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4D44F">
      <w:pPr>
        <w:spacing w:line="425" w:lineRule="auto"/>
        <w:rPr>
          <w:color w:val="auto"/>
          <w:highlight w:val="none"/>
        </w:rPr>
      </w:pPr>
      <w:r>
        <w:rPr>
          <w:color w:val="auto"/>
          <w:highlight w:val="none"/>
        </w:rPr>
        <w:pict>
          <v:shape id="_x0000_s1026" o:spid="_x0000_s1026" o:spt="202" type="#_x0000_t202" style="position:absolute;left:0pt;margin-left:267.2pt;margin-top:221.3pt;height:248.15pt;width:44.3pt;mso-position-horizontal-relative:page;mso-position-vertical-relative:page;z-index:251659264;mso-width-relative:page;mso-height-relative:page;" filled="f" stroked="f" coordsize="21600,21600" o:allowincell="f" o:gfxdata="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iK7vw2QAAAAsBAAAPAAAAAAAAAAEAIAAAACIAAABkcnMvZG93&#10;bnJldi54bWxQSwECFAAUAAAACACHTuJA3i02d8YBAACOAwAADgAAAAAAAAABACAAAAAoAQAAZHJz&#10;L2Uyb0RvYy54bWxQSwUGAAAAAAYABgBZAQAAYAUAAAAA&#10;">
            <v:path/>
            <v:fill on="f" focussize="0,0"/>
            <v:stroke on="f" joinstyle="miter"/>
            <v:imagedata o:title=""/>
            <o:lock v:ext="edit"/>
            <v:textbox inset="0mm,0mm,0mm,0mm" style="layout-flow:vertical-ideographic;">
              <w:txbxContent>
                <w:p w14:paraId="17BAA367">
                  <w:pPr>
                    <w:spacing w:before="18" w:line="211" w:lineRule="auto"/>
                    <w:ind w:left="20"/>
                    <w:rPr>
                      <w:rFonts w:ascii="黑体" w:hAnsi="黑体" w:eastAsia="黑体" w:cs="黑体"/>
                      <w:sz w:val="72"/>
                      <w:szCs w:val="72"/>
                    </w:rPr>
                  </w:pPr>
                  <w:r>
                    <w:rPr>
                      <w:rFonts w:ascii="黑体" w:hAnsi="黑体" w:eastAsia="黑体" w:cs="黑体"/>
                      <w:spacing w:val="140"/>
                      <w:sz w:val="72"/>
                      <w:szCs w:val="72"/>
                    </w:rPr>
                    <w:t>招</w:t>
                  </w:r>
                  <w:r>
                    <w:rPr>
                      <w:rFonts w:ascii="黑体" w:hAnsi="黑体" w:eastAsia="黑体" w:cs="黑体"/>
                      <w:spacing w:val="137"/>
                      <w:sz w:val="72"/>
                      <w:szCs w:val="72"/>
                    </w:rPr>
                    <w:t>标文件</w:t>
                  </w:r>
                </w:p>
              </w:txbxContent>
            </v:textbox>
          </v:shape>
        </w:pict>
      </w:r>
    </w:p>
    <w:p w14:paraId="6DEF8013">
      <w:pPr>
        <w:spacing w:before="130" w:line="218" w:lineRule="auto"/>
        <w:jc w:val="center"/>
        <w:rPr>
          <w:rFonts w:hint="default" w:ascii="黑体" w:hAnsi="黑体" w:eastAsia="黑体" w:cs="黑体"/>
          <w:color w:val="auto"/>
          <w:sz w:val="40"/>
          <w:szCs w:val="40"/>
          <w:highlight w:val="none"/>
          <w:lang w:val="en-US"/>
        </w:rPr>
      </w:pPr>
      <w:r>
        <w:rPr>
          <w:rFonts w:hint="default" w:ascii="黑体" w:hAnsi="黑体" w:eastAsia="黑体" w:cs="黑体"/>
          <w:color w:val="auto"/>
          <w:spacing w:val="1"/>
          <w:sz w:val="40"/>
          <w:szCs w:val="40"/>
          <w:highlight w:val="none"/>
          <w:lang w:val="en-US"/>
        </w:rPr>
        <w:t>杨部中学2024级学生校服采购项目</w:t>
      </w:r>
    </w:p>
    <w:p w14:paraId="07DB2FC0">
      <w:pPr>
        <w:spacing w:line="244" w:lineRule="auto"/>
        <w:rPr>
          <w:color w:val="auto"/>
          <w:highlight w:val="none"/>
        </w:rPr>
      </w:pPr>
    </w:p>
    <w:p w14:paraId="39F4B10E">
      <w:pPr>
        <w:spacing w:line="244" w:lineRule="auto"/>
        <w:rPr>
          <w:color w:val="auto"/>
          <w:highlight w:val="none"/>
        </w:rPr>
      </w:pPr>
    </w:p>
    <w:p w14:paraId="35E3B57F">
      <w:pPr>
        <w:spacing w:line="244" w:lineRule="auto"/>
        <w:rPr>
          <w:color w:val="auto"/>
          <w:highlight w:val="none"/>
        </w:rPr>
      </w:pPr>
    </w:p>
    <w:p w14:paraId="7960F877">
      <w:pPr>
        <w:spacing w:line="244" w:lineRule="auto"/>
        <w:rPr>
          <w:color w:val="auto"/>
          <w:highlight w:val="none"/>
        </w:rPr>
      </w:pPr>
    </w:p>
    <w:p w14:paraId="6084D376">
      <w:pPr>
        <w:spacing w:line="245" w:lineRule="auto"/>
        <w:rPr>
          <w:color w:val="auto"/>
          <w:highlight w:val="none"/>
        </w:rPr>
      </w:pPr>
    </w:p>
    <w:p w14:paraId="79324063">
      <w:pPr>
        <w:spacing w:line="245" w:lineRule="auto"/>
        <w:rPr>
          <w:color w:val="auto"/>
          <w:highlight w:val="none"/>
        </w:rPr>
      </w:pPr>
    </w:p>
    <w:p w14:paraId="2DDC4D30">
      <w:pPr>
        <w:spacing w:line="245" w:lineRule="auto"/>
        <w:rPr>
          <w:color w:val="auto"/>
          <w:highlight w:val="none"/>
        </w:rPr>
      </w:pPr>
    </w:p>
    <w:p w14:paraId="6A931C6B">
      <w:pPr>
        <w:spacing w:line="245" w:lineRule="auto"/>
        <w:rPr>
          <w:color w:val="auto"/>
          <w:highlight w:val="none"/>
        </w:rPr>
      </w:pPr>
    </w:p>
    <w:p w14:paraId="54023FA9">
      <w:pPr>
        <w:spacing w:line="245" w:lineRule="auto"/>
        <w:rPr>
          <w:color w:val="auto"/>
          <w:highlight w:val="none"/>
        </w:rPr>
      </w:pPr>
    </w:p>
    <w:p w14:paraId="0886446D">
      <w:pPr>
        <w:spacing w:line="245" w:lineRule="auto"/>
        <w:rPr>
          <w:color w:val="auto"/>
          <w:highlight w:val="none"/>
        </w:rPr>
      </w:pPr>
    </w:p>
    <w:p w14:paraId="4ED5896E">
      <w:pPr>
        <w:spacing w:line="245" w:lineRule="auto"/>
        <w:rPr>
          <w:color w:val="auto"/>
          <w:highlight w:val="none"/>
        </w:rPr>
      </w:pPr>
    </w:p>
    <w:p w14:paraId="3B895AD5">
      <w:pPr>
        <w:spacing w:line="245" w:lineRule="auto"/>
        <w:rPr>
          <w:color w:val="auto"/>
          <w:highlight w:val="none"/>
        </w:rPr>
      </w:pPr>
    </w:p>
    <w:p w14:paraId="1D0F5B4D">
      <w:pPr>
        <w:spacing w:line="245" w:lineRule="auto"/>
        <w:rPr>
          <w:color w:val="auto"/>
          <w:highlight w:val="none"/>
        </w:rPr>
      </w:pPr>
    </w:p>
    <w:p w14:paraId="0484F2E0">
      <w:pPr>
        <w:spacing w:line="245" w:lineRule="auto"/>
        <w:rPr>
          <w:color w:val="auto"/>
          <w:highlight w:val="none"/>
        </w:rPr>
      </w:pPr>
    </w:p>
    <w:p w14:paraId="5C96E98D">
      <w:pPr>
        <w:spacing w:line="245" w:lineRule="auto"/>
        <w:rPr>
          <w:color w:val="auto"/>
          <w:highlight w:val="none"/>
        </w:rPr>
      </w:pPr>
    </w:p>
    <w:p w14:paraId="480B67B7">
      <w:pPr>
        <w:spacing w:line="245" w:lineRule="auto"/>
        <w:rPr>
          <w:color w:val="auto"/>
          <w:highlight w:val="none"/>
        </w:rPr>
      </w:pPr>
    </w:p>
    <w:p w14:paraId="5D615221">
      <w:pPr>
        <w:spacing w:line="245" w:lineRule="auto"/>
        <w:rPr>
          <w:color w:val="auto"/>
          <w:highlight w:val="none"/>
        </w:rPr>
      </w:pPr>
    </w:p>
    <w:p w14:paraId="5DAEDDF4">
      <w:pPr>
        <w:spacing w:line="245" w:lineRule="auto"/>
        <w:rPr>
          <w:color w:val="auto"/>
          <w:highlight w:val="none"/>
        </w:rPr>
      </w:pPr>
    </w:p>
    <w:p w14:paraId="6C8993B9">
      <w:pPr>
        <w:spacing w:line="245" w:lineRule="auto"/>
        <w:rPr>
          <w:color w:val="auto"/>
          <w:highlight w:val="none"/>
        </w:rPr>
      </w:pPr>
    </w:p>
    <w:p w14:paraId="4842C755">
      <w:pPr>
        <w:spacing w:line="245" w:lineRule="auto"/>
        <w:rPr>
          <w:color w:val="auto"/>
          <w:highlight w:val="none"/>
        </w:rPr>
      </w:pPr>
    </w:p>
    <w:p w14:paraId="7E65AFA9">
      <w:pPr>
        <w:spacing w:line="245" w:lineRule="auto"/>
        <w:rPr>
          <w:color w:val="auto"/>
          <w:highlight w:val="none"/>
        </w:rPr>
      </w:pPr>
    </w:p>
    <w:p w14:paraId="16CA56CA">
      <w:pPr>
        <w:spacing w:line="245" w:lineRule="auto"/>
        <w:rPr>
          <w:color w:val="auto"/>
          <w:highlight w:val="none"/>
        </w:rPr>
      </w:pPr>
    </w:p>
    <w:p w14:paraId="6F70DE83">
      <w:pPr>
        <w:spacing w:line="245" w:lineRule="auto"/>
        <w:rPr>
          <w:color w:val="auto"/>
          <w:highlight w:val="none"/>
        </w:rPr>
      </w:pPr>
    </w:p>
    <w:p w14:paraId="1B83F0D3">
      <w:pPr>
        <w:spacing w:line="245" w:lineRule="auto"/>
        <w:rPr>
          <w:color w:val="auto"/>
          <w:highlight w:val="none"/>
        </w:rPr>
      </w:pPr>
    </w:p>
    <w:p w14:paraId="11D73BFE">
      <w:pPr>
        <w:spacing w:line="245" w:lineRule="auto"/>
        <w:rPr>
          <w:color w:val="auto"/>
          <w:highlight w:val="none"/>
        </w:rPr>
      </w:pPr>
    </w:p>
    <w:p w14:paraId="6B7C0D49">
      <w:pPr>
        <w:spacing w:line="245" w:lineRule="auto"/>
        <w:rPr>
          <w:color w:val="auto"/>
          <w:highlight w:val="none"/>
        </w:rPr>
      </w:pPr>
    </w:p>
    <w:p w14:paraId="70D4A465">
      <w:pPr>
        <w:spacing w:line="245" w:lineRule="auto"/>
        <w:rPr>
          <w:color w:val="auto"/>
          <w:highlight w:val="none"/>
        </w:rPr>
      </w:pPr>
    </w:p>
    <w:p w14:paraId="12493FE3">
      <w:pPr>
        <w:spacing w:line="245" w:lineRule="auto"/>
        <w:rPr>
          <w:color w:val="auto"/>
          <w:highlight w:val="none"/>
        </w:rPr>
      </w:pPr>
    </w:p>
    <w:p w14:paraId="0D58D65A">
      <w:pPr>
        <w:spacing w:line="245" w:lineRule="auto"/>
        <w:rPr>
          <w:color w:val="auto"/>
          <w:highlight w:val="none"/>
        </w:rPr>
      </w:pPr>
    </w:p>
    <w:p w14:paraId="0B59A18F">
      <w:pPr>
        <w:spacing w:line="245" w:lineRule="auto"/>
        <w:rPr>
          <w:color w:val="auto"/>
          <w:highlight w:val="none"/>
        </w:rPr>
      </w:pPr>
    </w:p>
    <w:p w14:paraId="384C58AA">
      <w:pPr>
        <w:spacing w:line="245" w:lineRule="auto"/>
        <w:rPr>
          <w:color w:val="auto"/>
          <w:highlight w:val="none"/>
        </w:rPr>
      </w:pPr>
    </w:p>
    <w:p w14:paraId="2A54AB53">
      <w:pPr>
        <w:spacing w:line="245" w:lineRule="auto"/>
        <w:rPr>
          <w:color w:val="auto"/>
          <w:highlight w:val="none"/>
        </w:rPr>
      </w:pPr>
    </w:p>
    <w:p w14:paraId="2E0DD669">
      <w:pPr>
        <w:spacing w:line="245" w:lineRule="auto"/>
        <w:rPr>
          <w:color w:val="auto"/>
          <w:highlight w:val="none"/>
        </w:rPr>
      </w:pPr>
    </w:p>
    <w:p w14:paraId="1264E2B9">
      <w:pPr>
        <w:spacing w:line="245" w:lineRule="auto"/>
        <w:rPr>
          <w:color w:val="auto"/>
          <w:highlight w:val="none"/>
        </w:rPr>
      </w:pPr>
    </w:p>
    <w:p w14:paraId="6FAD313E">
      <w:pPr>
        <w:spacing w:line="245" w:lineRule="auto"/>
        <w:rPr>
          <w:color w:val="auto"/>
          <w:highlight w:val="none"/>
        </w:rPr>
      </w:pPr>
    </w:p>
    <w:p w14:paraId="3E49843B">
      <w:pPr>
        <w:spacing w:line="245" w:lineRule="auto"/>
        <w:rPr>
          <w:color w:val="auto"/>
          <w:highlight w:val="none"/>
        </w:rPr>
      </w:pPr>
    </w:p>
    <w:p w14:paraId="5722689B">
      <w:pPr>
        <w:spacing w:line="245" w:lineRule="auto"/>
        <w:rPr>
          <w:color w:val="auto"/>
          <w:highlight w:val="none"/>
        </w:rPr>
      </w:pPr>
    </w:p>
    <w:p w14:paraId="1490E26C">
      <w:pPr>
        <w:spacing w:line="245" w:lineRule="auto"/>
        <w:rPr>
          <w:color w:val="auto"/>
          <w:highlight w:val="none"/>
        </w:rPr>
      </w:pPr>
    </w:p>
    <w:p w14:paraId="73A965F5">
      <w:pPr>
        <w:spacing w:line="245" w:lineRule="auto"/>
        <w:rPr>
          <w:color w:val="auto"/>
          <w:highlight w:val="none"/>
        </w:rPr>
      </w:pPr>
    </w:p>
    <w:p w14:paraId="02EBA26C">
      <w:pPr>
        <w:spacing w:line="245" w:lineRule="auto"/>
        <w:rPr>
          <w:color w:val="auto"/>
          <w:highlight w:val="none"/>
        </w:rPr>
      </w:pPr>
    </w:p>
    <w:p w14:paraId="7AB63C0C">
      <w:pPr>
        <w:spacing w:line="245" w:lineRule="auto"/>
        <w:rPr>
          <w:color w:val="auto"/>
          <w:highlight w:val="none"/>
        </w:rPr>
      </w:pPr>
    </w:p>
    <w:p w14:paraId="3CA65693">
      <w:pPr>
        <w:spacing w:line="245" w:lineRule="auto"/>
        <w:rPr>
          <w:color w:val="auto"/>
          <w:highlight w:val="none"/>
        </w:rPr>
      </w:pPr>
    </w:p>
    <w:p w14:paraId="629295A4">
      <w:pPr>
        <w:spacing w:before="101" w:line="224" w:lineRule="auto"/>
        <w:ind w:left="1576"/>
        <w:rPr>
          <w:rFonts w:hint="eastAsia" w:ascii="黑体" w:hAnsi="黑体" w:eastAsia="黑体" w:cs="黑体"/>
          <w:color w:val="auto"/>
          <w:sz w:val="31"/>
          <w:szCs w:val="31"/>
          <w:highlight w:val="none"/>
          <w:lang w:eastAsia="zh-CN"/>
        </w:rPr>
      </w:pPr>
      <w:r>
        <w:rPr>
          <w:rFonts w:ascii="黑体" w:hAnsi="黑体" w:eastAsia="黑体" w:cs="黑体"/>
          <w:color w:val="auto"/>
          <w:spacing w:val="1"/>
          <w:sz w:val="31"/>
          <w:szCs w:val="31"/>
          <w:highlight w:val="none"/>
        </w:rPr>
        <w:t>采购人：</w:t>
      </w:r>
      <w:r>
        <w:rPr>
          <w:rFonts w:hint="eastAsia" w:ascii="黑体" w:hAnsi="黑体" w:eastAsia="黑体" w:cs="黑体"/>
          <w:color w:val="auto"/>
          <w:spacing w:val="1"/>
          <w:sz w:val="31"/>
          <w:szCs w:val="31"/>
          <w:highlight w:val="none"/>
          <w:lang w:eastAsia="zh-CN"/>
        </w:rPr>
        <w:t>通城县杨部中学学生家长委员会</w:t>
      </w:r>
    </w:p>
    <w:p w14:paraId="6C19F564">
      <w:pPr>
        <w:spacing w:before="208" w:line="224" w:lineRule="auto"/>
        <w:ind w:left="1570"/>
        <w:rPr>
          <w:rFonts w:ascii="黑体" w:hAnsi="黑体" w:eastAsia="黑体" w:cs="黑体"/>
          <w:color w:val="auto"/>
          <w:sz w:val="31"/>
          <w:szCs w:val="31"/>
          <w:highlight w:val="none"/>
        </w:rPr>
      </w:pPr>
      <w:r>
        <w:rPr>
          <w:rFonts w:ascii="黑体" w:hAnsi="黑体" w:eastAsia="黑体" w:cs="黑体"/>
          <w:color w:val="auto"/>
          <w:spacing w:val="20"/>
          <w:sz w:val="31"/>
          <w:szCs w:val="31"/>
          <w:highlight w:val="none"/>
        </w:rPr>
        <w:t>招</w:t>
      </w:r>
      <w:r>
        <w:rPr>
          <w:rFonts w:ascii="黑体" w:hAnsi="黑体" w:eastAsia="黑体" w:cs="黑体"/>
          <w:color w:val="auto"/>
          <w:spacing w:val="10"/>
          <w:sz w:val="31"/>
          <w:szCs w:val="31"/>
          <w:highlight w:val="none"/>
        </w:rPr>
        <w:t>标代理机构：</w:t>
      </w:r>
      <w:r>
        <w:rPr>
          <w:rFonts w:hint="eastAsia" w:ascii="黑体" w:hAnsi="黑体" w:eastAsia="黑体" w:cs="黑体"/>
          <w:color w:val="auto"/>
          <w:spacing w:val="10"/>
          <w:sz w:val="31"/>
          <w:szCs w:val="31"/>
          <w:highlight w:val="none"/>
        </w:rPr>
        <w:t>湖北文海招标代理有限公司</w:t>
      </w:r>
    </w:p>
    <w:p w14:paraId="0AF1D589">
      <w:pPr>
        <w:spacing w:before="208" w:line="226" w:lineRule="auto"/>
        <w:ind w:left="3504"/>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rPr>
        <w:t>二〇二</w:t>
      </w:r>
      <w:r>
        <w:rPr>
          <w:rFonts w:hint="eastAsia" w:ascii="黑体" w:hAnsi="黑体" w:eastAsia="黑体" w:cs="黑体"/>
          <w:color w:val="auto"/>
          <w:spacing w:val="9"/>
          <w:sz w:val="31"/>
          <w:szCs w:val="31"/>
          <w:highlight w:val="none"/>
          <w:lang w:eastAsia="zh-CN"/>
        </w:rPr>
        <w:t>五</w:t>
      </w:r>
      <w:r>
        <w:rPr>
          <w:rFonts w:ascii="黑体" w:hAnsi="黑体" w:eastAsia="黑体" w:cs="黑体"/>
          <w:color w:val="auto"/>
          <w:spacing w:val="9"/>
          <w:sz w:val="31"/>
          <w:szCs w:val="31"/>
          <w:highlight w:val="none"/>
        </w:rPr>
        <w:t>年</w:t>
      </w:r>
      <w:r>
        <w:rPr>
          <w:rFonts w:hint="eastAsia" w:ascii="黑体" w:hAnsi="黑体" w:eastAsia="黑体" w:cs="黑体"/>
          <w:color w:val="auto"/>
          <w:spacing w:val="9"/>
          <w:sz w:val="31"/>
          <w:szCs w:val="31"/>
          <w:highlight w:val="none"/>
          <w:lang w:eastAsia="zh-CN"/>
        </w:rPr>
        <w:t>四</w:t>
      </w:r>
      <w:r>
        <w:rPr>
          <w:rFonts w:ascii="黑体" w:hAnsi="黑体" w:eastAsia="黑体" w:cs="黑体"/>
          <w:color w:val="auto"/>
          <w:spacing w:val="7"/>
          <w:sz w:val="31"/>
          <w:szCs w:val="31"/>
          <w:highlight w:val="none"/>
        </w:rPr>
        <w:t>月</w:t>
      </w:r>
    </w:p>
    <w:p w14:paraId="1987C280">
      <w:pPr>
        <w:rPr>
          <w:color w:val="auto"/>
          <w:highlight w:val="none"/>
        </w:rPr>
        <w:sectPr>
          <w:pgSz w:w="11912" w:h="16841"/>
          <w:pgMar w:top="1431" w:right="1786" w:bottom="0" w:left="1786" w:header="0" w:footer="0" w:gutter="0"/>
          <w:cols w:space="720" w:num="1"/>
        </w:sectPr>
      </w:pPr>
    </w:p>
    <w:p w14:paraId="60637222">
      <w:pPr>
        <w:spacing w:before="224" w:line="227" w:lineRule="auto"/>
        <w:ind w:left="4257"/>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rPr>
        <w:t>目</w:t>
      </w:r>
      <w:r>
        <w:rPr>
          <w:rFonts w:ascii="宋体" w:hAnsi="宋体" w:eastAsia="宋体" w:cs="宋体"/>
          <w:color w:val="auto"/>
          <w:spacing w:val="-8"/>
          <w:sz w:val="31"/>
          <w:szCs w:val="31"/>
          <w:highlight w:val="none"/>
        </w:rPr>
        <w:t>录</w:t>
      </w:r>
    </w:p>
    <w:p w14:paraId="20789E75">
      <w:pPr>
        <w:spacing w:line="248" w:lineRule="auto"/>
        <w:rPr>
          <w:color w:val="auto"/>
          <w:highlight w:val="none"/>
        </w:rPr>
      </w:pPr>
    </w:p>
    <w:sdt>
      <w:sdtPr>
        <w:rPr>
          <w:rFonts w:ascii="宋体" w:hAnsi="宋体" w:eastAsia="宋体"/>
          <w:color w:val="auto"/>
          <w:highlight w:val="none"/>
        </w:rPr>
        <w:id w:val="147469916"/>
        <w:docPartObj>
          <w:docPartGallery w:val="Table of Contents"/>
          <w:docPartUnique/>
        </w:docPartObj>
      </w:sdtPr>
      <w:sdtEndPr>
        <w:rPr>
          <w:rFonts w:ascii="Arial" w:hAnsi="Arial" w:eastAsia="Arial"/>
          <w:color w:val="auto"/>
          <w:highlight w:val="none"/>
        </w:rPr>
      </w:sdtEndPr>
      <w:sdtContent>
        <w:p w14:paraId="0025C35C">
          <w:pPr>
            <w:jc w:val="center"/>
            <w:rPr>
              <w:color w:val="auto"/>
              <w:highlight w:val="none"/>
            </w:rPr>
          </w:pPr>
        </w:p>
        <w:p w14:paraId="2FBD9E78">
          <w:pPr>
            <w:pStyle w:val="7"/>
            <w:tabs>
              <w:tab w:val="right" w:leader="dot" w:pos="8777"/>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_Toc28884 </w:instrText>
          </w:r>
          <w:r>
            <w:rPr>
              <w:highlight w:val="none"/>
            </w:rPr>
            <w:fldChar w:fldCharType="separate"/>
          </w:r>
          <w:r>
            <w:rPr>
              <w:rFonts w:ascii="宋体" w:hAnsi="宋体" w:eastAsia="宋体" w:cs="宋体"/>
              <w:spacing w:val="21"/>
              <w:szCs w:val="31"/>
              <w:highlight w:val="none"/>
            </w:rPr>
            <w:t>第一章</w:t>
          </w:r>
          <w:r>
            <w:rPr>
              <w:rFonts w:hint="default" w:ascii="宋体" w:hAnsi="宋体" w:eastAsia="宋体" w:cs="宋体"/>
              <w:spacing w:val="21"/>
              <w:szCs w:val="31"/>
              <w:highlight w:val="none"/>
              <w:lang w:val="en-US"/>
            </w:rPr>
            <w:t>杨部中学2024级学生校服采购项目</w:t>
          </w:r>
          <w:r>
            <w:rPr>
              <w:rFonts w:ascii="宋体" w:hAnsi="宋体" w:eastAsia="宋体" w:cs="宋体"/>
              <w:spacing w:val="21"/>
              <w:szCs w:val="31"/>
              <w:highlight w:val="none"/>
            </w:rPr>
            <w:t>招标公告</w:t>
          </w:r>
          <w:r>
            <w:rPr>
              <w:highlight w:val="none"/>
            </w:rPr>
            <w:tab/>
          </w:r>
          <w:r>
            <w:rPr>
              <w:highlight w:val="none"/>
            </w:rPr>
            <w:fldChar w:fldCharType="begin"/>
          </w:r>
          <w:r>
            <w:rPr>
              <w:highlight w:val="none"/>
            </w:rPr>
            <w:instrText xml:space="preserve"> PAGEREF _Toc28884 \h </w:instrText>
          </w:r>
          <w:r>
            <w:rPr>
              <w:highlight w:val="none"/>
            </w:rPr>
            <w:fldChar w:fldCharType="separate"/>
          </w:r>
          <w:r>
            <w:rPr>
              <w:highlight w:val="none"/>
            </w:rPr>
            <w:t>4</w:t>
          </w:r>
          <w:r>
            <w:rPr>
              <w:highlight w:val="none"/>
            </w:rPr>
            <w:fldChar w:fldCharType="end"/>
          </w:r>
          <w:r>
            <w:rPr>
              <w:highlight w:val="none"/>
            </w:rPr>
            <w:fldChar w:fldCharType="end"/>
          </w:r>
        </w:p>
        <w:p w14:paraId="784B4788">
          <w:pPr>
            <w:pStyle w:val="8"/>
            <w:tabs>
              <w:tab w:val="right" w:leader="dot" w:pos="8777"/>
            </w:tabs>
            <w:rPr>
              <w:highlight w:val="none"/>
            </w:rPr>
          </w:pPr>
          <w:r>
            <w:rPr>
              <w:color w:val="auto"/>
              <w:highlight w:val="none"/>
            </w:rPr>
            <w:fldChar w:fldCharType="begin"/>
          </w:r>
          <w:r>
            <w:rPr>
              <w:highlight w:val="none"/>
            </w:rPr>
            <w:instrText xml:space="preserve"> HYPERLINK \l _Toc21309 </w:instrText>
          </w:r>
          <w:r>
            <w:rPr>
              <w:highlight w:val="none"/>
            </w:rPr>
            <w:fldChar w:fldCharType="separate"/>
          </w:r>
          <w:r>
            <w:rPr>
              <w:rFonts w:ascii="宋体" w:hAnsi="宋体" w:eastAsia="宋体" w:cs="宋体"/>
              <w:spacing w:val="-2"/>
              <w:szCs w:val="24"/>
              <w:highlight w:val="none"/>
            </w:rPr>
            <w:t>一、</w:t>
          </w:r>
          <w:r>
            <w:rPr>
              <w:rFonts w:ascii="宋体" w:hAnsi="宋体" w:eastAsia="宋体" w:cs="宋体"/>
              <w:spacing w:val="-1"/>
              <w:szCs w:val="24"/>
              <w:highlight w:val="none"/>
            </w:rPr>
            <w:t>项目概况：</w:t>
          </w:r>
          <w:r>
            <w:rPr>
              <w:highlight w:val="none"/>
            </w:rPr>
            <w:tab/>
          </w:r>
          <w:r>
            <w:rPr>
              <w:highlight w:val="none"/>
            </w:rPr>
            <w:fldChar w:fldCharType="begin"/>
          </w:r>
          <w:r>
            <w:rPr>
              <w:highlight w:val="none"/>
            </w:rPr>
            <w:instrText xml:space="preserve"> PAGEREF _Toc21309 \h </w:instrText>
          </w:r>
          <w:r>
            <w:rPr>
              <w:highlight w:val="none"/>
            </w:rPr>
            <w:fldChar w:fldCharType="separate"/>
          </w:r>
          <w:r>
            <w:rPr>
              <w:highlight w:val="none"/>
            </w:rPr>
            <w:t>4</w:t>
          </w:r>
          <w:r>
            <w:rPr>
              <w:highlight w:val="none"/>
            </w:rPr>
            <w:fldChar w:fldCharType="end"/>
          </w:r>
          <w:r>
            <w:rPr>
              <w:color w:val="auto"/>
              <w:highlight w:val="none"/>
            </w:rPr>
            <w:fldChar w:fldCharType="end"/>
          </w:r>
        </w:p>
        <w:p w14:paraId="77BB7355">
          <w:pPr>
            <w:pStyle w:val="8"/>
            <w:tabs>
              <w:tab w:val="right" w:leader="dot" w:pos="8777"/>
            </w:tabs>
            <w:rPr>
              <w:highlight w:val="none"/>
            </w:rPr>
          </w:pPr>
          <w:r>
            <w:rPr>
              <w:color w:val="auto"/>
              <w:highlight w:val="none"/>
            </w:rPr>
            <w:fldChar w:fldCharType="begin"/>
          </w:r>
          <w:r>
            <w:rPr>
              <w:highlight w:val="none"/>
            </w:rPr>
            <w:instrText xml:space="preserve"> HYPERLINK \l _Toc22457 </w:instrText>
          </w:r>
          <w:r>
            <w:rPr>
              <w:highlight w:val="none"/>
            </w:rPr>
            <w:fldChar w:fldCharType="separate"/>
          </w:r>
          <w:r>
            <w:rPr>
              <w:rFonts w:ascii="宋体" w:hAnsi="宋体" w:eastAsia="宋体" w:cs="宋体"/>
              <w:spacing w:val="-6"/>
              <w:szCs w:val="24"/>
              <w:highlight w:val="none"/>
            </w:rPr>
            <w:t>二</w:t>
          </w:r>
          <w:r>
            <w:rPr>
              <w:rFonts w:ascii="宋体" w:hAnsi="宋体" w:eastAsia="宋体" w:cs="宋体"/>
              <w:spacing w:val="-4"/>
              <w:szCs w:val="24"/>
              <w:highlight w:val="none"/>
            </w:rPr>
            <w:t>、</w:t>
          </w:r>
          <w:r>
            <w:rPr>
              <w:rFonts w:ascii="宋体" w:hAnsi="宋体" w:eastAsia="宋体" w:cs="宋体"/>
              <w:spacing w:val="-3"/>
              <w:szCs w:val="24"/>
              <w:highlight w:val="none"/>
            </w:rPr>
            <w:t>投标人资格要求：</w:t>
          </w:r>
          <w:r>
            <w:rPr>
              <w:highlight w:val="none"/>
            </w:rPr>
            <w:tab/>
          </w:r>
          <w:r>
            <w:rPr>
              <w:highlight w:val="none"/>
            </w:rPr>
            <w:fldChar w:fldCharType="begin"/>
          </w:r>
          <w:r>
            <w:rPr>
              <w:highlight w:val="none"/>
            </w:rPr>
            <w:instrText xml:space="preserve"> PAGEREF _Toc22457 \h </w:instrText>
          </w:r>
          <w:r>
            <w:rPr>
              <w:highlight w:val="none"/>
            </w:rPr>
            <w:fldChar w:fldCharType="separate"/>
          </w:r>
          <w:r>
            <w:rPr>
              <w:highlight w:val="none"/>
            </w:rPr>
            <w:t>4</w:t>
          </w:r>
          <w:r>
            <w:rPr>
              <w:highlight w:val="none"/>
            </w:rPr>
            <w:fldChar w:fldCharType="end"/>
          </w:r>
          <w:r>
            <w:rPr>
              <w:color w:val="auto"/>
              <w:highlight w:val="none"/>
            </w:rPr>
            <w:fldChar w:fldCharType="end"/>
          </w:r>
        </w:p>
        <w:p w14:paraId="6112E1EE">
          <w:pPr>
            <w:pStyle w:val="3"/>
            <w:tabs>
              <w:tab w:val="right" w:leader="dot" w:pos="8777"/>
            </w:tabs>
            <w:rPr>
              <w:highlight w:val="none"/>
            </w:rPr>
          </w:pPr>
          <w:r>
            <w:rPr>
              <w:color w:val="auto"/>
              <w:highlight w:val="none"/>
            </w:rPr>
            <w:fldChar w:fldCharType="begin"/>
          </w:r>
          <w:r>
            <w:rPr>
              <w:highlight w:val="none"/>
            </w:rPr>
            <w:instrText xml:space="preserve"> HYPERLINK \l _Toc25361 </w:instrText>
          </w:r>
          <w:r>
            <w:rPr>
              <w:highlight w:val="none"/>
            </w:rPr>
            <w:fldChar w:fldCharType="separate"/>
          </w:r>
          <w:r>
            <w:rPr>
              <w:rFonts w:hint="eastAsia" w:ascii="宋体" w:hAnsi="宋体" w:eastAsia="宋体" w:cs="宋体"/>
              <w:szCs w:val="24"/>
              <w:highlight w:val="none"/>
            </w:rPr>
            <w:t>1.满足《中华人民共和国政府采购法》第二十二条规定；</w:t>
          </w:r>
          <w:r>
            <w:rPr>
              <w:highlight w:val="none"/>
            </w:rPr>
            <w:tab/>
          </w:r>
          <w:r>
            <w:rPr>
              <w:highlight w:val="none"/>
            </w:rPr>
            <w:fldChar w:fldCharType="begin"/>
          </w:r>
          <w:r>
            <w:rPr>
              <w:highlight w:val="none"/>
            </w:rPr>
            <w:instrText xml:space="preserve"> PAGEREF _Toc25361 \h </w:instrText>
          </w:r>
          <w:r>
            <w:rPr>
              <w:highlight w:val="none"/>
            </w:rPr>
            <w:fldChar w:fldCharType="separate"/>
          </w:r>
          <w:r>
            <w:rPr>
              <w:highlight w:val="none"/>
            </w:rPr>
            <w:t>4</w:t>
          </w:r>
          <w:r>
            <w:rPr>
              <w:highlight w:val="none"/>
            </w:rPr>
            <w:fldChar w:fldCharType="end"/>
          </w:r>
          <w:r>
            <w:rPr>
              <w:color w:val="auto"/>
              <w:highlight w:val="none"/>
            </w:rPr>
            <w:fldChar w:fldCharType="end"/>
          </w:r>
        </w:p>
        <w:p w14:paraId="04D178B8">
          <w:pPr>
            <w:pStyle w:val="3"/>
            <w:tabs>
              <w:tab w:val="right" w:leader="dot" w:pos="8777"/>
            </w:tabs>
            <w:rPr>
              <w:highlight w:val="none"/>
            </w:rPr>
          </w:pPr>
          <w:r>
            <w:rPr>
              <w:color w:val="auto"/>
              <w:highlight w:val="none"/>
            </w:rPr>
            <w:fldChar w:fldCharType="begin"/>
          </w:r>
          <w:r>
            <w:rPr>
              <w:highlight w:val="none"/>
            </w:rPr>
            <w:instrText xml:space="preserve"> HYPERLINK \l _Toc25297 </w:instrText>
          </w:r>
          <w:r>
            <w:rPr>
              <w:highlight w:val="none"/>
            </w:rPr>
            <w:fldChar w:fldCharType="separate"/>
          </w:r>
          <w:r>
            <w:rPr>
              <w:rFonts w:hint="eastAsia" w:ascii="宋体" w:hAnsi="宋体" w:eastAsia="宋体" w:cs="宋体"/>
              <w:spacing w:val="-3"/>
              <w:szCs w:val="24"/>
              <w:highlight w:val="none"/>
            </w:rPr>
            <w:t>3</w:t>
          </w:r>
          <w:r>
            <w:rPr>
              <w:rFonts w:ascii="宋体" w:hAnsi="宋体" w:eastAsia="宋体" w:cs="宋体"/>
              <w:spacing w:val="-3"/>
              <w:szCs w:val="24"/>
              <w:highlight w:val="none"/>
            </w:rPr>
            <w:t>.本项目不接受联合体投标。</w:t>
          </w:r>
          <w:r>
            <w:rPr>
              <w:highlight w:val="none"/>
            </w:rPr>
            <w:tab/>
          </w:r>
          <w:r>
            <w:rPr>
              <w:highlight w:val="none"/>
            </w:rPr>
            <w:fldChar w:fldCharType="begin"/>
          </w:r>
          <w:r>
            <w:rPr>
              <w:highlight w:val="none"/>
            </w:rPr>
            <w:instrText xml:space="preserve"> PAGEREF _Toc25297 \h </w:instrText>
          </w:r>
          <w:r>
            <w:rPr>
              <w:highlight w:val="none"/>
            </w:rPr>
            <w:fldChar w:fldCharType="separate"/>
          </w:r>
          <w:r>
            <w:rPr>
              <w:highlight w:val="none"/>
            </w:rPr>
            <w:t>4</w:t>
          </w:r>
          <w:r>
            <w:rPr>
              <w:highlight w:val="none"/>
            </w:rPr>
            <w:fldChar w:fldCharType="end"/>
          </w:r>
          <w:r>
            <w:rPr>
              <w:color w:val="auto"/>
              <w:highlight w:val="none"/>
            </w:rPr>
            <w:fldChar w:fldCharType="end"/>
          </w:r>
        </w:p>
        <w:p w14:paraId="68E9A524">
          <w:pPr>
            <w:pStyle w:val="8"/>
            <w:tabs>
              <w:tab w:val="right" w:leader="dot" w:pos="8777"/>
            </w:tabs>
            <w:rPr>
              <w:highlight w:val="none"/>
            </w:rPr>
          </w:pPr>
          <w:r>
            <w:rPr>
              <w:color w:val="auto"/>
              <w:highlight w:val="none"/>
            </w:rPr>
            <w:fldChar w:fldCharType="begin"/>
          </w:r>
          <w:r>
            <w:rPr>
              <w:highlight w:val="none"/>
            </w:rPr>
            <w:instrText xml:space="preserve"> HYPERLINK \l _Toc31146 </w:instrText>
          </w:r>
          <w:r>
            <w:rPr>
              <w:highlight w:val="none"/>
            </w:rPr>
            <w:fldChar w:fldCharType="separate"/>
          </w:r>
          <w:r>
            <w:rPr>
              <w:rFonts w:ascii="宋体" w:hAnsi="宋体" w:eastAsia="宋体" w:cs="宋体"/>
              <w:spacing w:val="-1"/>
              <w:szCs w:val="24"/>
              <w:highlight w:val="none"/>
            </w:rPr>
            <w:t>三、招标方式</w:t>
          </w:r>
          <w:r>
            <w:rPr>
              <w:highlight w:val="none"/>
            </w:rPr>
            <w:tab/>
          </w:r>
          <w:r>
            <w:rPr>
              <w:highlight w:val="none"/>
            </w:rPr>
            <w:fldChar w:fldCharType="begin"/>
          </w:r>
          <w:r>
            <w:rPr>
              <w:highlight w:val="none"/>
            </w:rPr>
            <w:instrText xml:space="preserve"> PAGEREF _Toc31146 \h </w:instrText>
          </w:r>
          <w:r>
            <w:rPr>
              <w:highlight w:val="none"/>
            </w:rPr>
            <w:fldChar w:fldCharType="separate"/>
          </w:r>
          <w:r>
            <w:rPr>
              <w:highlight w:val="none"/>
            </w:rPr>
            <w:t>4</w:t>
          </w:r>
          <w:r>
            <w:rPr>
              <w:highlight w:val="none"/>
            </w:rPr>
            <w:fldChar w:fldCharType="end"/>
          </w:r>
          <w:r>
            <w:rPr>
              <w:color w:val="auto"/>
              <w:highlight w:val="none"/>
            </w:rPr>
            <w:fldChar w:fldCharType="end"/>
          </w:r>
        </w:p>
        <w:p w14:paraId="3850721D">
          <w:pPr>
            <w:pStyle w:val="8"/>
            <w:tabs>
              <w:tab w:val="right" w:leader="dot" w:pos="8777"/>
            </w:tabs>
            <w:rPr>
              <w:highlight w:val="none"/>
            </w:rPr>
          </w:pPr>
          <w:r>
            <w:rPr>
              <w:color w:val="auto"/>
              <w:highlight w:val="none"/>
            </w:rPr>
            <w:fldChar w:fldCharType="begin"/>
          </w:r>
          <w:r>
            <w:rPr>
              <w:highlight w:val="none"/>
            </w:rPr>
            <w:instrText xml:space="preserve"> HYPERLINK \l _Toc16519 </w:instrText>
          </w:r>
          <w:r>
            <w:rPr>
              <w:highlight w:val="none"/>
            </w:rPr>
            <w:fldChar w:fldCharType="separate"/>
          </w:r>
          <w:r>
            <w:rPr>
              <w:rFonts w:ascii="宋体" w:hAnsi="宋体" w:eastAsia="宋体" w:cs="宋体"/>
              <w:spacing w:val="-4"/>
              <w:szCs w:val="24"/>
              <w:highlight w:val="none"/>
            </w:rPr>
            <w:t>四、招</w:t>
          </w:r>
          <w:r>
            <w:rPr>
              <w:rFonts w:ascii="宋体" w:hAnsi="宋体" w:eastAsia="宋体" w:cs="宋体"/>
              <w:spacing w:val="-2"/>
              <w:szCs w:val="24"/>
              <w:highlight w:val="none"/>
            </w:rPr>
            <w:t>标文件的获取</w:t>
          </w:r>
          <w:r>
            <w:rPr>
              <w:highlight w:val="none"/>
            </w:rPr>
            <w:tab/>
          </w:r>
          <w:r>
            <w:rPr>
              <w:highlight w:val="none"/>
            </w:rPr>
            <w:fldChar w:fldCharType="begin"/>
          </w:r>
          <w:r>
            <w:rPr>
              <w:highlight w:val="none"/>
            </w:rPr>
            <w:instrText xml:space="preserve"> PAGEREF _Toc16519 \h </w:instrText>
          </w:r>
          <w:r>
            <w:rPr>
              <w:highlight w:val="none"/>
            </w:rPr>
            <w:fldChar w:fldCharType="separate"/>
          </w:r>
          <w:r>
            <w:rPr>
              <w:highlight w:val="none"/>
            </w:rPr>
            <w:t>4</w:t>
          </w:r>
          <w:r>
            <w:rPr>
              <w:highlight w:val="none"/>
            </w:rPr>
            <w:fldChar w:fldCharType="end"/>
          </w:r>
          <w:r>
            <w:rPr>
              <w:color w:val="auto"/>
              <w:highlight w:val="none"/>
            </w:rPr>
            <w:fldChar w:fldCharType="end"/>
          </w:r>
        </w:p>
        <w:p w14:paraId="6BBB0068">
          <w:pPr>
            <w:pStyle w:val="7"/>
            <w:tabs>
              <w:tab w:val="right" w:leader="dot" w:pos="8777"/>
            </w:tabs>
            <w:rPr>
              <w:highlight w:val="none"/>
            </w:rPr>
          </w:pPr>
          <w:r>
            <w:rPr>
              <w:color w:val="auto"/>
              <w:highlight w:val="none"/>
            </w:rPr>
            <w:fldChar w:fldCharType="begin"/>
          </w:r>
          <w:r>
            <w:rPr>
              <w:highlight w:val="none"/>
            </w:rPr>
            <w:instrText xml:space="preserve"> HYPERLINK \l _Toc8358 </w:instrText>
          </w:r>
          <w:r>
            <w:rPr>
              <w:highlight w:val="none"/>
            </w:rPr>
            <w:fldChar w:fldCharType="separate"/>
          </w:r>
          <w:r>
            <w:rPr>
              <w:rFonts w:ascii="宋体" w:hAnsi="宋体" w:eastAsia="宋体" w:cs="宋体"/>
              <w:spacing w:val="25"/>
              <w:position w:val="22"/>
              <w:szCs w:val="31"/>
              <w:highlight w:val="none"/>
            </w:rPr>
            <w:t>第</w:t>
          </w:r>
          <w:r>
            <w:rPr>
              <w:rFonts w:ascii="宋体" w:hAnsi="宋体" w:eastAsia="宋体" w:cs="宋体"/>
              <w:spacing w:val="19"/>
              <w:position w:val="22"/>
              <w:szCs w:val="31"/>
              <w:highlight w:val="none"/>
            </w:rPr>
            <w:t>二章投标人须知</w:t>
          </w:r>
          <w:r>
            <w:rPr>
              <w:highlight w:val="none"/>
            </w:rPr>
            <w:tab/>
          </w:r>
          <w:r>
            <w:rPr>
              <w:highlight w:val="none"/>
            </w:rPr>
            <w:fldChar w:fldCharType="begin"/>
          </w:r>
          <w:r>
            <w:rPr>
              <w:highlight w:val="none"/>
            </w:rPr>
            <w:instrText xml:space="preserve"> PAGEREF _Toc8358 \h </w:instrText>
          </w:r>
          <w:r>
            <w:rPr>
              <w:highlight w:val="none"/>
            </w:rPr>
            <w:fldChar w:fldCharType="separate"/>
          </w:r>
          <w:r>
            <w:rPr>
              <w:highlight w:val="none"/>
            </w:rPr>
            <w:t>6</w:t>
          </w:r>
          <w:r>
            <w:rPr>
              <w:highlight w:val="none"/>
            </w:rPr>
            <w:fldChar w:fldCharType="end"/>
          </w:r>
          <w:r>
            <w:rPr>
              <w:color w:val="auto"/>
              <w:highlight w:val="none"/>
            </w:rPr>
            <w:fldChar w:fldCharType="end"/>
          </w:r>
        </w:p>
        <w:p w14:paraId="2CA9B9DD">
          <w:pPr>
            <w:pStyle w:val="8"/>
            <w:tabs>
              <w:tab w:val="right" w:leader="dot" w:pos="8777"/>
            </w:tabs>
            <w:rPr>
              <w:highlight w:val="none"/>
            </w:rPr>
          </w:pPr>
          <w:r>
            <w:rPr>
              <w:color w:val="auto"/>
              <w:highlight w:val="none"/>
            </w:rPr>
            <w:fldChar w:fldCharType="begin"/>
          </w:r>
          <w:r>
            <w:rPr>
              <w:highlight w:val="none"/>
            </w:rPr>
            <w:instrText xml:space="preserve"> HYPERLINK \l _Toc7514 </w:instrText>
          </w:r>
          <w:r>
            <w:rPr>
              <w:highlight w:val="none"/>
            </w:rPr>
            <w:fldChar w:fldCharType="separate"/>
          </w:r>
          <w:r>
            <w:rPr>
              <w:rFonts w:ascii="宋体" w:hAnsi="宋体" w:eastAsia="宋体" w:cs="宋体"/>
              <w:spacing w:val="-1"/>
              <w:szCs w:val="28"/>
              <w:highlight w:val="none"/>
            </w:rPr>
            <w:t>投标人须知前</w:t>
          </w:r>
          <w:r>
            <w:rPr>
              <w:rFonts w:ascii="宋体" w:hAnsi="宋体" w:eastAsia="宋体" w:cs="宋体"/>
              <w:szCs w:val="28"/>
              <w:highlight w:val="none"/>
            </w:rPr>
            <w:t>附表</w:t>
          </w:r>
          <w:r>
            <w:rPr>
              <w:highlight w:val="none"/>
            </w:rPr>
            <w:tab/>
          </w:r>
          <w:r>
            <w:rPr>
              <w:highlight w:val="none"/>
            </w:rPr>
            <w:fldChar w:fldCharType="begin"/>
          </w:r>
          <w:r>
            <w:rPr>
              <w:highlight w:val="none"/>
            </w:rPr>
            <w:instrText xml:space="preserve"> PAGEREF _Toc7514 \h </w:instrText>
          </w:r>
          <w:r>
            <w:rPr>
              <w:highlight w:val="none"/>
            </w:rPr>
            <w:fldChar w:fldCharType="separate"/>
          </w:r>
          <w:r>
            <w:rPr>
              <w:highlight w:val="none"/>
            </w:rPr>
            <w:t>6</w:t>
          </w:r>
          <w:r>
            <w:rPr>
              <w:highlight w:val="none"/>
            </w:rPr>
            <w:fldChar w:fldCharType="end"/>
          </w:r>
          <w:r>
            <w:rPr>
              <w:color w:val="auto"/>
              <w:highlight w:val="none"/>
            </w:rPr>
            <w:fldChar w:fldCharType="end"/>
          </w:r>
        </w:p>
        <w:p w14:paraId="54C2682B">
          <w:pPr>
            <w:pStyle w:val="8"/>
            <w:tabs>
              <w:tab w:val="right" w:leader="dot" w:pos="8777"/>
            </w:tabs>
            <w:rPr>
              <w:highlight w:val="none"/>
            </w:rPr>
          </w:pPr>
          <w:r>
            <w:rPr>
              <w:color w:val="auto"/>
              <w:highlight w:val="none"/>
            </w:rPr>
            <w:fldChar w:fldCharType="begin"/>
          </w:r>
          <w:r>
            <w:rPr>
              <w:highlight w:val="none"/>
            </w:rPr>
            <w:instrText xml:space="preserve"> HYPERLINK \l _Toc24187 </w:instrText>
          </w:r>
          <w:r>
            <w:rPr>
              <w:highlight w:val="none"/>
            </w:rPr>
            <w:fldChar w:fldCharType="separate"/>
          </w:r>
          <w:r>
            <w:rPr>
              <w:rFonts w:ascii="Cambria" w:hAnsi="Cambria" w:eastAsia="Cambria" w:cs="Cambria"/>
              <w:bCs/>
              <w:spacing w:val="8"/>
              <w:position w:val="11"/>
              <w:szCs w:val="30"/>
              <w:highlight w:val="none"/>
            </w:rPr>
            <w:t>1</w:t>
          </w:r>
          <w:r>
            <w:rPr>
              <w:rFonts w:ascii="宋体" w:hAnsi="宋体" w:eastAsia="宋体" w:cs="宋体"/>
              <w:spacing w:val="6"/>
              <w:position w:val="11"/>
              <w:szCs w:val="30"/>
              <w:highlight w:val="none"/>
            </w:rPr>
            <w:t>、总则</w:t>
          </w:r>
          <w:r>
            <w:rPr>
              <w:highlight w:val="none"/>
            </w:rPr>
            <w:tab/>
          </w:r>
          <w:r>
            <w:rPr>
              <w:highlight w:val="none"/>
            </w:rPr>
            <w:fldChar w:fldCharType="begin"/>
          </w:r>
          <w:r>
            <w:rPr>
              <w:highlight w:val="none"/>
            </w:rPr>
            <w:instrText xml:space="preserve"> PAGEREF _Toc24187 \h </w:instrText>
          </w:r>
          <w:r>
            <w:rPr>
              <w:highlight w:val="none"/>
            </w:rPr>
            <w:fldChar w:fldCharType="separate"/>
          </w:r>
          <w:r>
            <w:rPr>
              <w:highlight w:val="none"/>
            </w:rPr>
            <w:t>8</w:t>
          </w:r>
          <w:r>
            <w:rPr>
              <w:highlight w:val="none"/>
            </w:rPr>
            <w:fldChar w:fldCharType="end"/>
          </w:r>
          <w:r>
            <w:rPr>
              <w:color w:val="auto"/>
              <w:highlight w:val="none"/>
            </w:rPr>
            <w:fldChar w:fldCharType="end"/>
          </w:r>
        </w:p>
        <w:p w14:paraId="5AD3817B">
          <w:pPr>
            <w:pStyle w:val="3"/>
            <w:tabs>
              <w:tab w:val="right" w:leader="dot" w:pos="8777"/>
            </w:tabs>
            <w:rPr>
              <w:highlight w:val="none"/>
            </w:rPr>
          </w:pPr>
          <w:r>
            <w:rPr>
              <w:color w:val="auto"/>
              <w:highlight w:val="none"/>
            </w:rPr>
            <w:fldChar w:fldCharType="begin"/>
          </w:r>
          <w:r>
            <w:rPr>
              <w:highlight w:val="none"/>
            </w:rPr>
            <w:instrText xml:space="preserve"> HYPERLINK \l _Toc2574 </w:instrText>
          </w:r>
          <w:r>
            <w:rPr>
              <w:highlight w:val="none"/>
            </w:rPr>
            <w:fldChar w:fldCharType="separate"/>
          </w:r>
          <w:r>
            <w:rPr>
              <w:rFonts w:ascii="微软雅黑" w:hAnsi="微软雅黑" w:eastAsia="微软雅黑" w:cs="微软雅黑"/>
              <w:spacing w:val="12"/>
              <w:szCs w:val="30"/>
              <w:highlight w:val="none"/>
            </w:rPr>
            <w:t>1</w:t>
          </w:r>
          <w:r>
            <w:rPr>
              <w:rFonts w:ascii="微软雅黑" w:hAnsi="微软雅黑" w:eastAsia="微软雅黑" w:cs="微软雅黑"/>
              <w:spacing w:val="8"/>
              <w:szCs w:val="30"/>
              <w:highlight w:val="none"/>
            </w:rPr>
            <w:t>.1</w:t>
          </w:r>
          <w:r>
            <w:rPr>
              <w:rFonts w:ascii="宋体" w:hAnsi="宋体" w:eastAsia="宋体" w:cs="宋体"/>
              <w:spacing w:val="8"/>
              <w:szCs w:val="30"/>
              <w:highlight w:val="none"/>
            </w:rPr>
            <w:t>项目概况</w:t>
          </w:r>
          <w:r>
            <w:rPr>
              <w:highlight w:val="none"/>
            </w:rPr>
            <w:tab/>
          </w:r>
          <w:r>
            <w:rPr>
              <w:highlight w:val="none"/>
            </w:rPr>
            <w:fldChar w:fldCharType="begin"/>
          </w:r>
          <w:r>
            <w:rPr>
              <w:highlight w:val="none"/>
            </w:rPr>
            <w:instrText xml:space="preserve"> PAGEREF _Toc2574 \h </w:instrText>
          </w:r>
          <w:r>
            <w:rPr>
              <w:highlight w:val="none"/>
            </w:rPr>
            <w:fldChar w:fldCharType="separate"/>
          </w:r>
          <w:r>
            <w:rPr>
              <w:highlight w:val="none"/>
            </w:rPr>
            <w:t>8</w:t>
          </w:r>
          <w:r>
            <w:rPr>
              <w:highlight w:val="none"/>
            </w:rPr>
            <w:fldChar w:fldCharType="end"/>
          </w:r>
          <w:r>
            <w:rPr>
              <w:color w:val="auto"/>
              <w:highlight w:val="none"/>
            </w:rPr>
            <w:fldChar w:fldCharType="end"/>
          </w:r>
        </w:p>
        <w:p w14:paraId="12894956">
          <w:pPr>
            <w:pStyle w:val="3"/>
            <w:tabs>
              <w:tab w:val="right" w:leader="dot" w:pos="8777"/>
            </w:tabs>
            <w:rPr>
              <w:highlight w:val="none"/>
            </w:rPr>
          </w:pPr>
          <w:r>
            <w:rPr>
              <w:color w:val="auto"/>
              <w:highlight w:val="none"/>
            </w:rPr>
            <w:fldChar w:fldCharType="begin"/>
          </w:r>
          <w:r>
            <w:rPr>
              <w:highlight w:val="none"/>
            </w:rPr>
            <w:instrText xml:space="preserve"> HYPERLINK \l _Toc15453 </w:instrText>
          </w:r>
          <w:r>
            <w:rPr>
              <w:highlight w:val="none"/>
            </w:rPr>
            <w:fldChar w:fldCharType="separate"/>
          </w:r>
          <w:r>
            <w:rPr>
              <w:rFonts w:ascii="微软雅黑" w:hAnsi="微软雅黑" w:eastAsia="微软雅黑" w:cs="微软雅黑"/>
              <w:spacing w:val="10"/>
              <w:szCs w:val="30"/>
              <w:highlight w:val="none"/>
            </w:rPr>
            <w:t>1.2</w:t>
          </w:r>
          <w:r>
            <w:rPr>
              <w:rFonts w:ascii="宋体" w:hAnsi="宋体" w:eastAsia="宋体" w:cs="宋体"/>
              <w:spacing w:val="10"/>
              <w:szCs w:val="30"/>
              <w:highlight w:val="none"/>
            </w:rPr>
            <w:t>招标范围、服务期限、质量要</w:t>
          </w:r>
          <w:r>
            <w:rPr>
              <w:rFonts w:ascii="宋体" w:hAnsi="宋体" w:eastAsia="宋体" w:cs="宋体"/>
              <w:spacing w:val="9"/>
              <w:szCs w:val="30"/>
              <w:highlight w:val="none"/>
            </w:rPr>
            <w:t>求</w:t>
          </w:r>
          <w:r>
            <w:rPr>
              <w:highlight w:val="none"/>
            </w:rPr>
            <w:tab/>
          </w:r>
          <w:r>
            <w:rPr>
              <w:highlight w:val="none"/>
            </w:rPr>
            <w:fldChar w:fldCharType="begin"/>
          </w:r>
          <w:r>
            <w:rPr>
              <w:highlight w:val="none"/>
            </w:rPr>
            <w:instrText xml:space="preserve"> PAGEREF _Toc15453 \h </w:instrText>
          </w:r>
          <w:r>
            <w:rPr>
              <w:highlight w:val="none"/>
            </w:rPr>
            <w:fldChar w:fldCharType="separate"/>
          </w:r>
          <w:r>
            <w:rPr>
              <w:highlight w:val="none"/>
            </w:rPr>
            <w:t>8</w:t>
          </w:r>
          <w:r>
            <w:rPr>
              <w:highlight w:val="none"/>
            </w:rPr>
            <w:fldChar w:fldCharType="end"/>
          </w:r>
          <w:r>
            <w:rPr>
              <w:color w:val="auto"/>
              <w:highlight w:val="none"/>
            </w:rPr>
            <w:fldChar w:fldCharType="end"/>
          </w:r>
        </w:p>
        <w:p w14:paraId="15BC20E4">
          <w:pPr>
            <w:pStyle w:val="3"/>
            <w:tabs>
              <w:tab w:val="right" w:leader="dot" w:pos="8777"/>
            </w:tabs>
            <w:rPr>
              <w:highlight w:val="none"/>
            </w:rPr>
          </w:pPr>
          <w:r>
            <w:rPr>
              <w:color w:val="auto"/>
              <w:highlight w:val="none"/>
            </w:rPr>
            <w:fldChar w:fldCharType="begin"/>
          </w:r>
          <w:r>
            <w:rPr>
              <w:highlight w:val="none"/>
            </w:rPr>
            <w:instrText xml:space="preserve"> HYPERLINK \l _Toc16518 </w:instrText>
          </w:r>
          <w:r>
            <w:rPr>
              <w:highlight w:val="none"/>
            </w:rPr>
            <w:fldChar w:fldCharType="separate"/>
          </w:r>
          <w:r>
            <w:rPr>
              <w:rFonts w:ascii="微软雅黑" w:hAnsi="微软雅黑" w:eastAsia="微软雅黑" w:cs="微软雅黑"/>
              <w:spacing w:val="13"/>
              <w:szCs w:val="30"/>
              <w:highlight w:val="none"/>
            </w:rPr>
            <w:t>1</w:t>
          </w:r>
          <w:r>
            <w:rPr>
              <w:rFonts w:ascii="微软雅黑" w:hAnsi="微软雅黑" w:eastAsia="微软雅黑" w:cs="微软雅黑"/>
              <w:spacing w:val="9"/>
              <w:szCs w:val="30"/>
              <w:highlight w:val="none"/>
            </w:rPr>
            <w:t>.3</w:t>
          </w:r>
          <w:r>
            <w:rPr>
              <w:rFonts w:ascii="宋体" w:hAnsi="宋体" w:eastAsia="宋体" w:cs="宋体"/>
              <w:spacing w:val="9"/>
              <w:szCs w:val="30"/>
              <w:highlight w:val="none"/>
            </w:rPr>
            <w:t>投标人的资格条件</w:t>
          </w:r>
          <w:r>
            <w:rPr>
              <w:highlight w:val="none"/>
            </w:rPr>
            <w:tab/>
          </w:r>
          <w:r>
            <w:rPr>
              <w:highlight w:val="none"/>
            </w:rPr>
            <w:fldChar w:fldCharType="begin"/>
          </w:r>
          <w:r>
            <w:rPr>
              <w:highlight w:val="none"/>
            </w:rPr>
            <w:instrText xml:space="preserve"> PAGEREF _Toc16518 \h </w:instrText>
          </w:r>
          <w:r>
            <w:rPr>
              <w:highlight w:val="none"/>
            </w:rPr>
            <w:fldChar w:fldCharType="separate"/>
          </w:r>
          <w:r>
            <w:rPr>
              <w:highlight w:val="none"/>
            </w:rPr>
            <w:t>8</w:t>
          </w:r>
          <w:r>
            <w:rPr>
              <w:highlight w:val="none"/>
            </w:rPr>
            <w:fldChar w:fldCharType="end"/>
          </w:r>
          <w:r>
            <w:rPr>
              <w:color w:val="auto"/>
              <w:highlight w:val="none"/>
            </w:rPr>
            <w:fldChar w:fldCharType="end"/>
          </w:r>
        </w:p>
        <w:p w14:paraId="50057468">
          <w:pPr>
            <w:pStyle w:val="3"/>
            <w:tabs>
              <w:tab w:val="right" w:leader="dot" w:pos="8777"/>
            </w:tabs>
            <w:rPr>
              <w:highlight w:val="none"/>
            </w:rPr>
          </w:pPr>
          <w:r>
            <w:rPr>
              <w:color w:val="auto"/>
              <w:highlight w:val="none"/>
            </w:rPr>
            <w:fldChar w:fldCharType="begin"/>
          </w:r>
          <w:r>
            <w:rPr>
              <w:highlight w:val="none"/>
            </w:rPr>
            <w:instrText xml:space="preserve"> HYPERLINK \l _Toc29757 </w:instrText>
          </w:r>
          <w:r>
            <w:rPr>
              <w:highlight w:val="none"/>
            </w:rPr>
            <w:fldChar w:fldCharType="separate"/>
          </w:r>
          <w:r>
            <w:rPr>
              <w:rFonts w:ascii="微软雅黑" w:hAnsi="微软雅黑" w:eastAsia="微软雅黑" w:cs="微软雅黑"/>
              <w:spacing w:val="12"/>
              <w:szCs w:val="30"/>
              <w:highlight w:val="none"/>
            </w:rPr>
            <w:t>1</w:t>
          </w:r>
          <w:r>
            <w:rPr>
              <w:rFonts w:ascii="微软雅黑" w:hAnsi="微软雅黑" w:eastAsia="微软雅黑" w:cs="微软雅黑"/>
              <w:spacing w:val="8"/>
              <w:szCs w:val="30"/>
              <w:highlight w:val="none"/>
            </w:rPr>
            <w:t>.4</w:t>
          </w:r>
          <w:r>
            <w:rPr>
              <w:rFonts w:ascii="宋体" w:hAnsi="宋体" w:eastAsia="宋体" w:cs="宋体"/>
              <w:spacing w:val="8"/>
              <w:szCs w:val="30"/>
              <w:highlight w:val="none"/>
            </w:rPr>
            <w:t>投标费用</w:t>
          </w:r>
          <w:r>
            <w:rPr>
              <w:highlight w:val="none"/>
            </w:rPr>
            <w:tab/>
          </w:r>
          <w:r>
            <w:rPr>
              <w:highlight w:val="none"/>
            </w:rPr>
            <w:fldChar w:fldCharType="begin"/>
          </w:r>
          <w:r>
            <w:rPr>
              <w:highlight w:val="none"/>
            </w:rPr>
            <w:instrText xml:space="preserve"> PAGEREF _Toc29757 \h </w:instrText>
          </w:r>
          <w:r>
            <w:rPr>
              <w:highlight w:val="none"/>
            </w:rPr>
            <w:fldChar w:fldCharType="separate"/>
          </w:r>
          <w:r>
            <w:rPr>
              <w:highlight w:val="none"/>
            </w:rPr>
            <w:t>8</w:t>
          </w:r>
          <w:r>
            <w:rPr>
              <w:highlight w:val="none"/>
            </w:rPr>
            <w:fldChar w:fldCharType="end"/>
          </w:r>
          <w:r>
            <w:rPr>
              <w:color w:val="auto"/>
              <w:highlight w:val="none"/>
            </w:rPr>
            <w:fldChar w:fldCharType="end"/>
          </w:r>
        </w:p>
        <w:p w14:paraId="0A8B63BE">
          <w:pPr>
            <w:pStyle w:val="3"/>
            <w:tabs>
              <w:tab w:val="right" w:leader="dot" w:pos="8777"/>
            </w:tabs>
            <w:rPr>
              <w:highlight w:val="none"/>
            </w:rPr>
          </w:pPr>
          <w:r>
            <w:rPr>
              <w:color w:val="auto"/>
              <w:highlight w:val="none"/>
            </w:rPr>
            <w:fldChar w:fldCharType="begin"/>
          </w:r>
          <w:r>
            <w:rPr>
              <w:highlight w:val="none"/>
            </w:rPr>
            <w:instrText xml:space="preserve"> HYPERLINK \l _Toc9274 </w:instrText>
          </w:r>
          <w:r>
            <w:rPr>
              <w:highlight w:val="none"/>
            </w:rPr>
            <w:fldChar w:fldCharType="separate"/>
          </w:r>
          <w:r>
            <w:rPr>
              <w:rFonts w:ascii="微软雅黑" w:hAnsi="微软雅黑" w:eastAsia="微软雅黑" w:cs="微软雅黑"/>
              <w:spacing w:val="8"/>
              <w:szCs w:val="30"/>
              <w:highlight w:val="none"/>
            </w:rPr>
            <w:t>1.5</w:t>
          </w:r>
          <w:r>
            <w:rPr>
              <w:rFonts w:ascii="宋体" w:hAnsi="宋体" w:eastAsia="宋体" w:cs="宋体"/>
              <w:spacing w:val="8"/>
              <w:szCs w:val="30"/>
              <w:highlight w:val="none"/>
            </w:rPr>
            <w:t>保</w:t>
          </w:r>
          <w:r>
            <w:rPr>
              <w:rFonts w:ascii="宋体" w:hAnsi="宋体" w:eastAsia="宋体" w:cs="宋体"/>
              <w:spacing w:val="6"/>
              <w:szCs w:val="30"/>
              <w:highlight w:val="none"/>
            </w:rPr>
            <w:t>密</w:t>
          </w:r>
          <w:r>
            <w:rPr>
              <w:highlight w:val="none"/>
            </w:rPr>
            <w:tab/>
          </w:r>
          <w:r>
            <w:rPr>
              <w:highlight w:val="none"/>
            </w:rPr>
            <w:fldChar w:fldCharType="begin"/>
          </w:r>
          <w:r>
            <w:rPr>
              <w:highlight w:val="none"/>
            </w:rPr>
            <w:instrText xml:space="preserve"> PAGEREF _Toc9274 \h </w:instrText>
          </w:r>
          <w:r>
            <w:rPr>
              <w:highlight w:val="none"/>
            </w:rPr>
            <w:fldChar w:fldCharType="separate"/>
          </w:r>
          <w:r>
            <w:rPr>
              <w:highlight w:val="none"/>
            </w:rPr>
            <w:t>8</w:t>
          </w:r>
          <w:r>
            <w:rPr>
              <w:highlight w:val="none"/>
            </w:rPr>
            <w:fldChar w:fldCharType="end"/>
          </w:r>
          <w:r>
            <w:rPr>
              <w:color w:val="auto"/>
              <w:highlight w:val="none"/>
            </w:rPr>
            <w:fldChar w:fldCharType="end"/>
          </w:r>
        </w:p>
        <w:p w14:paraId="471DE0A7">
          <w:pPr>
            <w:pStyle w:val="3"/>
            <w:tabs>
              <w:tab w:val="right" w:leader="dot" w:pos="8777"/>
            </w:tabs>
            <w:rPr>
              <w:highlight w:val="none"/>
            </w:rPr>
          </w:pPr>
          <w:r>
            <w:rPr>
              <w:color w:val="auto"/>
              <w:highlight w:val="none"/>
            </w:rPr>
            <w:fldChar w:fldCharType="begin"/>
          </w:r>
          <w:r>
            <w:rPr>
              <w:highlight w:val="none"/>
            </w:rPr>
            <w:instrText xml:space="preserve"> HYPERLINK \l _Toc20427 </w:instrText>
          </w:r>
          <w:r>
            <w:rPr>
              <w:highlight w:val="none"/>
            </w:rPr>
            <w:fldChar w:fldCharType="separate"/>
          </w:r>
          <w:r>
            <w:rPr>
              <w:rFonts w:ascii="微软雅黑" w:hAnsi="微软雅黑" w:eastAsia="微软雅黑" w:cs="微软雅黑"/>
              <w:spacing w:val="12"/>
              <w:szCs w:val="30"/>
              <w:highlight w:val="none"/>
            </w:rPr>
            <w:t>1</w:t>
          </w:r>
          <w:r>
            <w:rPr>
              <w:rFonts w:ascii="微软雅黑" w:hAnsi="微软雅黑" w:eastAsia="微软雅黑" w:cs="微软雅黑"/>
              <w:spacing w:val="8"/>
              <w:szCs w:val="30"/>
              <w:highlight w:val="none"/>
            </w:rPr>
            <w:t>.6</w:t>
          </w:r>
          <w:r>
            <w:rPr>
              <w:rFonts w:ascii="宋体" w:hAnsi="宋体" w:eastAsia="宋体" w:cs="宋体"/>
              <w:spacing w:val="8"/>
              <w:szCs w:val="30"/>
              <w:highlight w:val="none"/>
            </w:rPr>
            <w:t>语言文字</w:t>
          </w:r>
          <w:r>
            <w:rPr>
              <w:highlight w:val="none"/>
            </w:rPr>
            <w:tab/>
          </w:r>
          <w:r>
            <w:rPr>
              <w:highlight w:val="none"/>
            </w:rPr>
            <w:fldChar w:fldCharType="begin"/>
          </w:r>
          <w:r>
            <w:rPr>
              <w:highlight w:val="none"/>
            </w:rPr>
            <w:instrText xml:space="preserve"> PAGEREF _Toc20427 \h </w:instrText>
          </w:r>
          <w:r>
            <w:rPr>
              <w:highlight w:val="none"/>
            </w:rPr>
            <w:fldChar w:fldCharType="separate"/>
          </w:r>
          <w:r>
            <w:rPr>
              <w:highlight w:val="none"/>
            </w:rPr>
            <w:t>8</w:t>
          </w:r>
          <w:r>
            <w:rPr>
              <w:highlight w:val="none"/>
            </w:rPr>
            <w:fldChar w:fldCharType="end"/>
          </w:r>
          <w:r>
            <w:rPr>
              <w:color w:val="auto"/>
              <w:highlight w:val="none"/>
            </w:rPr>
            <w:fldChar w:fldCharType="end"/>
          </w:r>
        </w:p>
        <w:p w14:paraId="38FDA3E6">
          <w:pPr>
            <w:pStyle w:val="3"/>
            <w:tabs>
              <w:tab w:val="right" w:leader="dot" w:pos="8777"/>
            </w:tabs>
            <w:rPr>
              <w:highlight w:val="none"/>
            </w:rPr>
          </w:pPr>
          <w:r>
            <w:rPr>
              <w:color w:val="auto"/>
              <w:highlight w:val="none"/>
            </w:rPr>
            <w:fldChar w:fldCharType="begin"/>
          </w:r>
          <w:r>
            <w:rPr>
              <w:highlight w:val="none"/>
            </w:rPr>
            <w:instrText xml:space="preserve"> HYPERLINK \l _Toc943 </w:instrText>
          </w:r>
          <w:r>
            <w:rPr>
              <w:highlight w:val="none"/>
            </w:rPr>
            <w:fldChar w:fldCharType="separate"/>
          </w:r>
          <w:r>
            <w:rPr>
              <w:rFonts w:ascii="微软雅黑" w:hAnsi="微软雅黑" w:eastAsia="微软雅黑" w:cs="微软雅黑"/>
              <w:spacing w:val="12"/>
              <w:szCs w:val="30"/>
              <w:highlight w:val="none"/>
            </w:rPr>
            <w:t>1</w:t>
          </w:r>
          <w:r>
            <w:rPr>
              <w:rFonts w:ascii="微软雅黑" w:hAnsi="微软雅黑" w:eastAsia="微软雅黑" w:cs="微软雅黑"/>
              <w:spacing w:val="8"/>
              <w:szCs w:val="30"/>
              <w:highlight w:val="none"/>
            </w:rPr>
            <w:t>.7</w:t>
          </w:r>
          <w:r>
            <w:rPr>
              <w:rFonts w:ascii="宋体" w:hAnsi="宋体" w:eastAsia="宋体" w:cs="宋体"/>
              <w:spacing w:val="8"/>
              <w:szCs w:val="30"/>
              <w:highlight w:val="none"/>
            </w:rPr>
            <w:t>计量单位</w:t>
          </w:r>
          <w:r>
            <w:rPr>
              <w:highlight w:val="none"/>
            </w:rPr>
            <w:tab/>
          </w:r>
          <w:r>
            <w:rPr>
              <w:highlight w:val="none"/>
            </w:rPr>
            <w:fldChar w:fldCharType="begin"/>
          </w:r>
          <w:r>
            <w:rPr>
              <w:highlight w:val="none"/>
            </w:rPr>
            <w:instrText xml:space="preserve"> PAGEREF _Toc943 \h </w:instrText>
          </w:r>
          <w:r>
            <w:rPr>
              <w:highlight w:val="none"/>
            </w:rPr>
            <w:fldChar w:fldCharType="separate"/>
          </w:r>
          <w:r>
            <w:rPr>
              <w:highlight w:val="none"/>
            </w:rPr>
            <w:t>8</w:t>
          </w:r>
          <w:r>
            <w:rPr>
              <w:highlight w:val="none"/>
            </w:rPr>
            <w:fldChar w:fldCharType="end"/>
          </w:r>
          <w:r>
            <w:rPr>
              <w:color w:val="auto"/>
              <w:highlight w:val="none"/>
            </w:rPr>
            <w:fldChar w:fldCharType="end"/>
          </w:r>
        </w:p>
        <w:p w14:paraId="748272D0">
          <w:pPr>
            <w:pStyle w:val="3"/>
            <w:tabs>
              <w:tab w:val="right" w:leader="dot" w:pos="8777"/>
            </w:tabs>
            <w:rPr>
              <w:highlight w:val="none"/>
            </w:rPr>
          </w:pPr>
          <w:r>
            <w:rPr>
              <w:color w:val="auto"/>
              <w:highlight w:val="none"/>
            </w:rPr>
            <w:fldChar w:fldCharType="begin"/>
          </w:r>
          <w:r>
            <w:rPr>
              <w:highlight w:val="none"/>
            </w:rPr>
            <w:instrText xml:space="preserve"> HYPERLINK \l _Toc18606 </w:instrText>
          </w:r>
          <w:r>
            <w:rPr>
              <w:highlight w:val="none"/>
            </w:rPr>
            <w:fldChar w:fldCharType="separate"/>
          </w:r>
          <w:r>
            <w:rPr>
              <w:rFonts w:ascii="微软雅黑" w:hAnsi="微软雅黑" w:eastAsia="微软雅黑" w:cs="微软雅黑"/>
              <w:spacing w:val="12"/>
              <w:szCs w:val="30"/>
              <w:highlight w:val="none"/>
            </w:rPr>
            <w:t>1</w:t>
          </w:r>
          <w:r>
            <w:rPr>
              <w:rFonts w:ascii="微软雅黑" w:hAnsi="微软雅黑" w:eastAsia="微软雅黑" w:cs="微软雅黑"/>
              <w:spacing w:val="8"/>
              <w:szCs w:val="30"/>
              <w:highlight w:val="none"/>
            </w:rPr>
            <w:t>.8</w:t>
          </w:r>
          <w:r>
            <w:rPr>
              <w:rFonts w:ascii="宋体" w:hAnsi="宋体" w:eastAsia="宋体" w:cs="宋体"/>
              <w:spacing w:val="8"/>
              <w:szCs w:val="30"/>
              <w:highlight w:val="none"/>
            </w:rPr>
            <w:t>踏勘现场</w:t>
          </w:r>
          <w:r>
            <w:rPr>
              <w:highlight w:val="none"/>
            </w:rPr>
            <w:tab/>
          </w:r>
          <w:r>
            <w:rPr>
              <w:highlight w:val="none"/>
            </w:rPr>
            <w:fldChar w:fldCharType="begin"/>
          </w:r>
          <w:r>
            <w:rPr>
              <w:highlight w:val="none"/>
            </w:rPr>
            <w:instrText xml:space="preserve"> PAGEREF _Toc18606 \h </w:instrText>
          </w:r>
          <w:r>
            <w:rPr>
              <w:highlight w:val="none"/>
            </w:rPr>
            <w:fldChar w:fldCharType="separate"/>
          </w:r>
          <w:r>
            <w:rPr>
              <w:highlight w:val="none"/>
            </w:rPr>
            <w:t>8</w:t>
          </w:r>
          <w:r>
            <w:rPr>
              <w:highlight w:val="none"/>
            </w:rPr>
            <w:fldChar w:fldCharType="end"/>
          </w:r>
          <w:r>
            <w:rPr>
              <w:color w:val="auto"/>
              <w:highlight w:val="none"/>
            </w:rPr>
            <w:fldChar w:fldCharType="end"/>
          </w:r>
        </w:p>
        <w:p w14:paraId="704516F8">
          <w:pPr>
            <w:pStyle w:val="3"/>
            <w:tabs>
              <w:tab w:val="right" w:leader="dot" w:pos="8777"/>
            </w:tabs>
            <w:rPr>
              <w:highlight w:val="none"/>
            </w:rPr>
          </w:pPr>
          <w:r>
            <w:rPr>
              <w:color w:val="auto"/>
              <w:highlight w:val="none"/>
            </w:rPr>
            <w:fldChar w:fldCharType="begin"/>
          </w:r>
          <w:r>
            <w:rPr>
              <w:highlight w:val="none"/>
            </w:rPr>
            <w:instrText xml:space="preserve"> HYPERLINK \l _Toc2650 </w:instrText>
          </w:r>
          <w:r>
            <w:rPr>
              <w:highlight w:val="none"/>
            </w:rPr>
            <w:fldChar w:fldCharType="separate"/>
          </w:r>
          <w:r>
            <w:rPr>
              <w:rFonts w:ascii="微软雅黑" w:hAnsi="微软雅黑" w:eastAsia="微软雅黑" w:cs="微软雅黑"/>
              <w:spacing w:val="9"/>
              <w:szCs w:val="30"/>
              <w:highlight w:val="none"/>
            </w:rPr>
            <w:t>1.9</w:t>
          </w:r>
          <w:r>
            <w:rPr>
              <w:rFonts w:ascii="宋体" w:hAnsi="宋体" w:eastAsia="宋体" w:cs="宋体"/>
              <w:spacing w:val="9"/>
              <w:szCs w:val="30"/>
              <w:highlight w:val="none"/>
            </w:rPr>
            <w:t>投标预备</w:t>
          </w:r>
          <w:r>
            <w:rPr>
              <w:rFonts w:ascii="宋体" w:hAnsi="宋体" w:eastAsia="宋体" w:cs="宋体"/>
              <w:spacing w:val="7"/>
              <w:szCs w:val="30"/>
              <w:highlight w:val="none"/>
            </w:rPr>
            <w:t>会</w:t>
          </w:r>
          <w:r>
            <w:rPr>
              <w:highlight w:val="none"/>
            </w:rPr>
            <w:tab/>
          </w:r>
          <w:r>
            <w:rPr>
              <w:highlight w:val="none"/>
            </w:rPr>
            <w:fldChar w:fldCharType="begin"/>
          </w:r>
          <w:r>
            <w:rPr>
              <w:highlight w:val="none"/>
            </w:rPr>
            <w:instrText xml:space="preserve"> PAGEREF _Toc2650 \h </w:instrText>
          </w:r>
          <w:r>
            <w:rPr>
              <w:highlight w:val="none"/>
            </w:rPr>
            <w:fldChar w:fldCharType="separate"/>
          </w:r>
          <w:r>
            <w:rPr>
              <w:highlight w:val="none"/>
            </w:rPr>
            <w:t>9</w:t>
          </w:r>
          <w:r>
            <w:rPr>
              <w:highlight w:val="none"/>
            </w:rPr>
            <w:fldChar w:fldCharType="end"/>
          </w:r>
          <w:r>
            <w:rPr>
              <w:color w:val="auto"/>
              <w:highlight w:val="none"/>
            </w:rPr>
            <w:fldChar w:fldCharType="end"/>
          </w:r>
        </w:p>
        <w:p w14:paraId="12D74FDD">
          <w:pPr>
            <w:pStyle w:val="3"/>
            <w:tabs>
              <w:tab w:val="right" w:leader="dot" w:pos="8777"/>
            </w:tabs>
            <w:rPr>
              <w:highlight w:val="none"/>
            </w:rPr>
          </w:pPr>
          <w:r>
            <w:rPr>
              <w:color w:val="auto"/>
              <w:highlight w:val="none"/>
            </w:rPr>
            <w:fldChar w:fldCharType="begin"/>
          </w:r>
          <w:r>
            <w:rPr>
              <w:highlight w:val="none"/>
            </w:rPr>
            <w:instrText xml:space="preserve"> HYPERLINK \l _Toc15180 </w:instrText>
          </w:r>
          <w:r>
            <w:rPr>
              <w:highlight w:val="none"/>
            </w:rPr>
            <w:fldChar w:fldCharType="separate"/>
          </w:r>
          <w:r>
            <w:rPr>
              <w:rFonts w:ascii="微软雅黑" w:hAnsi="微软雅黑" w:eastAsia="微软雅黑" w:cs="微软雅黑"/>
              <w:spacing w:val="14"/>
              <w:szCs w:val="30"/>
              <w:highlight w:val="none"/>
            </w:rPr>
            <w:t>1</w:t>
          </w:r>
          <w:r>
            <w:rPr>
              <w:rFonts w:ascii="微软雅黑" w:hAnsi="微软雅黑" w:eastAsia="微软雅黑" w:cs="微软雅黑"/>
              <w:spacing w:val="9"/>
              <w:szCs w:val="30"/>
              <w:highlight w:val="none"/>
            </w:rPr>
            <w:t>.10</w:t>
          </w:r>
          <w:r>
            <w:rPr>
              <w:rFonts w:ascii="宋体" w:hAnsi="宋体" w:eastAsia="宋体" w:cs="宋体"/>
              <w:spacing w:val="9"/>
              <w:szCs w:val="30"/>
              <w:highlight w:val="none"/>
            </w:rPr>
            <w:t>分包或转包</w:t>
          </w:r>
          <w:r>
            <w:rPr>
              <w:highlight w:val="none"/>
            </w:rPr>
            <w:tab/>
          </w:r>
          <w:r>
            <w:rPr>
              <w:highlight w:val="none"/>
            </w:rPr>
            <w:fldChar w:fldCharType="begin"/>
          </w:r>
          <w:r>
            <w:rPr>
              <w:highlight w:val="none"/>
            </w:rPr>
            <w:instrText xml:space="preserve"> PAGEREF _Toc15180 \h </w:instrText>
          </w:r>
          <w:r>
            <w:rPr>
              <w:highlight w:val="none"/>
            </w:rPr>
            <w:fldChar w:fldCharType="separate"/>
          </w:r>
          <w:r>
            <w:rPr>
              <w:highlight w:val="none"/>
            </w:rPr>
            <w:t>9</w:t>
          </w:r>
          <w:r>
            <w:rPr>
              <w:highlight w:val="none"/>
            </w:rPr>
            <w:fldChar w:fldCharType="end"/>
          </w:r>
          <w:r>
            <w:rPr>
              <w:color w:val="auto"/>
              <w:highlight w:val="none"/>
            </w:rPr>
            <w:fldChar w:fldCharType="end"/>
          </w:r>
        </w:p>
        <w:p w14:paraId="08180EB3">
          <w:pPr>
            <w:pStyle w:val="3"/>
            <w:tabs>
              <w:tab w:val="right" w:leader="dot" w:pos="8777"/>
            </w:tabs>
            <w:rPr>
              <w:highlight w:val="none"/>
            </w:rPr>
          </w:pPr>
          <w:r>
            <w:rPr>
              <w:color w:val="auto"/>
              <w:highlight w:val="none"/>
            </w:rPr>
            <w:fldChar w:fldCharType="begin"/>
          </w:r>
          <w:r>
            <w:rPr>
              <w:highlight w:val="none"/>
            </w:rPr>
            <w:instrText xml:space="preserve"> HYPERLINK \l _Toc3785 </w:instrText>
          </w:r>
          <w:r>
            <w:rPr>
              <w:highlight w:val="none"/>
            </w:rPr>
            <w:fldChar w:fldCharType="separate"/>
          </w:r>
          <w:r>
            <w:rPr>
              <w:rFonts w:ascii="微软雅黑" w:hAnsi="微软雅黑" w:eastAsia="微软雅黑" w:cs="微软雅黑"/>
              <w:spacing w:val="9"/>
              <w:szCs w:val="30"/>
              <w:highlight w:val="none"/>
            </w:rPr>
            <w:t>1.11</w:t>
          </w:r>
          <w:r>
            <w:rPr>
              <w:rFonts w:ascii="宋体" w:hAnsi="宋体" w:eastAsia="宋体" w:cs="宋体"/>
              <w:spacing w:val="9"/>
              <w:szCs w:val="30"/>
              <w:highlight w:val="none"/>
            </w:rPr>
            <w:t>偏</w:t>
          </w:r>
          <w:r>
            <w:rPr>
              <w:rFonts w:ascii="宋体" w:hAnsi="宋体" w:eastAsia="宋体" w:cs="宋体"/>
              <w:spacing w:val="8"/>
              <w:szCs w:val="30"/>
              <w:highlight w:val="none"/>
            </w:rPr>
            <w:t>离</w:t>
          </w:r>
          <w:r>
            <w:rPr>
              <w:highlight w:val="none"/>
            </w:rPr>
            <w:tab/>
          </w:r>
          <w:r>
            <w:rPr>
              <w:highlight w:val="none"/>
            </w:rPr>
            <w:fldChar w:fldCharType="begin"/>
          </w:r>
          <w:r>
            <w:rPr>
              <w:highlight w:val="none"/>
            </w:rPr>
            <w:instrText xml:space="preserve"> PAGEREF _Toc3785 \h </w:instrText>
          </w:r>
          <w:r>
            <w:rPr>
              <w:highlight w:val="none"/>
            </w:rPr>
            <w:fldChar w:fldCharType="separate"/>
          </w:r>
          <w:r>
            <w:rPr>
              <w:highlight w:val="none"/>
            </w:rPr>
            <w:t>9</w:t>
          </w:r>
          <w:r>
            <w:rPr>
              <w:highlight w:val="none"/>
            </w:rPr>
            <w:fldChar w:fldCharType="end"/>
          </w:r>
          <w:r>
            <w:rPr>
              <w:color w:val="auto"/>
              <w:highlight w:val="none"/>
            </w:rPr>
            <w:fldChar w:fldCharType="end"/>
          </w:r>
        </w:p>
        <w:p w14:paraId="1554BB73">
          <w:pPr>
            <w:pStyle w:val="8"/>
            <w:tabs>
              <w:tab w:val="right" w:leader="dot" w:pos="8777"/>
            </w:tabs>
            <w:rPr>
              <w:highlight w:val="none"/>
            </w:rPr>
          </w:pPr>
          <w:r>
            <w:rPr>
              <w:color w:val="auto"/>
              <w:highlight w:val="none"/>
            </w:rPr>
            <w:fldChar w:fldCharType="begin"/>
          </w:r>
          <w:r>
            <w:rPr>
              <w:highlight w:val="none"/>
            </w:rPr>
            <w:instrText xml:space="preserve"> HYPERLINK \l _Toc18631 </w:instrText>
          </w:r>
          <w:r>
            <w:rPr>
              <w:highlight w:val="none"/>
            </w:rPr>
            <w:fldChar w:fldCharType="separate"/>
          </w:r>
          <w:r>
            <w:rPr>
              <w:rFonts w:ascii="微软雅黑" w:hAnsi="微软雅黑" w:eastAsia="微软雅黑" w:cs="微软雅黑"/>
              <w:spacing w:val="9"/>
              <w:szCs w:val="30"/>
              <w:highlight w:val="none"/>
            </w:rPr>
            <w:t>2.</w:t>
          </w:r>
          <w:r>
            <w:rPr>
              <w:rFonts w:ascii="宋体" w:hAnsi="宋体" w:eastAsia="宋体" w:cs="宋体"/>
              <w:spacing w:val="9"/>
              <w:szCs w:val="30"/>
              <w:highlight w:val="none"/>
            </w:rPr>
            <w:t>招标文件</w:t>
          </w:r>
          <w:r>
            <w:rPr>
              <w:highlight w:val="none"/>
            </w:rPr>
            <w:tab/>
          </w:r>
          <w:r>
            <w:rPr>
              <w:highlight w:val="none"/>
            </w:rPr>
            <w:fldChar w:fldCharType="begin"/>
          </w:r>
          <w:r>
            <w:rPr>
              <w:highlight w:val="none"/>
            </w:rPr>
            <w:instrText xml:space="preserve"> PAGEREF _Toc18631 \h </w:instrText>
          </w:r>
          <w:r>
            <w:rPr>
              <w:highlight w:val="none"/>
            </w:rPr>
            <w:fldChar w:fldCharType="separate"/>
          </w:r>
          <w:r>
            <w:rPr>
              <w:highlight w:val="none"/>
            </w:rPr>
            <w:t>9</w:t>
          </w:r>
          <w:r>
            <w:rPr>
              <w:highlight w:val="none"/>
            </w:rPr>
            <w:fldChar w:fldCharType="end"/>
          </w:r>
          <w:r>
            <w:rPr>
              <w:color w:val="auto"/>
              <w:highlight w:val="none"/>
            </w:rPr>
            <w:fldChar w:fldCharType="end"/>
          </w:r>
        </w:p>
        <w:p w14:paraId="1BD7E76B">
          <w:pPr>
            <w:pStyle w:val="3"/>
            <w:tabs>
              <w:tab w:val="right" w:leader="dot" w:pos="8777"/>
            </w:tabs>
            <w:rPr>
              <w:highlight w:val="none"/>
            </w:rPr>
          </w:pPr>
          <w:r>
            <w:rPr>
              <w:color w:val="auto"/>
              <w:highlight w:val="none"/>
            </w:rPr>
            <w:fldChar w:fldCharType="begin"/>
          </w:r>
          <w:r>
            <w:rPr>
              <w:highlight w:val="none"/>
            </w:rPr>
            <w:instrText xml:space="preserve"> HYPERLINK \l _Toc1817 </w:instrText>
          </w:r>
          <w:r>
            <w:rPr>
              <w:highlight w:val="none"/>
            </w:rPr>
            <w:fldChar w:fldCharType="separate"/>
          </w:r>
          <w:r>
            <w:rPr>
              <w:rFonts w:ascii="微软雅黑" w:hAnsi="微软雅黑" w:eastAsia="微软雅黑" w:cs="微软雅黑"/>
              <w:spacing w:val="10"/>
              <w:szCs w:val="30"/>
              <w:highlight w:val="none"/>
            </w:rPr>
            <w:t>2.1</w:t>
          </w:r>
          <w:r>
            <w:rPr>
              <w:rFonts w:ascii="宋体" w:hAnsi="宋体" w:eastAsia="宋体" w:cs="宋体"/>
              <w:spacing w:val="10"/>
              <w:szCs w:val="30"/>
              <w:highlight w:val="none"/>
            </w:rPr>
            <w:t>招标文件的组</w:t>
          </w:r>
          <w:r>
            <w:rPr>
              <w:rFonts w:ascii="宋体" w:hAnsi="宋体" w:eastAsia="宋体" w:cs="宋体"/>
              <w:spacing w:val="9"/>
              <w:szCs w:val="30"/>
              <w:highlight w:val="none"/>
            </w:rPr>
            <w:t>成</w:t>
          </w:r>
          <w:r>
            <w:rPr>
              <w:highlight w:val="none"/>
            </w:rPr>
            <w:tab/>
          </w:r>
          <w:r>
            <w:rPr>
              <w:highlight w:val="none"/>
            </w:rPr>
            <w:fldChar w:fldCharType="begin"/>
          </w:r>
          <w:r>
            <w:rPr>
              <w:highlight w:val="none"/>
            </w:rPr>
            <w:instrText xml:space="preserve"> PAGEREF _Toc1817 \h </w:instrText>
          </w:r>
          <w:r>
            <w:rPr>
              <w:highlight w:val="none"/>
            </w:rPr>
            <w:fldChar w:fldCharType="separate"/>
          </w:r>
          <w:r>
            <w:rPr>
              <w:highlight w:val="none"/>
            </w:rPr>
            <w:t>9</w:t>
          </w:r>
          <w:r>
            <w:rPr>
              <w:highlight w:val="none"/>
            </w:rPr>
            <w:fldChar w:fldCharType="end"/>
          </w:r>
          <w:r>
            <w:rPr>
              <w:color w:val="auto"/>
              <w:highlight w:val="none"/>
            </w:rPr>
            <w:fldChar w:fldCharType="end"/>
          </w:r>
        </w:p>
        <w:p w14:paraId="2DE09E77">
          <w:pPr>
            <w:pStyle w:val="3"/>
            <w:tabs>
              <w:tab w:val="right" w:leader="dot" w:pos="8777"/>
            </w:tabs>
            <w:rPr>
              <w:highlight w:val="none"/>
            </w:rPr>
          </w:pPr>
          <w:r>
            <w:rPr>
              <w:color w:val="auto"/>
              <w:highlight w:val="none"/>
            </w:rPr>
            <w:fldChar w:fldCharType="begin"/>
          </w:r>
          <w:r>
            <w:rPr>
              <w:highlight w:val="none"/>
            </w:rPr>
            <w:instrText xml:space="preserve"> HYPERLINK \l _Toc10801 </w:instrText>
          </w:r>
          <w:r>
            <w:rPr>
              <w:highlight w:val="none"/>
            </w:rPr>
            <w:fldChar w:fldCharType="separate"/>
          </w:r>
          <w:r>
            <w:rPr>
              <w:rFonts w:ascii="微软雅黑" w:hAnsi="微软雅黑" w:eastAsia="微软雅黑" w:cs="微软雅黑"/>
              <w:spacing w:val="10"/>
              <w:szCs w:val="30"/>
              <w:highlight w:val="none"/>
            </w:rPr>
            <w:t>2.2</w:t>
          </w:r>
          <w:r>
            <w:rPr>
              <w:rFonts w:ascii="宋体" w:hAnsi="宋体" w:eastAsia="宋体" w:cs="宋体"/>
              <w:spacing w:val="10"/>
              <w:szCs w:val="30"/>
              <w:highlight w:val="none"/>
            </w:rPr>
            <w:t>招标文件的澄</w:t>
          </w:r>
          <w:r>
            <w:rPr>
              <w:rFonts w:ascii="宋体" w:hAnsi="宋体" w:eastAsia="宋体" w:cs="宋体"/>
              <w:spacing w:val="9"/>
              <w:szCs w:val="30"/>
              <w:highlight w:val="none"/>
            </w:rPr>
            <w:t>清</w:t>
          </w:r>
          <w:r>
            <w:rPr>
              <w:highlight w:val="none"/>
            </w:rPr>
            <w:tab/>
          </w:r>
          <w:r>
            <w:rPr>
              <w:highlight w:val="none"/>
            </w:rPr>
            <w:fldChar w:fldCharType="begin"/>
          </w:r>
          <w:r>
            <w:rPr>
              <w:highlight w:val="none"/>
            </w:rPr>
            <w:instrText xml:space="preserve"> PAGEREF _Toc10801 \h </w:instrText>
          </w:r>
          <w:r>
            <w:rPr>
              <w:highlight w:val="none"/>
            </w:rPr>
            <w:fldChar w:fldCharType="separate"/>
          </w:r>
          <w:r>
            <w:rPr>
              <w:highlight w:val="none"/>
            </w:rPr>
            <w:t>9</w:t>
          </w:r>
          <w:r>
            <w:rPr>
              <w:highlight w:val="none"/>
            </w:rPr>
            <w:fldChar w:fldCharType="end"/>
          </w:r>
          <w:r>
            <w:rPr>
              <w:color w:val="auto"/>
              <w:highlight w:val="none"/>
            </w:rPr>
            <w:fldChar w:fldCharType="end"/>
          </w:r>
        </w:p>
        <w:p w14:paraId="45F01C55">
          <w:pPr>
            <w:pStyle w:val="3"/>
            <w:tabs>
              <w:tab w:val="right" w:leader="dot" w:pos="8777"/>
            </w:tabs>
            <w:rPr>
              <w:highlight w:val="none"/>
            </w:rPr>
          </w:pPr>
          <w:r>
            <w:rPr>
              <w:color w:val="auto"/>
              <w:highlight w:val="none"/>
            </w:rPr>
            <w:fldChar w:fldCharType="begin"/>
          </w:r>
          <w:r>
            <w:rPr>
              <w:highlight w:val="none"/>
            </w:rPr>
            <w:instrText xml:space="preserve"> HYPERLINK \l _Toc32243 </w:instrText>
          </w:r>
          <w:r>
            <w:rPr>
              <w:highlight w:val="none"/>
            </w:rPr>
            <w:fldChar w:fldCharType="separate"/>
          </w:r>
          <w:r>
            <w:rPr>
              <w:rFonts w:ascii="Cambria" w:hAnsi="Cambria" w:eastAsia="Cambria" w:cs="Cambria"/>
              <w:bCs/>
              <w:spacing w:val="8"/>
              <w:szCs w:val="30"/>
              <w:highlight w:val="none"/>
            </w:rPr>
            <w:t>2</w:t>
          </w:r>
          <w:r>
            <w:rPr>
              <w:rFonts w:ascii="Cambria" w:hAnsi="Cambria" w:eastAsia="Cambria" w:cs="Cambria"/>
              <w:bCs/>
              <w:spacing w:val="7"/>
              <w:szCs w:val="30"/>
              <w:highlight w:val="none"/>
            </w:rPr>
            <w:t>.3</w:t>
          </w:r>
          <w:r>
            <w:rPr>
              <w:rFonts w:ascii="宋体" w:hAnsi="宋体" w:eastAsia="宋体" w:cs="宋体"/>
              <w:spacing w:val="7"/>
              <w:szCs w:val="30"/>
              <w:highlight w:val="none"/>
            </w:rPr>
            <w:t>招标文件的修改</w:t>
          </w:r>
          <w:r>
            <w:rPr>
              <w:highlight w:val="none"/>
            </w:rPr>
            <w:tab/>
          </w:r>
          <w:r>
            <w:rPr>
              <w:highlight w:val="none"/>
            </w:rPr>
            <w:fldChar w:fldCharType="begin"/>
          </w:r>
          <w:r>
            <w:rPr>
              <w:highlight w:val="none"/>
            </w:rPr>
            <w:instrText xml:space="preserve"> PAGEREF _Toc32243 \h </w:instrText>
          </w:r>
          <w:r>
            <w:rPr>
              <w:highlight w:val="none"/>
            </w:rPr>
            <w:fldChar w:fldCharType="separate"/>
          </w:r>
          <w:r>
            <w:rPr>
              <w:highlight w:val="none"/>
            </w:rPr>
            <w:t>9</w:t>
          </w:r>
          <w:r>
            <w:rPr>
              <w:highlight w:val="none"/>
            </w:rPr>
            <w:fldChar w:fldCharType="end"/>
          </w:r>
          <w:r>
            <w:rPr>
              <w:color w:val="auto"/>
              <w:highlight w:val="none"/>
            </w:rPr>
            <w:fldChar w:fldCharType="end"/>
          </w:r>
        </w:p>
        <w:p w14:paraId="6D252846">
          <w:pPr>
            <w:pStyle w:val="8"/>
            <w:tabs>
              <w:tab w:val="right" w:leader="dot" w:pos="8777"/>
            </w:tabs>
            <w:rPr>
              <w:highlight w:val="none"/>
            </w:rPr>
          </w:pPr>
          <w:r>
            <w:rPr>
              <w:color w:val="auto"/>
              <w:highlight w:val="none"/>
            </w:rPr>
            <w:fldChar w:fldCharType="begin"/>
          </w:r>
          <w:r>
            <w:rPr>
              <w:highlight w:val="none"/>
            </w:rPr>
            <w:instrText xml:space="preserve"> HYPERLINK \l _Toc1530 </w:instrText>
          </w:r>
          <w:r>
            <w:rPr>
              <w:highlight w:val="none"/>
            </w:rPr>
            <w:fldChar w:fldCharType="separate"/>
          </w:r>
          <w:r>
            <w:rPr>
              <w:rFonts w:ascii="Cambria" w:hAnsi="Cambria" w:eastAsia="Cambria" w:cs="Cambria"/>
              <w:bCs/>
              <w:spacing w:val="5"/>
              <w:szCs w:val="30"/>
              <w:highlight w:val="none"/>
            </w:rPr>
            <w:t>3</w:t>
          </w:r>
          <w:r>
            <w:rPr>
              <w:rFonts w:ascii="宋体" w:hAnsi="宋体" w:eastAsia="宋体" w:cs="宋体"/>
              <w:spacing w:val="5"/>
              <w:szCs w:val="30"/>
              <w:highlight w:val="none"/>
            </w:rPr>
            <w:t>、投标文</w:t>
          </w:r>
          <w:r>
            <w:rPr>
              <w:rFonts w:ascii="宋体" w:hAnsi="宋体" w:eastAsia="宋体" w:cs="宋体"/>
              <w:spacing w:val="4"/>
              <w:szCs w:val="30"/>
              <w:highlight w:val="none"/>
            </w:rPr>
            <w:t>件</w:t>
          </w:r>
          <w:r>
            <w:rPr>
              <w:highlight w:val="none"/>
            </w:rPr>
            <w:tab/>
          </w:r>
          <w:r>
            <w:rPr>
              <w:highlight w:val="none"/>
            </w:rPr>
            <w:fldChar w:fldCharType="begin"/>
          </w:r>
          <w:r>
            <w:rPr>
              <w:highlight w:val="none"/>
            </w:rPr>
            <w:instrText xml:space="preserve"> PAGEREF _Toc1530 \h </w:instrText>
          </w:r>
          <w:r>
            <w:rPr>
              <w:highlight w:val="none"/>
            </w:rPr>
            <w:fldChar w:fldCharType="separate"/>
          </w:r>
          <w:r>
            <w:rPr>
              <w:highlight w:val="none"/>
            </w:rPr>
            <w:t>10</w:t>
          </w:r>
          <w:r>
            <w:rPr>
              <w:highlight w:val="none"/>
            </w:rPr>
            <w:fldChar w:fldCharType="end"/>
          </w:r>
          <w:r>
            <w:rPr>
              <w:color w:val="auto"/>
              <w:highlight w:val="none"/>
            </w:rPr>
            <w:fldChar w:fldCharType="end"/>
          </w:r>
        </w:p>
        <w:p w14:paraId="29E34E15">
          <w:pPr>
            <w:pStyle w:val="3"/>
            <w:tabs>
              <w:tab w:val="right" w:leader="dot" w:pos="8777"/>
            </w:tabs>
            <w:rPr>
              <w:highlight w:val="none"/>
            </w:rPr>
          </w:pPr>
          <w:r>
            <w:rPr>
              <w:color w:val="auto"/>
              <w:highlight w:val="none"/>
            </w:rPr>
            <w:fldChar w:fldCharType="begin"/>
          </w:r>
          <w:r>
            <w:rPr>
              <w:highlight w:val="none"/>
            </w:rPr>
            <w:instrText xml:space="preserve"> HYPERLINK \l _Toc29871 </w:instrText>
          </w:r>
          <w:r>
            <w:rPr>
              <w:highlight w:val="none"/>
            </w:rPr>
            <w:fldChar w:fldCharType="separate"/>
          </w:r>
          <w:r>
            <w:rPr>
              <w:rFonts w:ascii="微软雅黑" w:hAnsi="微软雅黑" w:eastAsia="微软雅黑" w:cs="微软雅黑"/>
              <w:spacing w:val="13"/>
              <w:szCs w:val="30"/>
              <w:highlight w:val="none"/>
            </w:rPr>
            <w:t>3</w:t>
          </w:r>
          <w:r>
            <w:rPr>
              <w:rFonts w:ascii="微软雅黑" w:hAnsi="微软雅黑" w:eastAsia="微软雅黑" w:cs="微软雅黑"/>
              <w:spacing w:val="9"/>
              <w:szCs w:val="30"/>
              <w:highlight w:val="none"/>
            </w:rPr>
            <w:t>.1</w:t>
          </w:r>
          <w:r>
            <w:rPr>
              <w:rFonts w:ascii="宋体" w:hAnsi="宋体" w:eastAsia="宋体" w:cs="宋体"/>
              <w:spacing w:val="9"/>
              <w:szCs w:val="30"/>
              <w:highlight w:val="none"/>
            </w:rPr>
            <w:t>投标文件的组成</w:t>
          </w:r>
          <w:r>
            <w:rPr>
              <w:highlight w:val="none"/>
            </w:rPr>
            <w:tab/>
          </w:r>
          <w:r>
            <w:rPr>
              <w:highlight w:val="none"/>
            </w:rPr>
            <w:fldChar w:fldCharType="begin"/>
          </w:r>
          <w:r>
            <w:rPr>
              <w:highlight w:val="none"/>
            </w:rPr>
            <w:instrText xml:space="preserve"> PAGEREF _Toc29871 \h </w:instrText>
          </w:r>
          <w:r>
            <w:rPr>
              <w:highlight w:val="none"/>
            </w:rPr>
            <w:fldChar w:fldCharType="separate"/>
          </w:r>
          <w:r>
            <w:rPr>
              <w:highlight w:val="none"/>
            </w:rPr>
            <w:t>10</w:t>
          </w:r>
          <w:r>
            <w:rPr>
              <w:highlight w:val="none"/>
            </w:rPr>
            <w:fldChar w:fldCharType="end"/>
          </w:r>
          <w:r>
            <w:rPr>
              <w:color w:val="auto"/>
              <w:highlight w:val="none"/>
            </w:rPr>
            <w:fldChar w:fldCharType="end"/>
          </w:r>
        </w:p>
        <w:p w14:paraId="7F0F8FFD">
          <w:pPr>
            <w:pStyle w:val="3"/>
            <w:tabs>
              <w:tab w:val="right" w:leader="dot" w:pos="8777"/>
            </w:tabs>
            <w:rPr>
              <w:highlight w:val="none"/>
            </w:rPr>
          </w:pPr>
          <w:r>
            <w:rPr>
              <w:color w:val="auto"/>
              <w:highlight w:val="none"/>
            </w:rPr>
            <w:fldChar w:fldCharType="begin"/>
          </w:r>
          <w:r>
            <w:rPr>
              <w:highlight w:val="none"/>
            </w:rPr>
            <w:instrText xml:space="preserve"> HYPERLINK \l _Toc8737 </w:instrText>
          </w:r>
          <w:r>
            <w:rPr>
              <w:highlight w:val="none"/>
            </w:rPr>
            <w:fldChar w:fldCharType="separate"/>
          </w:r>
          <w:r>
            <w:rPr>
              <w:rFonts w:ascii="微软雅黑" w:hAnsi="微软雅黑" w:eastAsia="微软雅黑" w:cs="微软雅黑"/>
              <w:spacing w:val="9"/>
              <w:szCs w:val="30"/>
              <w:highlight w:val="none"/>
            </w:rPr>
            <w:t>3.2</w:t>
          </w:r>
          <w:r>
            <w:rPr>
              <w:rFonts w:ascii="宋体" w:hAnsi="宋体" w:eastAsia="宋体" w:cs="宋体"/>
              <w:spacing w:val="9"/>
              <w:szCs w:val="30"/>
              <w:highlight w:val="none"/>
            </w:rPr>
            <w:t>投标报</w:t>
          </w:r>
          <w:r>
            <w:rPr>
              <w:rFonts w:ascii="宋体" w:hAnsi="宋体" w:eastAsia="宋体" w:cs="宋体"/>
              <w:spacing w:val="7"/>
              <w:szCs w:val="30"/>
              <w:highlight w:val="none"/>
            </w:rPr>
            <w:t>价</w:t>
          </w:r>
          <w:r>
            <w:rPr>
              <w:highlight w:val="none"/>
            </w:rPr>
            <w:tab/>
          </w:r>
          <w:r>
            <w:rPr>
              <w:highlight w:val="none"/>
            </w:rPr>
            <w:fldChar w:fldCharType="begin"/>
          </w:r>
          <w:r>
            <w:rPr>
              <w:highlight w:val="none"/>
            </w:rPr>
            <w:instrText xml:space="preserve"> PAGEREF _Toc8737 \h </w:instrText>
          </w:r>
          <w:r>
            <w:rPr>
              <w:highlight w:val="none"/>
            </w:rPr>
            <w:fldChar w:fldCharType="separate"/>
          </w:r>
          <w:r>
            <w:rPr>
              <w:highlight w:val="none"/>
            </w:rPr>
            <w:t>10</w:t>
          </w:r>
          <w:r>
            <w:rPr>
              <w:highlight w:val="none"/>
            </w:rPr>
            <w:fldChar w:fldCharType="end"/>
          </w:r>
          <w:r>
            <w:rPr>
              <w:color w:val="auto"/>
              <w:highlight w:val="none"/>
            </w:rPr>
            <w:fldChar w:fldCharType="end"/>
          </w:r>
        </w:p>
        <w:p w14:paraId="22B8DC14">
          <w:pPr>
            <w:pStyle w:val="3"/>
            <w:tabs>
              <w:tab w:val="right" w:leader="dot" w:pos="8777"/>
            </w:tabs>
            <w:rPr>
              <w:highlight w:val="none"/>
            </w:rPr>
          </w:pPr>
          <w:r>
            <w:rPr>
              <w:color w:val="auto"/>
              <w:highlight w:val="none"/>
            </w:rPr>
            <w:fldChar w:fldCharType="begin"/>
          </w:r>
          <w:r>
            <w:rPr>
              <w:highlight w:val="none"/>
            </w:rPr>
            <w:instrText xml:space="preserve"> HYPERLINK \l _Toc17228 </w:instrText>
          </w:r>
          <w:r>
            <w:rPr>
              <w:highlight w:val="none"/>
            </w:rPr>
            <w:fldChar w:fldCharType="separate"/>
          </w:r>
          <w:r>
            <w:rPr>
              <w:rFonts w:ascii="微软雅黑" w:hAnsi="微软雅黑" w:eastAsia="微软雅黑" w:cs="微软雅黑"/>
              <w:spacing w:val="10"/>
              <w:szCs w:val="30"/>
              <w:highlight w:val="none"/>
            </w:rPr>
            <w:t>3</w:t>
          </w:r>
          <w:r>
            <w:rPr>
              <w:rFonts w:ascii="微软雅黑" w:hAnsi="微软雅黑" w:eastAsia="微软雅黑" w:cs="微软雅黑"/>
              <w:spacing w:val="9"/>
              <w:szCs w:val="30"/>
              <w:highlight w:val="none"/>
            </w:rPr>
            <w:t>.3</w:t>
          </w:r>
          <w:r>
            <w:rPr>
              <w:rFonts w:ascii="宋体" w:hAnsi="宋体" w:eastAsia="宋体" w:cs="宋体"/>
              <w:spacing w:val="9"/>
              <w:szCs w:val="30"/>
              <w:highlight w:val="none"/>
            </w:rPr>
            <w:t>投标有效期</w:t>
          </w:r>
          <w:r>
            <w:rPr>
              <w:highlight w:val="none"/>
            </w:rPr>
            <w:tab/>
          </w:r>
          <w:r>
            <w:rPr>
              <w:highlight w:val="none"/>
            </w:rPr>
            <w:fldChar w:fldCharType="begin"/>
          </w:r>
          <w:r>
            <w:rPr>
              <w:highlight w:val="none"/>
            </w:rPr>
            <w:instrText xml:space="preserve"> PAGEREF _Toc17228 \h </w:instrText>
          </w:r>
          <w:r>
            <w:rPr>
              <w:highlight w:val="none"/>
            </w:rPr>
            <w:fldChar w:fldCharType="separate"/>
          </w:r>
          <w:r>
            <w:rPr>
              <w:highlight w:val="none"/>
            </w:rPr>
            <w:t>10</w:t>
          </w:r>
          <w:r>
            <w:rPr>
              <w:highlight w:val="none"/>
            </w:rPr>
            <w:fldChar w:fldCharType="end"/>
          </w:r>
          <w:r>
            <w:rPr>
              <w:color w:val="auto"/>
              <w:highlight w:val="none"/>
            </w:rPr>
            <w:fldChar w:fldCharType="end"/>
          </w:r>
        </w:p>
        <w:p w14:paraId="4E98ED15">
          <w:pPr>
            <w:pStyle w:val="3"/>
            <w:tabs>
              <w:tab w:val="right" w:leader="dot" w:pos="8777"/>
            </w:tabs>
            <w:rPr>
              <w:highlight w:val="none"/>
            </w:rPr>
          </w:pPr>
          <w:r>
            <w:rPr>
              <w:color w:val="auto"/>
              <w:highlight w:val="none"/>
            </w:rPr>
            <w:fldChar w:fldCharType="begin"/>
          </w:r>
          <w:r>
            <w:rPr>
              <w:highlight w:val="none"/>
            </w:rPr>
            <w:instrText xml:space="preserve"> HYPERLINK \l _Toc24761 </w:instrText>
          </w:r>
          <w:r>
            <w:rPr>
              <w:highlight w:val="none"/>
            </w:rPr>
            <w:fldChar w:fldCharType="separate"/>
          </w:r>
          <w:r>
            <w:rPr>
              <w:rFonts w:ascii="Cambria" w:hAnsi="Cambria" w:eastAsia="Cambria" w:cs="Cambria"/>
              <w:bCs/>
              <w:spacing w:val="9"/>
              <w:szCs w:val="30"/>
              <w:highlight w:val="none"/>
            </w:rPr>
            <w:t>3</w:t>
          </w:r>
          <w:r>
            <w:rPr>
              <w:rFonts w:ascii="Cambria" w:hAnsi="Cambria" w:eastAsia="Cambria" w:cs="Cambria"/>
              <w:bCs/>
              <w:spacing w:val="6"/>
              <w:szCs w:val="30"/>
              <w:highlight w:val="none"/>
            </w:rPr>
            <w:t>.4</w:t>
          </w:r>
          <w:r>
            <w:rPr>
              <w:rFonts w:ascii="宋体" w:hAnsi="宋体" w:eastAsia="宋体" w:cs="宋体"/>
              <w:spacing w:val="6"/>
              <w:szCs w:val="30"/>
              <w:highlight w:val="none"/>
            </w:rPr>
            <w:t>资格审查资料</w:t>
          </w:r>
          <w:r>
            <w:rPr>
              <w:highlight w:val="none"/>
            </w:rPr>
            <w:tab/>
          </w:r>
          <w:r>
            <w:rPr>
              <w:highlight w:val="none"/>
            </w:rPr>
            <w:fldChar w:fldCharType="begin"/>
          </w:r>
          <w:r>
            <w:rPr>
              <w:highlight w:val="none"/>
            </w:rPr>
            <w:instrText xml:space="preserve"> PAGEREF _Toc24761 \h </w:instrText>
          </w:r>
          <w:r>
            <w:rPr>
              <w:highlight w:val="none"/>
            </w:rPr>
            <w:fldChar w:fldCharType="separate"/>
          </w:r>
          <w:r>
            <w:rPr>
              <w:highlight w:val="none"/>
            </w:rPr>
            <w:t>10</w:t>
          </w:r>
          <w:r>
            <w:rPr>
              <w:highlight w:val="none"/>
            </w:rPr>
            <w:fldChar w:fldCharType="end"/>
          </w:r>
          <w:r>
            <w:rPr>
              <w:color w:val="auto"/>
              <w:highlight w:val="none"/>
            </w:rPr>
            <w:fldChar w:fldCharType="end"/>
          </w:r>
        </w:p>
        <w:p w14:paraId="5C8DB693">
          <w:pPr>
            <w:pStyle w:val="3"/>
            <w:tabs>
              <w:tab w:val="right" w:leader="dot" w:pos="8777"/>
            </w:tabs>
            <w:rPr>
              <w:highlight w:val="none"/>
            </w:rPr>
          </w:pPr>
          <w:r>
            <w:rPr>
              <w:color w:val="auto"/>
              <w:highlight w:val="none"/>
            </w:rPr>
            <w:fldChar w:fldCharType="begin"/>
          </w:r>
          <w:r>
            <w:rPr>
              <w:highlight w:val="none"/>
            </w:rPr>
            <w:instrText xml:space="preserve"> HYPERLINK \l _Toc19800 </w:instrText>
          </w:r>
          <w:r>
            <w:rPr>
              <w:highlight w:val="none"/>
            </w:rPr>
            <w:fldChar w:fldCharType="separate"/>
          </w:r>
          <w:r>
            <w:rPr>
              <w:rFonts w:ascii="Cambria" w:hAnsi="Cambria" w:eastAsia="Cambria" w:cs="Cambria"/>
              <w:bCs/>
              <w:spacing w:val="9"/>
              <w:szCs w:val="30"/>
              <w:highlight w:val="none"/>
            </w:rPr>
            <w:t>3</w:t>
          </w:r>
          <w:r>
            <w:rPr>
              <w:rFonts w:ascii="Cambria" w:hAnsi="Cambria" w:eastAsia="Cambria" w:cs="Cambria"/>
              <w:bCs/>
              <w:spacing w:val="6"/>
              <w:szCs w:val="30"/>
              <w:highlight w:val="none"/>
            </w:rPr>
            <w:t>.5</w:t>
          </w:r>
          <w:r>
            <w:rPr>
              <w:rFonts w:ascii="宋体" w:hAnsi="宋体" w:eastAsia="宋体" w:cs="宋体"/>
              <w:spacing w:val="6"/>
              <w:szCs w:val="30"/>
              <w:highlight w:val="none"/>
            </w:rPr>
            <w:t>备选投标方案</w:t>
          </w:r>
          <w:r>
            <w:rPr>
              <w:highlight w:val="none"/>
            </w:rPr>
            <w:tab/>
          </w:r>
          <w:r>
            <w:rPr>
              <w:highlight w:val="none"/>
            </w:rPr>
            <w:fldChar w:fldCharType="begin"/>
          </w:r>
          <w:r>
            <w:rPr>
              <w:highlight w:val="none"/>
            </w:rPr>
            <w:instrText xml:space="preserve"> PAGEREF _Toc19800 \h </w:instrText>
          </w:r>
          <w:r>
            <w:rPr>
              <w:highlight w:val="none"/>
            </w:rPr>
            <w:fldChar w:fldCharType="separate"/>
          </w:r>
          <w:r>
            <w:rPr>
              <w:highlight w:val="none"/>
            </w:rPr>
            <w:t>10</w:t>
          </w:r>
          <w:r>
            <w:rPr>
              <w:highlight w:val="none"/>
            </w:rPr>
            <w:fldChar w:fldCharType="end"/>
          </w:r>
          <w:r>
            <w:rPr>
              <w:color w:val="auto"/>
              <w:highlight w:val="none"/>
            </w:rPr>
            <w:fldChar w:fldCharType="end"/>
          </w:r>
        </w:p>
        <w:p w14:paraId="29CC14FD">
          <w:pPr>
            <w:pStyle w:val="3"/>
            <w:tabs>
              <w:tab w:val="right" w:leader="dot" w:pos="8777"/>
            </w:tabs>
            <w:rPr>
              <w:highlight w:val="none"/>
            </w:rPr>
          </w:pPr>
          <w:r>
            <w:rPr>
              <w:color w:val="auto"/>
              <w:highlight w:val="none"/>
            </w:rPr>
            <w:fldChar w:fldCharType="begin"/>
          </w:r>
          <w:r>
            <w:rPr>
              <w:highlight w:val="none"/>
            </w:rPr>
            <w:instrText xml:space="preserve"> HYPERLINK \l _Toc8633 </w:instrText>
          </w:r>
          <w:r>
            <w:rPr>
              <w:highlight w:val="none"/>
            </w:rPr>
            <w:fldChar w:fldCharType="separate"/>
          </w:r>
          <w:r>
            <w:rPr>
              <w:rFonts w:ascii="Cambria" w:hAnsi="Cambria" w:eastAsia="Cambria" w:cs="Cambria"/>
              <w:bCs/>
              <w:spacing w:val="7"/>
              <w:szCs w:val="30"/>
              <w:highlight w:val="none"/>
            </w:rPr>
            <w:t>3.6</w:t>
          </w:r>
          <w:r>
            <w:rPr>
              <w:rFonts w:ascii="宋体" w:hAnsi="宋体" w:eastAsia="宋体" w:cs="宋体"/>
              <w:spacing w:val="7"/>
              <w:szCs w:val="30"/>
              <w:highlight w:val="none"/>
            </w:rPr>
            <w:t>投标文件的编</w:t>
          </w:r>
          <w:r>
            <w:rPr>
              <w:rFonts w:ascii="宋体" w:hAnsi="宋体" w:eastAsia="宋体" w:cs="宋体"/>
              <w:spacing w:val="5"/>
              <w:szCs w:val="30"/>
              <w:highlight w:val="none"/>
            </w:rPr>
            <w:t>制</w:t>
          </w:r>
          <w:r>
            <w:rPr>
              <w:highlight w:val="none"/>
            </w:rPr>
            <w:tab/>
          </w:r>
          <w:r>
            <w:rPr>
              <w:highlight w:val="none"/>
            </w:rPr>
            <w:fldChar w:fldCharType="begin"/>
          </w:r>
          <w:r>
            <w:rPr>
              <w:highlight w:val="none"/>
            </w:rPr>
            <w:instrText xml:space="preserve"> PAGEREF _Toc8633 \h </w:instrText>
          </w:r>
          <w:r>
            <w:rPr>
              <w:highlight w:val="none"/>
            </w:rPr>
            <w:fldChar w:fldCharType="separate"/>
          </w:r>
          <w:r>
            <w:rPr>
              <w:highlight w:val="none"/>
            </w:rPr>
            <w:t>10</w:t>
          </w:r>
          <w:r>
            <w:rPr>
              <w:highlight w:val="none"/>
            </w:rPr>
            <w:fldChar w:fldCharType="end"/>
          </w:r>
          <w:r>
            <w:rPr>
              <w:color w:val="auto"/>
              <w:highlight w:val="none"/>
            </w:rPr>
            <w:fldChar w:fldCharType="end"/>
          </w:r>
        </w:p>
        <w:p w14:paraId="2E345D05">
          <w:pPr>
            <w:pStyle w:val="3"/>
            <w:tabs>
              <w:tab w:val="right" w:leader="dot" w:pos="8777"/>
            </w:tabs>
            <w:rPr>
              <w:highlight w:val="none"/>
            </w:rPr>
          </w:pPr>
          <w:r>
            <w:rPr>
              <w:color w:val="auto"/>
              <w:highlight w:val="none"/>
            </w:rPr>
            <w:fldChar w:fldCharType="begin"/>
          </w:r>
          <w:r>
            <w:rPr>
              <w:highlight w:val="none"/>
            </w:rPr>
            <w:instrText xml:space="preserve"> HYPERLINK \l _Toc23304 </w:instrText>
          </w:r>
          <w:r>
            <w:rPr>
              <w:highlight w:val="none"/>
            </w:rPr>
            <w:fldChar w:fldCharType="separate"/>
          </w:r>
          <w:r>
            <w:rPr>
              <w:bCs/>
              <w:spacing w:val="6"/>
              <w:szCs w:val="30"/>
              <w:highlight w:val="none"/>
            </w:rPr>
            <w:t>3</w:t>
          </w:r>
          <w:r>
            <w:rPr>
              <w:spacing w:val="6"/>
              <w:szCs w:val="24"/>
              <w:highlight w:val="none"/>
            </w:rPr>
            <w:t>.</w:t>
          </w:r>
          <w:r>
            <w:rPr>
              <w:bCs/>
              <w:spacing w:val="6"/>
              <w:szCs w:val="30"/>
              <w:highlight w:val="none"/>
            </w:rPr>
            <w:t>7</w:t>
          </w:r>
          <w:r>
            <w:rPr>
              <w:rFonts w:ascii="宋体" w:hAnsi="宋体" w:eastAsia="宋体" w:cs="宋体"/>
              <w:spacing w:val="6"/>
              <w:szCs w:val="30"/>
              <w:highlight w:val="none"/>
            </w:rPr>
            <w:t>装订要</w:t>
          </w:r>
          <w:r>
            <w:rPr>
              <w:rFonts w:ascii="宋体" w:hAnsi="宋体" w:eastAsia="宋体" w:cs="宋体"/>
              <w:spacing w:val="4"/>
              <w:szCs w:val="30"/>
              <w:highlight w:val="none"/>
            </w:rPr>
            <w:t>求</w:t>
          </w:r>
          <w:r>
            <w:rPr>
              <w:highlight w:val="none"/>
            </w:rPr>
            <w:tab/>
          </w:r>
          <w:r>
            <w:rPr>
              <w:highlight w:val="none"/>
            </w:rPr>
            <w:fldChar w:fldCharType="begin"/>
          </w:r>
          <w:r>
            <w:rPr>
              <w:highlight w:val="none"/>
            </w:rPr>
            <w:instrText xml:space="preserve"> PAGEREF _Toc23304 \h </w:instrText>
          </w:r>
          <w:r>
            <w:rPr>
              <w:highlight w:val="none"/>
            </w:rPr>
            <w:fldChar w:fldCharType="separate"/>
          </w:r>
          <w:r>
            <w:rPr>
              <w:highlight w:val="none"/>
            </w:rPr>
            <w:t>11</w:t>
          </w:r>
          <w:r>
            <w:rPr>
              <w:highlight w:val="none"/>
            </w:rPr>
            <w:fldChar w:fldCharType="end"/>
          </w:r>
          <w:r>
            <w:rPr>
              <w:color w:val="auto"/>
              <w:highlight w:val="none"/>
            </w:rPr>
            <w:fldChar w:fldCharType="end"/>
          </w:r>
        </w:p>
        <w:p w14:paraId="64D24DCC">
          <w:pPr>
            <w:pStyle w:val="8"/>
            <w:tabs>
              <w:tab w:val="right" w:leader="dot" w:pos="8777"/>
            </w:tabs>
            <w:rPr>
              <w:highlight w:val="none"/>
            </w:rPr>
          </w:pPr>
          <w:r>
            <w:rPr>
              <w:color w:val="auto"/>
              <w:highlight w:val="none"/>
            </w:rPr>
            <w:fldChar w:fldCharType="begin"/>
          </w:r>
          <w:r>
            <w:rPr>
              <w:highlight w:val="none"/>
            </w:rPr>
            <w:instrText xml:space="preserve"> HYPERLINK \l _Toc15415 </w:instrText>
          </w:r>
          <w:r>
            <w:rPr>
              <w:highlight w:val="none"/>
            </w:rPr>
            <w:fldChar w:fldCharType="separate"/>
          </w:r>
          <w:r>
            <w:rPr>
              <w:rFonts w:ascii="微软雅黑" w:hAnsi="微软雅黑" w:eastAsia="微软雅黑" w:cs="微软雅黑"/>
              <w:spacing w:val="10"/>
              <w:szCs w:val="30"/>
              <w:highlight w:val="none"/>
            </w:rPr>
            <w:t>4.</w:t>
          </w:r>
          <w:r>
            <w:rPr>
              <w:rFonts w:ascii="宋体" w:hAnsi="宋体" w:eastAsia="宋体" w:cs="宋体"/>
              <w:spacing w:val="10"/>
              <w:szCs w:val="30"/>
              <w:highlight w:val="none"/>
            </w:rPr>
            <w:t>投标</w:t>
          </w:r>
          <w:r>
            <w:rPr>
              <w:highlight w:val="none"/>
            </w:rPr>
            <w:tab/>
          </w:r>
          <w:r>
            <w:rPr>
              <w:highlight w:val="none"/>
            </w:rPr>
            <w:fldChar w:fldCharType="begin"/>
          </w:r>
          <w:r>
            <w:rPr>
              <w:highlight w:val="none"/>
            </w:rPr>
            <w:instrText xml:space="preserve"> PAGEREF _Toc15415 \h </w:instrText>
          </w:r>
          <w:r>
            <w:rPr>
              <w:highlight w:val="none"/>
            </w:rPr>
            <w:fldChar w:fldCharType="separate"/>
          </w:r>
          <w:r>
            <w:rPr>
              <w:highlight w:val="none"/>
            </w:rPr>
            <w:t>11</w:t>
          </w:r>
          <w:r>
            <w:rPr>
              <w:highlight w:val="none"/>
            </w:rPr>
            <w:fldChar w:fldCharType="end"/>
          </w:r>
          <w:r>
            <w:rPr>
              <w:color w:val="auto"/>
              <w:highlight w:val="none"/>
            </w:rPr>
            <w:fldChar w:fldCharType="end"/>
          </w:r>
        </w:p>
        <w:p w14:paraId="187034E4">
          <w:pPr>
            <w:pStyle w:val="3"/>
            <w:tabs>
              <w:tab w:val="right" w:leader="dot" w:pos="8777"/>
            </w:tabs>
            <w:rPr>
              <w:highlight w:val="none"/>
            </w:rPr>
          </w:pPr>
          <w:r>
            <w:rPr>
              <w:color w:val="auto"/>
              <w:highlight w:val="none"/>
            </w:rPr>
            <w:fldChar w:fldCharType="begin"/>
          </w:r>
          <w:r>
            <w:rPr>
              <w:highlight w:val="none"/>
            </w:rPr>
            <w:instrText xml:space="preserve"> HYPERLINK \l _Toc8197 </w:instrText>
          </w:r>
          <w:r>
            <w:rPr>
              <w:highlight w:val="none"/>
            </w:rPr>
            <w:fldChar w:fldCharType="separate"/>
          </w:r>
          <w:r>
            <w:rPr>
              <w:rFonts w:ascii="微软雅黑" w:hAnsi="微软雅黑" w:eastAsia="微软雅黑" w:cs="微软雅黑"/>
              <w:spacing w:val="13"/>
              <w:szCs w:val="30"/>
              <w:highlight w:val="none"/>
            </w:rPr>
            <w:t>4</w:t>
          </w:r>
          <w:r>
            <w:rPr>
              <w:rFonts w:ascii="微软雅黑" w:hAnsi="微软雅黑" w:eastAsia="微软雅黑" w:cs="微软雅黑"/>
              <w:spacing w:val="11"/>
              <w:szCs w:val="30"/>
              <w:highlight w:val="none"/>
            </w:rPr>
            <w:t>.1</w:t>
          </w:r>
          <w:r>
            <w:rPr>
              <w:rFonts w:ascii="宋体" w:hAnsi="宋体" w:eastAsia="宋体" w:cs="宋体"/>
              <w:spacing w:val="11"/>
              <w:szCs w:val="30"/>
              <w:highlight w:val="none"/>
            </w:rPr>
            <w:t>投标文件的密封和标记</w:t>
          </w:r>
          <w:r>
            <w:rPr>
              <w:highlight w:val="none"/>
            </w:rPr>
            <w:tab/>
          </w:r>
          <w:r>
            <w:rPr>
              <w:highlight w:val="none"/>
            </w:rPr>
            <w:fldChar w:fldCharType="begin"/>
          </w:r>
          <w:r>
            <w:rPr>
              <w:highlight w:val="none"/>
            </w:rPr>
            <w:instrText xml:space="preserve"> PAGEREF _Toc8197 \h </w:instrText>
          </w:r>
          <w:r>
            <w:rPr>
              <w:highlight w:val="none"/>
            </w:rPr>
            <w:fldChar w:fldCharType="separate"/>
          </w:r>
          <w:r>
            <w:rPr>
              <w:highlight w:val="none"/>
            </w:rPr>
            <w:t>11</w:t>
          </w:r>
          <w:r>
            <w:rPr>
              <w:highlight w:val="none"/>
            </w:rPr>
            <w:fldChar w:fldCharType="end"/>
          </w:r>
          <w:r>
            <w:rPr>
              <w:color w:val="auto"/>
              <w:highlight w:val="none"/>
            </w:rPr>
            <w:fldChar w:fldCharType="end"/>
          </w:r>
        </w:p>
        <w:p w14:paraId="289322B8">
          <w:pPr>
            <w:pStyle w:val="3"/>
            <w:tabs>
              <w:tab w:val="right" w:leader="dot" w:pos="8777"/>
            </w:tabs>
            <w:rPr>
              <w:highlight w:val="none"/>
            </w:rPr>
          </w:pPr>
          <w:r>
            <w:rPr>
              <w:color w:val="auto"/>
              <w:highlight w:val="none"/>
            </w:rPr>
            <w:fldChar w:fldCharType="begin"/>
          </w:r>
          <w:r>
            <w:rPr>
              <w:highlight w:val="none"/>
            </w:rPr>
            <w:instrText xml:space="preserve"> HYPERLINK \l _Toc4726 </w:instrText>
          </w:r>
          <w:r>
            <w:rPr>
              <w:highlight w:val="none"/>
            </w:rPr>
            <w:fldChar w:fldCharType="separate"/>
          </w:r>
          <w:r>
            <w:rPr>
              <w:rFonts w:ascii="微软雅黑" w:hAnsi="微软雅黑" w:eastAsia="微软雅黑" w:cs="微软雅黑"/>
              <w:spacing w:val="11"/>
              <w:szCs w:val="30"/>
              <w:highlight w:val="none"/>
            </w:rPr>
            <w:t>4.2</w:t>
          </w:r>
          <w:r>
            <w:rPr>
              <w:rFonts w:ascii="宋体" w:hAnsi="宋体" w:eastAsia="宋体" w:cs="宋体"/>
              <w:spacing w:val="11"/>
              <w:szCs w:val="30"/>
              <w:highlight w:val="none"/>
            </w:rPr>
            <w:t>投标文件的递交</w:t>
          </w:r>
          <w:r>
            <w:rPr>
              <w:highlight w:val="none"/>
            </w:rPr>
            <w:tab/>
          </w:r>
          <w:r>
            <w:rPr>
              <w:highlight w:val="none"/>
            </w:rPr>
            <w:fldChar w:fldCharType="begin"/>
          </w:r>
          <w:r>
            <w:rPr>
              <w:highlight w:val="none"/>
            </w:rPr>
            <w:instrText xml:space="preserve"> PAGEREF _Toc4726 \h </w:instrText>
          </w:r>
          <w:r>
            <w:rPr>
              <w:highlight w:val="none"/>
            </w:rPr>
            <w:fldChar w:fldCharType="separate"/>
          </w:r>
          <w:r>
            <w:rPr>
              <w:highlight w:val="none"/>
            </w:rPr>
            <w:t>11</w:t>
          </w:r>
          <w:r>
            <w:rPr>
              <w:highlight w:val="none"/>
            </w:rPr>
            <w:fldChar w:fldCharType="end"/>
          </w:r>
          <w:r>
            <w:rPr>
              <w:color w:val="auto"/>
              <w:highlight w:val="none"/>
            </w:rPr>
            <w:fldChar w:fldCharType="end"/>
          </w:r>
        </w:p>
        <w:p w14:paraId="2C946CCB">
          <w:pPr>
            <w:pStyle w:val="3"/>
            <w:tabs>
              <w:tab w:val="right" w:leader="dot" w:pos="8777"/>
            </w:tabs>
            <w:rPr>
              <w:highlight w:val="none"/>
            </w:rPr>
          </w:pPr>
          <w:r>
            <w:rPr>
              <w:color w:val="auto"/>
              <w:highlight w:val="none"/>
            </w:rPr>
            <w:fldChar w:fldCharType="begin"/>
          </w:r>
          <w:r>
            <w:rPr>
              <w:highlight w:val="none"/>
            </w:rPr>
            <w:instrText xml:space="preserve"> HYPERLINK \l _Toc1475 </w:instrText>
          </w:r>
          <w:r>
            <w:rPr>
              <w:highlight w:val="none"/>
            </w:rPr>
            <w:fldChar w:fldCharType="separate"/>
          </w:r>
          <w:r>
            <w:rPr>
              <w:rFonts w:ascii="微软雅黑" w:hAnsi="微软雅黑" w:eastAsia="微软雅黑" w:cs="微软雅黑"/>
              <w:spacing w:val="13"/>
              <w:szCs w:val="30"/>
              <w:highlight w:val="none"/>
            </w:rPr>
            <w:t>4</w:t>
          </w:r>
          <w:r>
            <w:rPr>
              <w:rFonts w:ascii="微软雅黑" w:hAnsi="微软雅黑" w:eastAsia="微软雅黑" w:cs="微软雅黑"/>
              <w:spacing w:val="11"/>
              <w:szCs w:val="30"/>
              <w:highlight w:val="none"/>
            </w:rPr>
            <w:t>.3</w:t>
          </w:r>
          <w:r>
            <w:rPr>
              <w:rFonts w:ascii="宋体" w:hAnsi="宋体" w:eastAsia="宋体" w:cs="宋体"/>
              <w:spacing w:val="11"/>
              <w:szCs w:val="30"/>
              <w:highlight w:val="none"/>
            </w:rPr>
            <w:t>投标文件的修改与撤回</w:t>
          </w:r>
          <w:r>
            <w:rPr>
              <w:highlight w:val="none"/>
            </w:rPr>
            <w:tab/>
          </w:r>
          <w:r>
            <w:rPr>
              <w:highlight w:val="none"/>
            </w:rPr>
            <w:fldChar w:fldCharType="begin"/>
          </w:r>
          <w:r>
            <w:rPr>
              <w:highlight w:val="none"/>
            </w:rPr>
            <w:instrText xml:space="preserve"> PAGEREF _Toc1475 \h </w:instrText>
          </w:r>
          <w:r>
            <w:rPr>
              <w:highlight w:val="none"/>
            </w:rPr>
            <w:fldChar w:fldCharType="separate"/>
          </w:r>
          <w:r>
            <w:rPr>
              <w:highlight w:val="none"/>
            </w:rPr>
            <w:t>12</w:t>
          </w:r>
          <w:r>
            <w:rPr>
              <w:highlight w:val="none"/>
            </w:rPr>
            <w:fldChar w:fldCharType="end"/>
          </w:r>
          <w:r>
            <w:rPr>
              <w:color w:val="auto"/>
              <w:highlight w:val="none"/>
            </w:rPr>
            <w:fldChar w:fldCharType="end"/>
          </w:r>
        </w:p>
        <w:p w14:paraId="058509B6">
          <w:pPr>
            <w:pStyle w:val="8"/>
            <w:tabs>
              <w:tab w:val="right" w:leader="dot" w:pos="8777"/>
            </w:tabs>
            <w:rPr>
              <w:highlight w:val="none"/>
            </w:rPr>
          </w:pPr>
          <w:r>
            <w:rPr>
              <w:color w:val="auto"/>
              <w:highlight w:val="none"/>
            </w:rPr>
            <w:fldChar w:fldCharType="begin"/>
          </w:r>
          <w:r>
            <w:rPr>
              <w:highlight w:val="none"/>
            </w:rPr>
            <w:instrText xml:space="preserve"> HYPERLINK \l _Toc8050 </w:instrText>
          </w:r>
          <w:r>
            <w:rPr>
              <w:highlight w:val="none"/>
            </w:rPr>
            <w:fldChar w:fldCharType="separate"/>
          </w:r>
          <w:r>
            <w:rPr>
              <w:rFonts w:ascii="微软雅黑" w:hAnsi="微软雅黑" w:eastAsia="微软雅黑" w:cs="微软雅黑"/>
              <w:spacing w:val="6"/>
              <w:szCs w:val="30"/>
              <w:highlight w:val="none"/>
            </w:rPr>
            <w:t>5.</w:t>
          </w:r>
          <w:r>
            <w:rPr>
              <w:rFonts w:ascii="宋体" w:hAnsi="宋体" w:eastAsia="宋体" w:cs="宋体"/>
              <w:spacing w:val="6"/>
              <w:szCs w:val="30"/>
              <w:highlight w:val="none"/>
            </w:rPr>
            <w:t>开标</w:t>
          </w:r>
          <w:r>
            <w:rPr>
              <w:highlight w:val="none"/>
            </w:rPr>
            <w:tab/>
          </w:r>
          <w:r>
            <w:rPr>
              <w:highlight w:val="none"/>
            </w:rPr>
            <w:fldChar w:fldCharType="begin"/>
          </w:r>
          <w:r>
            <w:rPr>
              <w:highlight w:val="none"/>
            </w:rPr>
            <w:instrText xml:space="preserve"> PAGEREF _Toc8050 \h </w:instrText>
          </w:r>
          <w:r>
            <w:rPr>
              <w:highlight w:val="none"/>
            </w:rPr>
            <w:fldChar w:fldCharType="separate"/>
          </w:r>
          <w:r>
            <w:rPr>
              <w:highlight w:val="none"/>
            </w:rPr>
            <w:t>12</w:t>
          </w:r>
          <w:r>
            <w:rPr>
              <w:highlight w:val="none"/>
            </w:rPr>
            <w:fldChar w:fldCharType="end"/>
          </w:r>
          <w:r>
            <w:rPr>
              <w:color w:val="auto"/>
              <w:highlight w:val="none"/>
            </w:rPr>
            <w:fldChar w:fldCharType="end"/>
          </w:r>
        </w:p>
        <w:p w14:paraId="1F93E3CD">
          <w:pPr>
            <w:pStyle w:val="3"/>
            <w:tabs>
              <w:tab w:val="right" w:leader="dot" w:pos="8777"/>
            </w:tabs>
            <w:rPr>
              <w:highlight w:val="none"/>
            </w:rPr>
          </w:pPr>
          <w:r>
            <w:rPr>
              <w:color w:val="auto"/>
              <w:highlight w:val="none"/>
            </w:rPr>
            <w:fldChar w:fldCharType="begin"/>
          </w:r>
          <w:r>
            <w:rPr>
              <w:highlight w:val="none"/>
            </w:rPr>
            <w:instrText xml:space="preserve"> HYPERLINK \l _Toc15698 </w:instrText>
          </w:r>
          <w:r>
            <w:rPr>
              <w:highlight w:val="none"/>
            </w:rPr>
            <w:fldChar w:fldCharType="separate"/>
          </w:r>
          <w:r>
            <w:rPr>
              <w:rFonts w:ascii="微软雅黑" w:hAnsi="微软雅黑" w:eastAsia="微软雅黑" w:cs="微软雅黑"/>
              <w:spacing w:val="10"/>
              <w:szCs w:val="30"/>
              <w:highlight w:val="none"/>
            </w:rPr>
            <w:t>5</w:t>
          </w:r>
          <w:r>
            <w:rPr>
              <w:rFonts w:ascii="微软雅黑" w:hAnsi="微软雅黑" w:eastAsia="微软雅黑" w:cs="微软雅黑"/>
              <w:spacing w:val="9"/>
              <w:szCs w:val="30"/>
              <w:highlight w:val="none"/>
            </w:rPr>
            <w:t>.1</w:t>
          </w:r>
          <w:r>
            <w:rPr>
              <w:rFonts w:ascii="宋体" w:hAnsi="宋体" w:eastAsia="宋体" w:cs="宋体"/>
              <w:spacing w:val="9"/>
              <w:szCs w:val="30"/>
              <w:highlight w:val="none"/>
            </w:rPr>
            <w:t>开标时间和地点</w:t>
          </w:r>
          <w:r>
            <w:rPr>
              <w:highlight w:val="none"/>
            </w:rPr>
            <w:tab/>
          </w:r>
          <w:r>
            <w:rPr>
              <w:highlight w:val="none"/>
            </w:rPr>
            <w:fldChar w:fldCharType="begin"/>
          </w:r>
          <w:r>
            <w:rPr>
              <w:highlight w:val="none"/>
            </w:rPr>
            <w:instrText xml:space="preserve"> PAGEREF _Toc15698 \h </w:instrText>
          </w:r>
          <w:r>
            <w:rPr>
              <w:highlight w:val="none"/>
            </w:rPr>
            <w:fldChar w:fldCharType="separate"/>
          </w:r>
          <w:r>
            <w:rPr>
              <w:highlight w:val="none"/>
            </w:rPr>
            <w:t>12</w:t>
          </w:r>
          <w:r>
            <w:rPr>
              <w:highlight w:val="none"/>
            </w:rPr>
            <w:fldChar w:fldCharType="end"/>
          </w:r>
          <w:r>
            <w:rPr>
              <w:color w:val="auto"/>
              <w:highlight w:val="none"/>
            </w:rPr>
            <w:fldChar w:fldCharType="end"/>
          </w:r>
        </w:p>
        <w:p w14:paraId="77C0D2B1">
          <w:pPr>
            <w:pStyle w:val="3"/>
            <w:tabs>
              <w:tab w:val="right" w:leader="dot" w:pos="8777"/>
            </w:tabs>
            <w:rPr>
              <w:highlight w:val="none"/>
            </w:rPr>
          </w:pPr>
          <w:r>
            <w:rPr>
              <w:color w:val="auto"/>
              <w:highlight w:val="none"/>
            </w:rPr>
            <w:fldChar w:fldCharType="begin"/>
          </w:r>
          <w:r>
            <w:rPr>
              <w:highlight w:val="none"/>
            </w:rPr>
            <w:instrText xml:space="preserve"> HYPERLINK \l _Toc4565 </w:instrText>
          </w:r>
          <w:r>
            <w:rPr>
              <w:highlight w:val="none"/>
            </w:rPr>
            <w:fldChar w:fldCharType="separate"/>
          </w:r>
          <w:r>
            <w:rPr>
              <w:rFonts w:ascii="微软雅黑" w:hAnsi="微软雅黑" w:eastAsia="微软雅黑" w:cs="微软雅黑"/>
              <w:spacing w:val="11"/>
              <w:szCs w:val="30"/>
              <w:highlight w:val="none"/>
            </w:rPr>
            <w:t>5</w:t>
          </w:r>
          <w:r>
            <w:rPr>
              <w:rFonts w:ascii="微软雅黑" w:hAnsi="微软雅黑" w:eastAsia="微软雅黑" w:cs="微软雅黑"/>
              <w:spacing w:val="8"/>
              <w:szCs w:val="30"/>
              <w:highlight w:val="none"/>
            </w:rPr>
            <w:t>.2</w:t>
          </w:r>
          <w:r>
            <w:rPr>
              <w:rFonts w:ascii="宋体" w:hAnsi="宋体" w:eastAsia="宋体" w:cs="宋体"/>
              <w:spacing w:val="8"/>
              <w:szCs w:val="30"/>
              <w:highlight w:val="none"/>
            </w:rPr>
            <w:t>开标程序</w:t>
          </w:r>
          <w:r>
            <w:rPr>
              <w:highlight w:val="none"/>
            </w:rPr>
            <w:tab/>
          </w:r>
          <w:r>
            <w:rPr>
              <w:highlight w:val="none"/>
            </w:rPr>
            <w:fldChar w:fldCharType="begin"/>
          </w:r>
          <w:r>
            <w:rPr>
              <w:highlight w:val="none"/>
            </w:rPr>
            <w:instrText xml:space="preserve"> PAGEREF _Toc4565 \h </w:instrText>
          </w:r>
          <w:r>
            <w:rPr>
              <w:highlight w:val="none"/>
            </w:rPr>
            <w:fldChar w:fldCharType="separate"/>
          </w:r>
          <w:r>
            <w:rPr>
              <w:highlight w:val="none"/>
            </w:rPr>
            <w:t>12</w:t>
          </w:r>
          <w:r>
            <w:rPr>
              <w:highlight w:val="none"/>
            </w:rPr>
            <w:fldChar w:fldCharType="end"/>
          </w:r>
          <w:r>
            <w:rPr>
              <w:color w:val="auto"/>
              <w:highlight w:val="none"/>
            </w:rPr>
            <w:fldChar w:fldCharType="end"/>
          </w:r>
        </w:p>
        <w:p w14:paraId="23F17691">
          <w:pPr>
            <w:pStyle w:val="3"/>
            <w:tabs>
              <w:tab w:val="right" w:leader="dot" w:pos="8777"/>
            </w:tabs>
            <w:rPr>
              <w:highlight w:val="none"/>
            </w:rPr>
          </w:pPr>
          <w:r>
            <w:rPr>
              <w:color w:val="auto"/>
              <w:highlight w:val="none"/>
            </w:rPr>
            <w:fldChar w:fldCharType="begin"/>
          </w:r>
          <w:r>
            <w:rPr>
              <w:highlight w:val="none"/>
            </w:rPr>
            <w:instrText xml:space="preserve"> HYPERLINK \l _Toc32020 </w:instrText>
          </w:r>
          <w:r>
            <w:rPr>
              <w:highlight w:val="none"/>
            </w:rPr>
            <w:fldChar w:fldCharType="separate"/>
          </w:r>
          <w:r>
            <w:rPr>
              <w:rFonts w:ascii="微软雅黑" w:hAnsi="微软雅黑" w:eastAsia="微软雅黑" w:cs="微软雅黑"/>
              <w:spacing w:val="11"/>
              <w:szCs w:val="30"/>
              <w:highlight w:val="none"/>
            </w:rPr>
            <w:t>5</w:t>
          </w:r>
          <w:r>
            <w:rPr>
              <w:rFonts w:ascii="微软雅黑" w:hAnsi="微软雅黑" w:eastAsia="微软雅黑" w:cs="微软雅黑"/>
              <w:spacing w:val="8"/>
              <w:szCs w:val="30"/>
              <w:highlight w:val="none"/>
            </w:rPr>
            <w:t>.3</w:t>
          </w:r>
          <w:r>
            <w:rPr>
              <w:rFonts w:ascii="宋体" w:hAnsi="宋体" w:eastAsia="宋体" w:cs="宋体"/>
              <w:spacing w:val="8"/>
              <w:szCs w:val="30"/>
              <w:highlight w:val="none"/>
            </w:rPr>
            <w:t>开标异议</w:t>
          </w:r>
          <w:r>
            <w:rPr>
              <w:highlight w:val="none"/>
            </w:rPr>
            <w:tab/>
          </w:r>
          <w:r>
            <w:rPr>
              <w:highlight w:val="none"/>
            </w:rPr>
            <w:fldChar w:fldCharType="begin"/>
          </w:r>
          <w:r>
            <w:rPr>
              <w:highlight w:val="none"/>
            </w:rPr>
            <w:instrText xml:space="preserve"> PAGEREF _Toc32020 \h </w:instrText>
          </w:r>
          <w:r>
            <w:rPr>
              <w:highlight w:val="none"/>
            </w:rPr>
            <w:fldChar w:fldCharType="separate"/>
          </w:r>
          <w:r>
            <w:rPr>
              <w:highlight w:val="none"/>
            </w:rPr>
            <w:t>12</w:t>
          </w:r>
          <w:r>
            <w:rPr>
              <w:highlight w:val="none"/>
            </w:rPr>
            <w:fldChar w:fldCharType="end"/>
          </w:r>
          <w:r>
            <w:rPr>
              <w:color w:val="auto"/>
              <w:highlight w:val="none"/>
            </w:rPr>
            <w:fldChar w:fldCharType="end"/>
          </w:r>
        </w:p>
        <w:p w14:paraId="46084D8E">
          <w:pPr>
            <w:pStyle w:val="8"/>
            <w:tabs>
              <w:tab w:val="right" w:leader="dot" w:pos="8777"/>
            </w:tabs>
            <w:rPr>
              <w:highlight w:val="none"/>
            </w:rPr>
          </w:pPr>
          <w:r>
            <w:rPr>
              <w:color w:val="auto"/>
              <w:highlight w:val="none"/>
            </w:rPr>
            <w:fldChar w:fldCharType="begin"/>
          </w:r>
          <w:r>
            <w:rPr>
              <w:highlight w:val="none"/>
            </w:rPr>
            <w:instrText xml:space="preserve"> HYPERLINK \l _Toc26481 </w:instrText>
          </w:r>
          <w:r>
            <w:rPr>
              <w:highlight w:val="none"/>
            </w:rPr>
            <w:fldChar w:fldCharType="separate"/>
          </w:r>
          <w:r>
            <w:rPr>
              <w:rFonts w:ascii="微软雅黑" w:hAnsi="微软雅黑" w:eastAsia="微软雅黑" w:cs="微软雅黑"/>
              <w:spacing w:val="8"/>
              <w:szCs w:val="30"/>
              <w:highlight w:val="none"/>
            </w:rPr>
            <w:t>6.</w:t>
          </w:r>
          <w:r>
            <w:rPr>
              <w:rFonts w:ascii="宋体" w:hAnsi="宋体" w:eastAsia="宋体" w:cs="宋体"/>
              <w:spacing w:val="8"/>
              <w:szCs w:val="30"/>
              <w:highlight w:val="none"/>
            </w:rPr>
            <w:t>评标</w:t>
          </w:r>
          <w:r>
            <w:rPr>
              <w:highlight w:val="none"/>
            </w:rPr>
            <w:tab/>
          </w:r>
          <w:r>
            <w:rPr>
              <w:highlight w:val="none"/>
            </w:rPr>
            <w:fldChar w:fldCharType="begin"/>
          </w:r>
          <w:r>
            <w:rPr>
              <w:highlight w:val="none"/>
            </w:rPr>
            <w:instrText xml:space="preserve"> PAGEREF _Toc26481 \h </w:instrText>
          </w:r>
          <w:r>
            <w:rPr>
              <w:highlight w:val="none"/>
            </w:rPr>
            <w:fldChar w:fldCharType="separate"/>
          </w:r>
          <w:r>
            <w:rPr>
              <w:highlight w:val="none"/>
            </w:rPr>
            <w:t>12</w:t>
          </w:r>
          <w:r>
            <w:rPr>
              <w:highlight w:val="none"/>
            </w:rPr>
            <w:fldChar w:fldCharType="end"/>
          </w:r>
          <w:r>
            <w:rPr>
              <w:color w:val="auto"/>
              <w:highlight w:val="none"/>
            </w:rPr>
            <w:fldChar w:fldCharType="end"/>
          </w:r>
        </w:p>
        <w:p w14:paraId="539865D5">
          <w:pPr>
            <w:pStyle w:val="3"/>
            <w:tabs>
              <w:tab w:val="right" w:leader="dot" w:pos="8777"/>
            </w:tabs>
            <w:rPr>
              <w:highlight w:val="none"/>
            </w:rPr>
          </w:pPr>
          <w:r>
            <w:rPr>
              <w:color w:val="auto"/>
              <w:highlight w:val="none"/>
            </w:rPr>
            <w:fldChar w:fldCharType="begin"/>
          </w:r>
          <w:r>
            <w:rPr>
              <w:highlight w:val="none"/>
            </w:rPr>
            <w:instrText xml:space="preserve"> HYPERLINK \l _Toc12473 </w:instrText>
          </w:r>
          <w:r>
            <w:rPr>
              <w:highlight w:val="none"/>
            </w:rPr>
            <w:fldChar w:fldCharType="separate"/>
          </w:r>
          <w:r>
            <w:rPr>
              <w:rFonts w:ascii="微软雅黑" w:hAnsi="微软雅黑" w:eastAsia="微软雅黑" w:cs="微软雅黑"/>
              <w:spacing w:val="10"/>
              <w:szCs w:val="30"/>
              <w:highlight w:val="none"/>
            </w:rPr>
            <w:t>6.1</w:t>
          </w:r>
          <w:r>
            <w:rPr>
              <w:rFonts w:ascii="宋体" w:hAnsi="宋体" w:eastAsia="宋体" w:cs="宋体"/>
              <w:spacing w:val="10"/>
              <w:szCs w:val="30"/>
              <w:highlight w:val="none"/>
            </w:rPr>
            <w:t>评标委员</w:t>
          </w:r>
          <w:r>
            <w:rPr>
              <w:rFonts w:ascii="宋体" w:hAnsi="宋体" w:eastAsia="宋体" w:cs="宋体"/>
              <w:spacing w:val="9"/>
              <w:szCs w:val="30"/>
              <w:highlight w:val="none"/>
            </w:rPr>
            <w:t>会</w:t>
          </w:r>
          <w:r>
            <w:rPr>
              <w:highlight w:val="none"/>
            </w:rPr>
            <w:tab/>
          </w:r>
          <w:r>
            <w:rPr>
              <w:highlight w:val="none"/>
            </w:rPr>
            <w:fldChar w:fldCharType="begin"/>
          </w:r>
          <w:r>
            <w:rPr>
              <w:highlight w:val="none"/>
            </w:rPr>
            <w:instrText xml:space="preserve"> PAGEREF _Toc12473 \h </w:instrText>
          </w:r>
          <w:r>
            <w:rPr>
              <w:highlight w:val="none"/>
            </w:rPr>
            <w:fldChar w:fldCharType="separate"/>
          </w:r>
          <w:r>
            <w:rPr>
              <w:highlight w:val="none"/>
            </w:rPr>
            <w:t>12</w:t>
          </w:r>
          <w:r>
            <w:rPr>
              <w:highlight w:val="none"/>
            </w:rPr>
            <w:fldChar w:fldCharType="end"/>
          </w:r>
          <w:r>
            <w:rPr>
              <w:color w:val="auto"/>
              <w:highlight w:val="none"/>
            </w:rPr>
            <w:fldChar w:fldCharType="end"/>
          </w:r>
        </w:p>
        <w:p w14:paraId="569EDC23">
          <w:pPr>
            <w:pStyle w:val="3"/>
            <w:tabs>
              <w:tab w:val="right" w:leader="dot" w:pos="8777"/>
            </w:tabs>
            <w:rPr>
              <w:highlight w:val="none"/>
            </w:rPr>
          </w:pPr>
          <w:r>
            <w:rPr>
              <w:color w:val="auto"/>
              <w:highlight w:val="none"/>
            </w:rPr>
            <w:fldChar w:fldCharType="begin"/>
          </w:r>
          <w:r>
            <w:rPr>
              <w:highlight w:val="none"/>
            </w:rPr>
            <w:instrText xml:space="preserve"> HYPERLINK \l _Toc21944 </w:instrText>
          </w:r>
          <w:r>
            <w:rPr>
              <w:highlight w:val="none"/>
            </w:rPr>
            <w:fldChar w:fldCharType="separate"/>
          </w:r>
          <w:r>
            <w:rPr>
              <w:rFonts w:ascii="微软雅黑" w:hAnsi="微软雅黑" w:eastAsia="微软雅黑" w:cs="微软雅黑"/>
              <w:spacing w:val="14"/>
              <w:szCs w:val="30"/>
              <w:highlight w:val="none"/>
            </w:rPr>
            <w:t>6</w:t>
          </w:r>
          <w:r>
            <w:rPr>
              <w:rFonts w:ascii="微软雅黑" w:hAnsi="微软雅黑" w:eastAsia="微软雅黑" w:cs="微软雅黑"/>
              <w:spacing w:val="9"/>
              <w:szCs w:val="30"/>
              <w:highlight w:val="none"/>
            </w:rPr>
            <w:t>.2</w:t>
          </w:r>
          <w:r>
            <w:rPr>
              <w:rFonts w:ascii="宋体" w:hAnsi="宋体" w:eastAsia="宋体" w:cs="宋体"/>
              <w:spacing w:val="9"/>
              <w:szCs w:val="30"/>
              <w:highlight w:val="none"/>
            </w:rPr>
            <w:t>评标原则</w:t>
          </w:r>
          <w:r>
            <w:rPr>
              <w:highlight w:val="none"/>
            </w:rPr>
            <w:tab/>
          </w:r>
          <w:r>
            <w:rPr>
              <w:highlight w:val="none"/>
            </w:rPr>
            <w:fldChar w:fldCharType="begin"/>
          </w:r>
          <w:r>
            <w:rPr>
              <w:highlight w:val="none"/>
            </w:rPr>
            <w:instrText xml:space="preserve"> PAGEREF _Toc21944 \h </w:instrText>
          </w:r>
          <w:r>
            <w:rPr>
              <w:highlight w:val="none"/>
            </w:rPr>
            <w:fldChar w:fldCharType="separate"/>
          </w:r>
          <w:r>
            <w:rPr>
              <w:highlight w:val="none"/>
            </w:rPr>
            <w:t>13</w:t>
          </w:r>
          <w:r>
            <w:rPr>
              <w:highlight w:val="none"/>
            </w:rPr>
            <w:fldChar w:fldCharType="end"/>
          </w:r>
          <w:r>
            <w:rPr>
              <w:color w:val="auto"/>
              <w:highlight w:val="none"/>
            </w:rPr>
            <w:fldChar w:fldCharType="end"/>
          </w:r>
        </w:p>
        <w:p w14:paraId="2EC4A890">
          <w:pPr>
            <w:pStyle w:val="3"/>
            <w:tabs>
              <w:tab w:val="right" w:leader="dot" w:pos="8777"/>
            </w:tabs>
            <w:rPr>
              <w:highlight w:val="none"/>
            </w:rPr>
          </w:pPr>
          <w:r>
            <w:rPr>
              <w:color w:val="auto"/>
              <w:highlight w:val="none"/>
            </w:rPr>
            <w:fldChar w:fldCharType="begin"/>
          </w:r>
          <w:r>
            <w:rPr>
              <w:highlight w:val="none"/>
            </w:rPr>
            <w:instrText xml:space="preserve"> HYPERLINK \l _Toc22118 </w:instrText>
          </w:r>
          <w:r>
            <w:rPr>
              <w:highlight w:val="none"/>
            </w:rPr>
            <w:fldChar w:fldCharType="separate"/>
          </w:r>
          <w:r>
            <w:rPr>
              <w:rFonts w:ascii="微软雅黑" w:hAnsi="微软雅黑" w:eastAsia="微软雅黑" w:cs="微软雅黑"/>
              <w:spacing w:val="11"/>
              <w:szCs w:val="30"/>
              <w:highlight w:val="none"/>
            </w:rPr>
            <w:t>6</w:t>
          </w:r>
          <w:r>
            <w:rPr>
              <w:rFonts w:ascii="微软雅黑" w:hAnsi="微软雅黑" w:eastAsia="微软雅黑" w:cs="微软雅黑"/>
              <w:spacing w:val="9"/>
              <w:szCs w:val="30"/>
              <w:highlight w:val="none"/>
            </w:rPr>
            <w:t>.3</w:t>
          </w:r>
          <w:r>
            <w:rPr>
              <w:rFonts w:ascii="宋体" w:hAnsi="宋体" w:eastAsia="宋体" w:cs="宋体"/>
              <w:spacing w:val="9"/>
              <w:szCs w:val="30"/>
              <w:highlight w:val="none"/>
            </w:rPr>
            <w:t>评标</w:t>
          </w:r>
          <w:r>
            <w:rPr>
              <w:highlight w:val="none"/>
            </w:rPr>
            <w:tab/>
          </w:r>
          <w:r>
            <w:rPr>
              <w:highlight w:val="none"/>
            </w:rPr>
            <w:fldChar w:fldCharType="begin"/>
          </w:r>
          <w:r>
            <w:rPr>
              <w:highlight w:val="none"/>
            </w:rPr>
            <w:instrText xml:space="preserve"> PAGEREF _Toc22118 \h </w:instrText>
          </w:r>
          <w:r>
            <w:rPr>
              <w:highlight w:val="none"/>
            </w:rPr>
            <w:fldChar w:fldCharType="separate"/>
          </w:r>
          <w:r>
            <w:rPr>
              <w:highlight w:val="none"/>
            </w:rPr>
            <w:t>13</w:t>
          </w:r>
          <w:r>
            <w:rPr>
              <w:highlight w:val="none"/>
            </w:rPr>
            <w:fldChar w:fldCharType="end"/>
          </w:r>
          <w:r>
            <w:rPr>
              <w:color w:val="auto"/>
              <w:highlight w:val="none"/>
            </w:rPr>
            <w:fldChar w:fldCharType="end"/>
          </w:r>
        </w:p>
        <w:p w14:paraId="471D77BF">
          <w:pPr>
            <w:pStyle w:val="8"/>
            <w:tabs>
              <w:tab w:val="right" w:leader="dot" w:pos="8777"/>
            </w:tabs>
            <w:rPr>
              <w:highlight w:val="none"/>
            </w:rPr>
          </w:pPr>
          <w:r>
            <w:rPr>
              <w:color w:val="auto"/>
              <w:highlight w:val="none"/>
            </w:rPr>
            <w:fldChar w:fldCharType="begin"/>
          </w:r>
          <w:r>
            <w:rPr>
              <w:highlight w:val="none"/>
            </w:rPr>
            <w:instrText xml:space="preserve"> HYPERLINK \l _Toc28362 </w:instrText>
          </w:r>
          <w:r>
            <w:rPr>
              <w:highlight w:val="none"/>
            </w:rPr>
            <w:fldChar w:fldCharType="separate"/>
          </w:r>
          <w:r>
            <w:rPr>
              <w:rFonts w:ascii="微软雅黑" w:hAnsi="微软雅黑" w:eastAsia="微软雅黑" w:cs="微软雅黑"/>
              <w:spacing w:val="11"/>
              <w:szCs w:val="30"/>
              <w:highlight w:val="none"/>
            </w:rPr>
            <w:t>7</w:t>
          </w:r>
          <w:r>
            <w:rPr>
              <w:rFonts w:ascii="微软雅黑" w:hAnsi="微软雅黑" w:eastAsia="微软雅黑" w:cs="微软雅黑"/>
              <w:spacing w:val="9"/>
              <w:szCs w:val="30"/>
              <w:highlight w:val="none"/>
            </w:rPr>
            <w:t>.</w:t>
          </w:r>
          <w:r>
            <w:rPr>
              <w:rFonts w:ascii="宋体" w:hAnsi="宋体" w:eastAsia="宋体" w:cs="宋体"/>
              <w:spacing w:val="9"/>
              <w:szCs w:val="30"/>
              <w:highlight w:val="none"/>
            </w:rPr>
            <w:t>合同授予</w:t>
          </w:r>
          <w:r>
            <w:rPr>
              <w:highlight w:val="none"/>
            </w:rPr>
            <w:tab/>
          </w:r>
          <w:r>
            <w:rPr>
              <w:highlight w:val="none"/>
            </w:rPr>
            <w:fldChar w:fldCharType="begin"/>
          </w:r>
          <w:r>
            <w:rPr>
              <w:highlight w:val="none"/>
            </w:rPr>
            <w:instrText xml:space="preserve"> PAGEREF _Toc28362 \h </w:instrText>
          </w:r>
          <w:r>
            <w:rPr>
              <w:highlight w:val="none"/>
            </w:rPr>
            <w:fldChar w:fldCharType="separate"/>
          </w:r>
          <w:r>
            <w:rPr>
              <w:highlight w:val="none"/>
            </w:rPr>
            <w:t>13</w:t>
          </w:r>
          <w:r>
            <w:rPr>
              <w:highlight w:val="none"/>
            </w:rPr>
            <w:fldChar w:fldCharType="end"/>
          </w:r>
          <w:r>
            <w:rPr>
              <w:color w:val="auto"/>
              <w:highlight w:val="none"/>
            </w:rPr>
            <w:fldChar w:fldCharType="end"/>
          </w:r>
        </w:p>
        <w:p w14:paraId="749D3764">
          <w:pPr>
            <w:pStyle w:val="3"/>
            <w:tabs>
              <w:tab w:val="right" w:leader="dot" w:pos="8777"/>
            </w:tabs>
            <w:rPr>
              <w:highlight w:val="none"/>
            </w:rPr>
          </w:pPr>
          <w:r>
            <w:rPr>
              <w:color w:val="auto"/>
              <w:highlight w:val="none"/>
            </w:rPr>
            <w:fldChar w:fldCharType="begin"/>
          </w:r>
          <w:r>
            <w:rPr>
              <w:highlight w:val="none"/>
            </w:rPr>
            <w:instrText xml:space="preserve"> HYPERLINK \l _Toc23045 </w:instrText>
          </w:r>
          <w:r>
            <w:rPr>
              <w:highlight w:val="none"/>
            </w:rPr>
            <w:fldChar w:fldCharType="separate"/>
          </w:r>
          <w:r>
            <w:rPr>
              <w:rFonts w:ascii="微软雅黑" w:hAnsi="微软雅黑" w:eastAsia="微软雅黑" w:cs="微软雅黑"/>
              <w:spacing w:val="10"/>
              <w:szCs w:val="30"/>
              <w:highlight w:val="none"/>
            </w:rPr>
            <w:t>7.1</w:t>
          </w:r>
          <w:r>
            <w:rPr>
              <w:rFonts w:ascii="宋体" w:hAnsi="宋体" w:eastAsia="宋体" w:cs="宋体"/>
              <w:spacing w:val="10"/>
              <w:szCs w:val="30"/>
              <w:highlight w:val="none"/>
            </w:rPr>
            <w:t>定标方</w:t>
          </w:r>
          <w:r>
            <w:rPr>
              <w:rFonts w:ascii="宋体" w:hAnsi="宋体" w:eastAsia="宋体" w:cs="宋体"/>
              <w:spacing w:val="8"/>
              <w:szCs w:val="30"/>
              <w:highlight w:val="none"/>
            </w:rPr>
            <w:t>式</w:t>
          </w:r>
          <w:r>
            <w:rPr>
              <w:highlight w:val="none"/>
            </w:rPr>
            <w:tab/>
          </w:r>
          <w:r>
            <w:rPr>
              <w:highlight w:val="none"/>
            </w:rPr>
            <w:fldChar w:fldCharType="begin"/>
          </w:r>
          <w:r>
            <w:rPr>
              <w:highlight w:val="none"/>
            </w:rPr>
            <w:instrText xml:space="preserve"> PAGEREF _Toc23045 \h </w:instrText>
          </w:r>
          <w:r>
            <w:rPr>
              <w:highlight w:val="none"/>
            </w:rPr>
            <w:fldChar w:fldCharType="separate"/>
          </w:r>
          <w:r>
            <w:rPr>
              <w:highlight w:val="none"/>
            </w:rPr>
            <w:t>13</w:t>
          </w:r>
          <w:r>
            <w:rPr>
              <w:highlight w:val="none"/>
            </w:rPr>
            <w:fldChar w:fldCharType="end"/>
          </w:r>
          <w:r>
            <w:rPr>
              <w:color w:val="auto"/>
              <w:highlight w:val="none"/>
            </w:rPr>
            <w:fldChar w:fldCharType="end"/>
          </w:r>
        </w:p>
        <w:p w14:paraId="2093AC79">
          <w:pPr>
            <w:pStyle w:val="3"/>
            <w:tabs>
              <w:tab w:val="right" w:leader="dot" w:pos="8777"/>
            </w:tabs>
            <w:rPr>
              <w:highlight w:val="none"/>
            </w:rPr>
          </w:pPr>
          <w:r>
            <w:rPr>
              <w:color w:val="auto"/>
              <w:highlight w:val="none"/>
            </w:rPr>
            <w:fldChar w:fldCharType="begin"/>
          </w:r>
          <w:r>
            <w:rPr>
              <w:highlight w:val="none"/>
            </w:rPr>
            <w:instrText xml:space="preserve"> HYPERLINK \l _Toc12300 </w:instrText>
          </w:r>
          <w:r>
            <w:rPr>
              <w:highlight w:val="none"/>
            </w:rPr>
            <w:fldChar w:fldCharType="separate"/>
          </w:r>
          <w:r>
            <w:rPr>
              <w:rFonts w:ascii="微软雅黑" w:hAnsi="微软雅黑" w:eastAsia="微软雅黑" w:cs="微软雅黑"/>
              <w:spacing w:val="12"/>
              <w:szCs w:val="30"/>
              <w:highlight w:val="none"/>
            </w:rPr>
            <w:t>7</w:t>
          </w:r>
          <w:r>
            <w:rPr>
              <w:rFonts w:ascii="微软雅黑" w:hAnsi="微软雅黑" w:eastAsia="微软雅黑" w:cs="微软雅黑"/>
              <w:spacing w:val="10"/>
              <w:szCs w:val="30"/>
              <w:highlight w:val="none"/>
            </w:rPr>
            <w:t>.2</w:t>
          </w:r>
          <w:r>
            <w:rPr>
              <w:rFonts w:ascii="宋体" w:hAnsi="宋体" w:eastAsia="宋体" w:cs="宋体"/>
              <w:spacing w:val="10"/>
              <w:szCs w:val="30"/>
              <w:highlight w:val="none"/>
            </w:rPr>
            <w:t>成交候选人公示</w:t>
          </w:r>
          <w:r>
            <w:rPr>
              <w:highlight w:val="none"/>
            </w:rPr>
            <w:tab/>
          </w:r>
          <w:r>
            <w:rPr>
              <w:highlight w:val="none"/>
            </w:rPr>
            <w:fldChar w:fldCharType="begin"/>
          </w:r>
          <w:r>
            <w:rPr>
              <w:highlight w:val="none"/>
            </w:rPr>
            <w:instrText xml:space="preserve"> PAGEREF _Toc12300 \h </w:instrText>
          </w:r>
          <w:r>
            <w:rPr>
              <w:highlight w:val="none"/>
            </w:rPr>
            <w:fldChar w:fldCharType="separate"/>
          </w:r>
          <w:r>
            <w:rPr>
              <w:highlight w:val="none"/>
            </w:rPr>
            <w:t>13</w:t>
          </w:r>
          <w:r>
            <w:rPr>
              <w:highlight w:val="none"/>
            </w:rPr>
            <w:fldChar w:fldCharType="end"/>
          </w:r>
          <w:r>
            <w:rPr>
              <w:color w:val="auto"/>
              <w:highlight w:val="none"/>
            </w:rPr>
            <w:fldChar w:fldCharType="end"/>
          </w:r>
        </w:p>
        <w:p w14:paraId="3E92C672">
          <w:pPr>
            <w:pStyle w:val="3"/>
            <w:tabs>
              <w:tab w:val="right" w:leader="dot" w:pos="8777"/>
            </w:tabs>
            <w:rPr>
              <w:highlight w:val="none"/>
            </w:rPr>
          </w:pPr>
          <w:r>
            <w:rPr>
              <w:color w:val="auto"/>
              <w:highlight w:val="none"/>
            </w:rPr>
            <w:fldChar w:fldCharType="begin"/>
          </w:r>
          <w:r>
            <w:rPr>
              <w:highlight w:val="none"/>
            </w:rPr>
            <w:instrText xml:space="preserve"> HYPERLINK \l _Toc2051 </w:instrText>
          </w:r>
          <w:r>
            <w:rPr>
              <w:highlight w:val="none"/>
            </w:rPr>
            <w:fldChar w:fldCharType="separate"/>
          </w:r>
          <w:r>
            <w:rPr>
              <w:rFonts w:ascii="微软雅黑" w:hAnsi="微软雅黑" w:eastAsia="微软雅黑" w:cs="微软雅黑"/>
              <w:spacing w:val="10"/>
              <w:szCs w:val="30"/>
              <w:highlight w:val="none"/>
            </w:rPr>
            <w:t>7.3</w:t>
          </w:r>
          <w:r>
            <w:rPr>
              <w:rFonts w:ascii="宋体" w:hAnsi="宋体" w:eastAsia="宋体" w:cs="宋体"/>
              <w:spacing w:val="10"/>
              <w:szCs w:val="30"/>
              <w:highlight w:val="none"/>
            </w:rPr>
            <w:t>中标通</w:t>
          </w:r>
          <w:r>
            <w:rPr>
              <w:rFonts w:ascii="宋体" w:hAnsi="宋体" w:eastAsia="宋体" w:cs="宋体"/>
              <w:spacing w:val="8"/>
              <w:szCs w:val="30"/>
              <w:highlight w:val="none"/>
            </w:rPr>
            <w:t>知</w:t>
          </w:r>
          <w:r>
            <w:rPr>
              <w:highlight w:val="none"/>
            </w:rPr>
            <w:tab/>
          </w:r>
          <w:r>
            <w:rPr>
              <w:highlight w:val="none"/>
            </w:rPr>
            <w:fldChar w:fldCharType="begin"/>
          </w:r>
          <w:r>
            <w:rPr>
              <w:highlight w:val="none"/>
            </w:rPr>
            <w:instrText xml:space="preserve"> PAGEREF _Toc2051 \h </w:instrText>
          </w:r>
          <w:r>
            <w:rPr>
              <w:highlight w:val="none"/>
            </w:rPr>
            <w:fldChar w:fldCharType="separate"/>
          </w:r>
          <w:r>
            <w:rPr>
              <w:highlight w:val="none"/>
            </w:rPr>
            <w:t>13</w:t>
          </w:r>
          <w:r>
            <w:rPr>
              <w:highlight w:val="none"/>
            </w:rPr>
            <w:fldChar w:fldCharType="end"/>
          </w:r>
          <w:r>
            <w:rPr>
              <w:color w:val="auto"/>
              <w:highlight w:val="none"/>
            </w:rPr>
            <w:fldChar w:fldCharType="end"/>
          </w:r>
        </w:p>
        <w:p w14:paraId="1EF6B84E">
          <w:pPr>
            <w:pStyle w:val="3"/>
            <w:tabs>
              <w:tab w:val="right" w:leader="dot" w:pos="8777"/>
            </w:tabs>
            <w:rPr>
              <w:highlight w:val="none"/>
            </w:rPr>
          </w:pPr>
          <w:r>
            <w:rPr>
              <w:color w:val="auto"/>
              <w:highlight w:val="none"/>
            </w:rPr>
            <w:fldChar w:fldCharType="begin"/>
          </w:r>
          <w:r>
            <w:rPr>
              <w:highlight w:val="none"/>
            </w:rPr>
            <w:instrText xml:space="preserve"> HYPERLINK \l _Toc20072 </w:instrText>
          </w:r>
          <w:r>
            <w:rPr>
              <w:highlight w:val="none"/>
            </w:rPr>
            <w:fldChar w:fldCharType="separate"/>
          </w:r>
          <w:r>
            <w:rPr>
              <w:rFonts w:ascii="微软雅黑" w:hAnsi="微软雅黑" w:eastAsia="微软雅黑" w:cs="微软雅黑"/>
              <w:spacing w:val="10"/>
              <w:szCs w:val="30"/>
              <w:highlight w:val="none"/>
            </w:rPr>
            <w:t>7.4</w:t>
          </w:r>
          <w:r>
            <w:rPr>
              <w:rFonts w:ascii="宋体" w:hAnsi="宋体" w:eastAsia="宋体" w:cs="宋体"/>
              <w:spacing w:val="10"/>
              <w:szCs w:val="30"/>
              <w:highlight w:val="none"/>
            </w:rPr>
            <w:t>履约担</w:t>
          </w:r>
          <w:r>
            <w:rPr>
              <w:rFonts w:ascii="宋体" w:hAnsi="宋体" w:eastAsia="宋体" w:cs="宋体"/>
              <w:spacing w:val="8"/>
              <w:szCs w:val="30"/>
              <w:highlight w:val="none"/>
            </w:rPr>
            <w:t>保</w:t>
          </w:r>
          <w:r>
            <w:rPr>
              <w:highlight w:val="none"/>
            </w:rPr>
            <w:tab/>
          </w:r>
          <w:r>
            <w:rPr>
              <w:highlight w:val="none"/>
            </w:rPr>
            <w:fldChar w:fldCharType="begin"/>
          </w:r>
          <w:r>
            <w:rPr>
              <w:highlight w:val="none"/>
            </w:rPr>
            <w:instrText xml:space="preserve"> PAGEREF _Toc20072 \h </w:instrText>
          </w:r>
          <w:r>
            <w:rPr>
              <w:highlight w:val="none"/>
            </w:rPr>
            <w:fldChar w:fldCharType="separate"/>
          </w:r>
          <w:r>
            <w:rPr>
              <w:highlight w:val="none"/>
            </w:rPr>
            <w:t>13</w:t>
          </w:r>
          <w:r>
            <w:rPr>
              <w:highlight w:val="none"/>
            </w:rPr>
            <w:fldChar w:fldCharType="end"/>
          </w:r>
          <w:r>
            <w:rPr>
              <w:color w:val="auto"/>
              <w:highlight w:val="none"/>
            </w:rPr>
            <w:fldChar w:fldCharType="end"/>
          </w:r>
        </w:p>
        <w:p w14:paraId="1E03E823">
          <w:pPr>
            <w:pStyle w:val="3"/>
            <w:tabs>
              <w:tab w:val="right" w:leader="dot" w:pos="8777"/>
            </w:tabs>
            <w:rPr>
              <w:highlight w:val="none"/>
            </w:rPr>
          </w:pPr>
          <w:r>
            <w:rPr>
              <w:color w:val="auto"/>
              <w:highlight w:val="none"/>
            </w:rPr>
            <w:fldChar w:fldCharType="begin"/>
          </w:r>
          <w:r>
            <w:rPr>
              <w:highlight w:val="none"/>
            </w:rPr>
            <w:instrText xml:space="preserve"> HYPERLINK \l _Toc15113 </w:instrText>
          </w:r>
          <w:r>
            <w:rPr>
              <w:highlight w:val="none"/>
            </w:rPr>
            <w:fldChar w:fldCharType="separate"/>
          </w:r>
          <w:r>
            <w:rPr>
              <w:rFonts w:ascii="微软雅黑" w:hAnsi="微软雅黑" w:eastAsia="微软雅黑" w:cs="微软雅黑"/>
              <w:spacing w:val="10"/>
              <w:szCs w:val="30"/>
              <w:highlight w:val="none"/>
            </w:rPr>
            <w:t>7.5</w:t>
          </w:r>
          <w:r>
            <w:rPr>
              <w:rFonts w:ascii="宋体" w:hAnsi="宋体" w:eastAsia="宋体" w:cs="宋体"/>
              <w:spacing w:val="10"/>
              <w:szCs w:val="30"/>
              <w:highlight w:val="none"/>
            </w:rPr>
            <w:t>签订合</w:t>
          </w:r>
          <w:r>
            <w:rPr>
              <w:rFonts w:ascii="宋体" w:hAnsi="宋体" w:eastAsia="宋体" w:cs="宋体"/>
              <w:spacing w:val="8"/>
              <w:szCs w:val="30"/>
              <w:highlight w:val="none"/>
            </w:rPr>
            <w:t>同</w:t>
          </w:r>
          <w:r>
            <w:rPr>
              <w:highlight w:val="none"/>
            </w:rPr>
            <w:tab/>
          </w:r>
          <w:r>
            <w:rPr>
              <w:highlight w:val="none"/>
            </w:rPr>
            <w:fldChar w:fldCharType="begin"/>
          </w:r>
          <w:r>
            <w:rPr>
              <w:highlight w:val="none"/>
            </w:rPr>
            <w:instrText xml:space="preserve"> PAGEREF _Toc15113 \h </w:instrText>
          </w:r>
          <w:r>
            <w:rPr>
              <w:highlight w:val="none"/>
            </w:rPr>
            <w:fldChar w:fldCharType="separate"/>
          </w:r>
          <w:r>
            <w:rPr>
              <w:highlight w:val="none"/>
            </w:rPr>
            <w:t>13</w:t>
          </w:r>
          <w:r>
            <w:rPr>
              <w:highlight w:val="none"/>
            </w:rPr>
            <w:fldChar w:fldCharType="end"/>
          </w:r>
          <w:r>
            <w:rPr>
              <w:color w:val="auto"/>
              <w:highlight w:val="none"/>
            </w:rPr>
            <w:fldChar w:fldCharType="end"/>
          </w:r>
        </w:p>
        <w:p w14:paraId="17E7DDA8">
          <w:pPr>
            <w:pStyle w:val="8"/>
            <w:tabs>
              <w:tab w:val="right" w:leader="dot" w:pos="8777"/>
            </w:tabs>
            <w:rPr>
              <w:highlight w:val="none"/>
            </w:rPr>
          </w:pPr>
          <w:r>
            <w:rPr>
              <w:color w:val="auto"/>
              <w:highlight w:val="none"/>
            </w:rPr>
            <w:fldChar w:fldCharType="begin"/>
          </w:r>
          <w:r>
            <w:rPr>
              <w:highlight w:val="none"/>
            </w:rPr>
            <w:instrText xml:space="preserve"> HYPERLINK \l _Toc30121 </w:instrText>
          </w:r>
          <w:r>
            <w:rPr>
              <w:highlight w:val="none"/>
            </w:rPr>
            <w:fldChar w:fldCharType="separate"/>
          </w:r>
          <w:r>
            <w:rPr>
              <w:rFonts w:ascii="微软雅黑" w:hAnsi="微软雅黑" w:eastAsia="微软雅黑" w:cs="微软雅黑"/>
              <w:spacing w:val="13"/>
              <w:szCs w:val="30"/>
              <w:highlight w:val="none"/>
            </w:rPr>
            <w:t>8</w:t>
          </w:r>
          <w:r>
            <w:rPr>
              <w:rFonts w:ascii="微软雅黑" w:hAnsi="微软雅黑" w:eastAsia="微软雅黑" w:cs="微软雅黑"/>
              <w:spacing w:val="9"/>
              <w:szCs w:val="30"/>
              <w:highlight w:val="none"/>
            </w:rPr>
            <w:t>.</w:t>
          </w:r>
          <w:r>
            <w:rPr>
              <w:rFonts w:ascii="宋体" w:hAnsi="宋体" w:eastAsia="宋体" w:cs="宋体"/>
              <w:spacing w:val="9"/>
              <w:szCs w:val="30"/>
              <w:highlight w:val="none"/>
            </w:rPr>
            <w:t>纪律和监督</w:t>
          </w:r>
          <w:r>
            <w:rPr>
              <w:highlight w:val="none"/>
            </w:rPr>
            <w:tab/>
          </w:r>
          <w:r>
            <w:rPr>
              <w:highlight w:val="none"/>
            </w:rPr>
            <w:fldChar w:fldCharType="begin"/>
          </w:r>
          <w:r>
            <w:rPr>
              <w:highlight w:val="none"/>
            </w:rPr>
            <w:instrText xml:space="preserve"> PAGEREF _Toc30121 \h </w:instrText>
          </w:r>
          <w:r>
            <w:rPr>
              <w:highlight w:val="none"/>
            </w:rPr>
            <w:fldChar w:fldCharType="separate"/>
          </w:r>
          <w:r>
            <w:rPr>
              <w:highlight w:val="none"/>
            </w:rPr>
            <w:t>13</w:t>
          </w:r>
          <w:r>
            <w:rPr>
              <w:highlight w:val="none"/>
            </w:rPr>
            <w:fldChar w:fldCharType="end"/>
          </w:r>
          <w:r>
            <w:rPr>
              <w:color w:val="auto"/>
              <w:highlight w:val="none"/>
            </w:rPr>
            <w:fldChar w:fldCharType="end"/>
          </w:r>
        </w:p>
        <w:p w14:paraId="275E296F">
          <w:pPr>
            <w:pStyle w:val="3"/>
            <w:tabs>
              <w:tab w:val="right" w:leader="dot" w:pos="8777"/>
            </w:tabs>
            <w:rPr>
              <w:highlight w:val="none"/>
            </w:rPr>
          </w:pPr>
          <w:r>
            <w:rPr>
              <w:color w:val="auto"/>
              <w:highlight w:val="none"/>
            </w:rPr>
            <w:fldChar w:fldCharType="begin"/>
          </w:r>
          <w:r>
            <w:rPr>
              <w:highlight w:val="none"/>
            </w:rPr>
            <w:instrText xml:space="preserve"> HYPERLINK \l _Toc17522 </w:instrText>
          </w:r>
          <w:r>
            <w:rPr>
              <w:highlight w:val="none"/>
            </w:rPr>
            <w:fldChar w:fldCharType="separate"/>
          </w:r>
          <w:r>
            <w:rPr>
              <w:rFonts w:ascii="微软雅黑" w:hAnsi="微软雅黑" w:eastAsia="微软雅黑" w:cs="微软雅黑"/>
              <w:spacing w:val="17"/>
              <w:szCs w:val="30"/>
              <w:highlight w:val="none"/>
            </w:rPr>
            <w:t>8</w:t>
          </w:r>
          <w:r>
            <w:rPr>
              <w:rFonts w:ascii="微软雅黑" w:hAnsi="微软雅黑" w:eastAsia="微软雅黑" w:cs="微软雅黑"/>
              <w:spacing w:val="10"/>
              <w:szCs w:val="30"/>
              <w:highlight w:val="none"/>
            </w:rPr>
            <w:t>.1</w:t>
          </w:r>
          <w:r>
            <w:rPr>
              <w:rFonts w:ascii="宋体" w:hAnsi="宋体" w:eastAsia="宋体" w:cs="宋体"/>
              <w:spacing w:val="10"/>
              <w:szCs w:val="30"/>
              <w:highlight w:val="none"/>
            </w:rPr>
            <w:t>对采购人的纪律要求</w:t>
          </w:r>
          <w:r>
            <w:rPr>
              <w:highlight w:val="none"/>
            </w:rPr>
            <w:tab/>
          </w:r>
          <w:r>
            <w:rPr>
              <w:highlight w:val="none"/>
            </w:rPr>
            <w:fldChar w:fldCharType="begin"/>
          </w:r>
          <w:r>
            <w:rPr>
              <w:highlight w:val="none"/>
            </w:rPr>
            <w:instrText xml:space="preserve"> PAGEREF _Toc17522 \h </w:instrText>
          </w:r>
          <w:r>
            <w:rPr>
              <w:highlight w:val="none"/>
            </w:rPr>
            <w:fldChar w:fldCharType="separate"/>
          </w:r>
          <w:r>
            <w:rPr>
              <w:highlight w:val="none"/>
            </w:rPr>
            <w:t>13</w:t>
          </w:r>
          <w:r>
            <w:rPr>
              <w:highlight w:val="none"/>
            </w:rPr>
            <w:fldChar w:fldCharType="end"/>
          </w:r>
          <w:r>
            <w:rPr>
              <w:color w:val="auto"/>
              <w:highlight w:val="none"/>
            </w:rPr>
            <w:fldChar w:fldCharType="end"/>
          </w:r>
        </w:p>
        <w:p w14:paraId="63A9EDA2">
          <w:pPr>
            <w:pStyle w:val="3"/>
            <w:tabs>
              <w:tab w:val="right" w:leader="dot" w:pos="8777"/>
            </w:tabs>
            <w:rPr>
              <w:highlight w:val="none"/>
            </w:rPr>
          </w:pPr>
          <w:r>
            <w:rPr>
              <w:color w:val="auto"/>
              <w:highlight w:val="none"/>
            </w:rPr>
            <w:fldChar w:fldCharType="begin"/>
          </w:r>
          <w:r>
            <w:rPr>
              <w:highlight w:val="none"/>
            </w:rPr>
            <w:instrText xml:space="preserve"> HYPERLINK \l _Toc7051 </w:instrText>
          </w:r>
          <w:r>
            <w:rPr>
              <w:highlight w:val="none"/>
            </w:rPr>
            <w:fldChar w:fldCharType="separate"/>
          </w:r>
          <w:r>
            <w:rPr>
              <w:rFonts w:ascii="微软雅黑" w:hAnsi="微软雅黑" w:eastAsia="微软雅黑" w:cs="微软雅黑"/>
              <w:spacing w:val="17"/>
              <w:szCs w:val="30"/>
              <w:highlight w:val="none"/>
            </w:rPr>
            <w:t>8</w:t>
          </w:r>
          <w:r>
            <w:rPr>
              <w:rFonts w:ascii="微软雅黑" w:hAnsi="微软雅黑" w:eastAsia="微软雅黑" w:cs="微软雅黑"/>
              <w:spacing w:val="10"/>
              <w:szCs w:val="30"/>
              <w:highlight w:val="none"/>
            </w:rPr>
            <w:t>.2</w:t>
          </w:r>
          <w:r>
            <w:rPr>
              <w:rFonts w:ascii="宋体" w:hAnsi="宋体" w:eastAsia="宋体" w:cs="宋体"/>
              <w:spacing w:val="10"/>
              <w:szCs w:val="30"/>
              <w:highlight w:val="none"/>
            </w:rPr>
            <w:t>对投标人的纪律要求</w:t>
          </w:r>
          <w:r>
            <w:rPr>
              <w:highlight w:val="none"/>
            </w:rPr>
            <w:tab/>
          </w:r>
          <w:r>
            <w:rPr>
              <w:highlight w:val="none"/>
            </w:rPr>
            <w:fldChar w:fldCharType="begin"/>
          </w:r>
          <w:r>
            <w:rPr>
              <w:highlight w:val="none"/>
            </w:rPr>
            <w:instrText xml:space="preserve"> PAGEREF _Toc7051 \h </w:instrText>
          </w:r>
          <w:r>
            <w:rPr>
              <w:highlight w:val="none"/>
            </w:rPr>
            <w:fldChar w:fldCharType="separate"/>
          </w:r>
          <w:r>
            <w:rPr>
              <w:highlight w:val="none"/>
            </w:rPr>
            <w:t>14</w:t>
          </w:r>
          <w:r>
            <w:rPr>
              <w:highlight w:val="none"/>
            </w:rPr>
            <w:fldChar w:fldCharType="end"/>
          </w:r>
          <w:r>
            <w:rPr>
              <w:color w:val="auto"/>
              <w:highlight w:val="none"/>
            </w:rPr>
            <w:fldChar w:fldCharType="end"/>
          </w:r>
        </w:p>
        <w:p w14:paraId="74155171">
          <w:pPr>
            <w:pStyle w:val="3"/>
            <w:tabs>
              <w:tab w:val="right" w:leader="dot" w:pos="8777"/>
            </w:tabs>
            <w:rPr>
              <w:highlight w:val="none"/>
            </w:rPr>
          </w:pPr>
          <w:r>
            <w:rPr>
              <w:color w:val="auto"/>
              <w:highlight w:val="none"/>
            </w:rPr>
            <w:fldChar w:fldCharType="begin"/>
          </w:r>
          <w:r>
            <w:rPr>
              <w:highlight w:val="none"/>
            </w:rPr>
            <w:instrText xml:space="preserve"> HYPERLINK \l _Toc19857 </w:instrText>
          </w:r>
          <w:r>
            <w:rPr>
              <w:highlight w:val="none"/>
            </w:rPr>
            <w:fldChar w:fldCharType="separate"/>
          </w:r>
          <w:r>
            <w:rPr>
              <w:rFonts w:ascii="微软雅黑" w:hAnsi="微软雅黑" w:eastAsia="微软雅黑" w:cs="微软雅黑"/>
              <w:spacing w:val="20"/>
              <w:szCs w:val="30"/>
              <w:highlight w:val="none"/>
            </w:rPr>
            <w:t>8</w:t>
          </w:r>
          <w:r>
            <w:rPr>
              <w:rFonts w:ascii="微软雅黑" w:hAnsi="微软雅黑" w:eastAsia="微软雅黑" w:cs="微软雅黑"/>
              <w:spacing w:val="12"/>
              <w:szCs w:val="30"/>
              <w:highlight w:val="none"/>
            </w:rPr>
            <w:t>.</w:t>
          </w:r>
          <w:r>
            <w:rPr>
              <w:rFonts w:ascii="微软雅黑" w:hAnsi="微软雅黑" w:eastAsia="微软雅黑" w:cs="微软雅黑"/>
              <w:spacing w:val="10"/>
              <w:szCs w:val="30"/>
              <w:highlight w:val="none"/>
            </w:rPr>
            <w:t>3</w:t>
          </w:r>
          <w:r>
            <w:rPr>
              <w:rFonts w:ascii="宋体" w:hAnsi="宋体" w:eastAsia="宋体" w:cs="宋体"/>
              <w:spacing w:val="10"/>
              <w:szCs w:val="30"/>
              <w:highlight w:val="none"/>
            </w:rPr>
            <w:t>对评标委员会成员的纪律要求</w:t>
          </w:r>
          <w:r>
            <w:rPr>
              <w:highlight w:val="none"/>
            </w:rPr>
            <w:tab/>
          </w:r>
          <w:r>
            <w:rPr>
              <w:highlight w:val="none"/>
            </w:rPr>
            <w:fldChar w:fldCharType="begin"/>
          </w:r>
          <w:r>
            <w:rPr>
              <w:highlight w:val="none"/>
            </w:rPr>
            <w:instrText xml:space="preserve"> PAGEREF _Toc19857 \h </w:instrText>
          </w:r>
          <w:r>
            <w:rPr>
              <w:highlight w:val="none"/>
            </w:rPr>
            <w:fldChar w:fldCharType="separate"/>
          </w:r>
          <w:r>
            <w:rPr>
              <w:highlight w:val="none"/>
            </w:rPr>
            <w:t>14</w:t>
          </w:r>
          <w:r>
            <w:rPr>
              <w:highlight w:val="none"/>
            </w:rPr>
            <w:fldChar w:fldCharType="end"/>
          </w:r>
          <w:r>
            <w:rPr>
              <w:color w:val="auto"/>
              <w:highlight w:val="none"/>
            </w:rPr>
            <w:fldChar w:fldCharType="end"/>
          </w:r>
        </w:p>
        <w:p w14:paraId="02CCB8A3">
          <w:pPr>
            <w:pStyle w:val="3"/>
            <w:tabs>
              <w:tab w:val="right" w:leader="dot" w:pos="8777"/>
            </w:tabs>
            <w:rPr>
              <w:highlight w:val="none"/>
            </w:rPr>
          </w:pPr>
          <w:r>
            <w:rPr>
              <w:color w:val="auto"/>
              <w:highlight w:val="none"/>
            </w:rPr>
            <w:fldChar w:fldCharType="begin"/>
          </w:r>
          <w:r>
            <w:rPr>
              <w:highlight w:val="none"/>
            </w:rPr>
            <w:instrText xml:space="preserve"> HYPERLINK \l _Toc19577 </w:instrText>
          </w:r>
          <w:r>
            <w:rPr>
              <w:highlight w:val="none"/>
            </w:rPr>
            <w:fldChar w:fldCharType="separate"/>
          </w:r>
          <w:r>
            <w:rPr>
              <w:rFonts w:ascii="微软雅黑" w:hAnsi="微软雅黑" w:eastAsia="微软雅黑" w:cs="微软雅黑"/>
              <w:spacing w:val="20"/>
              <w:szCs w:val="30"/>
              <w:highlight w:val="none"/>
            </w:rPr>
            <w:t>8</w:t>
          </w:r>
          <w:r>
            <w:rPr>
              <w:rFonts w:ascii="微软雅黑" w:hAnsi="微软雅黑" w:eastAsia="微软雅黑" w:cs="微软雅黑"/>
              <w:spacing w:val="16"/>
              <w:szCs w:val="30"/>
              <w:highlight w:val="none"/>
            </w:rPr>
            <w:t>.</w:t>
          </w:r>
          <w:r>
            <w:rPr>
              <w:rFonts w:ascii="微软雅黑" w:hAnsi="微软雅黑" w:eastAsia="微软雅黑" w:cs="微软雅黑"/>
              <w:spacing w:val="10"/>
              <w:szCs w:val="30"/>
              <w:highlight w:val="none"/>
            </w:rPr>
            <w:t>4</w:t>
          </w:r>
          <w:r>
            <w:rPr>
              <w:rFonts w:ascii="宋体" w:hAnsi="宋体" w:eastAsia="宋体" w:cs="宋体"/>
              <w:spacing w:val="10"/>
              <w:szCs w:val="30"/>
              <w:highlight w:val="none"/>
            </w:rPr>
            <w:t>对与评标活动有关的工作人员的纪律要求</w:t>
          </w:r>
          <w:r>
            <w:rPr>
              <w:highlight w:val="none"/>
            </w:rPr>
            <w:tab/>
          </w:r>
          <w:r>
            <w:rPr>
              <w:highlight w:val="none"/>
            </w:rPr>
            <w:fldChar w:fldCharType="begin"/>
          </w:r>
          <w:r>
            <w:rPr>
              <w:highlight w:val="none"/>
            </w:rPr>
            <w:instrText xml:space="preserve"> PAGEREF _Toc19577 \h </w:instrText>
          </w:r>
          <w:r>
            <w:rPr>
              <w:highlight w:val="none"/>
            </w:rPr>
            <w:fldChar w:fldCharType="separate"/>
          </w:r>
          <w:r>
            <w:rPr>
              <w:highlight w:val="none"/>
            </w:rPr>
            <w:t>14</w:t>
          </w:r>
          <w:r>
            <w:rPr>
              <w:highlight w:val="none"/>
            </w:rPr>
            <w:fldChar w:fldCharType="end"/>
          </w:r>
          <w:r>
            <w:rPr>
              <w:color w:val="auto"/>
              <w:highlight w:val="none"/>
            </w:rPr>
            <w:fldChar w:fldCharType="end"/>
          </w:r>
        </w:p>
        <w:p w14:paraId="36ED15AF">
          <w:pPr>
            <w:pStyle w:val="3"/>
            <w:tabs>
              <w:tab w:val="right" w:leader="dot" w:pos="8777"/>
            </w:tabs>
            <w:rPr>
              <w:highlight w:val="none"/>
            </w:rPr>
          </w:pPr>
          <w:r>
            <w:rPr>
              <w:color w:val="auto"/>
              <w:highlight w:val="none"/>
            </w:rPr>
            <w:fldChar w:fldCharType="begin"/>
          </w:r>
          <w:r>
            <w:rPr>
              <w:highlight w:val="none"/>
            </w:rPr>
            <w:instrText xml:space="preserve"> HYPERLINK \l _Toc8195 </w:instrText>
          </w:r>
          <w:r>
            <w:rPr>
              <w:highlight w:val="none"/>
            </w:rPr>
            <w:fldChar w:fldCharType="separate"/>
          </w:r>
          <w:r>
            <w:rPr>
              <w:rFonts w:ascii="微软雅黑" w:hAnsi="微软雅黑" w:eastAsia="微软雅黑" w:cs="微软雅黑"/>
              <w:spacing w:val="10"/>
              <w:szCs w:val="30"/>
              <w:highlight w:val="none"/>
            </w:rPr>
            <w:t>8.5</w:t>
          </w:r>
          <w:r>
            <w:rPr>
              <w:rFonts w:ascii="宋体" w:hAnsi="宋体" w:eastAsia="宋体" w:cs="宋体"/>
              <w:spacing w:val="10"/>
              <w:szCs w:val="30"/>
              <w:highlight w:val="none"/>
            </w:rPr>
            <w:t>投</w:t>
          </w:r>
          <w:r>
            <w:rPr>
              <w:rFonts w:ascii="宋体" w:hAnsi="宋体" w:eastAsia="宋体" w:cs="宋体"/>
              <w:spacing w:val="9"/>
              <w:szCs w:val="30"/>
              <w:highlight w:val="none"/>
            </w:rPr>
            <w:t>诉</w:t>
          </w:r>
          <w:r>
            <w:rPr>
              <w:highlight w:val="none"/>
            </w:rPr>
            <w:tab/>
          </w:r>
          <w:r>
            <w:rPr>
              <w:highlight w:val="none"/>
            </w:rPr>
            <w:fldChar w:fldCharType="begin"/>
          </w:r>
          <w:r>
            <w:rPr>
              <w:highlight w:val="none"/>
            </w:rPr>
            <w:instrText xml:space="preserve"> PAGEREF _Toc8195 \h </w:instrText>
          </w:r>
          <w:r>
            <w:rPr>
              <w:highlight w:val="none"/>
            </w:rPr>
            <w:fldChar w:fldCharType="separate"/>
          </w:r>
          <w:r>
            <w:rPr>
              <w:highlight w:val="none"/>
            </w:rPr>
            <w:t>14</w:t>
          </w:r>
          <w:r>
            <w:rPr>
              <w:highlight w:val="none"/>
            </w:rPr>
            <w:fldChar w:fldCharType="end"/>
          </w:r>
          <w:r>
            <w:rPr>
              <w:color w:val="auto"/>
              <w:highlight w:val="none"/>
            </w:rPr>
            <w:fldChar w:fldCharType="end"/>
          </w:r>
        </w:p>
        <w:p w14:paraId="6A78FB01">
          <w:pPr>
            <w:pStyle w:val="8"/>
            <w:tabs>
              <w:tab w:val="right" w:leader="dot" w:pos="8777"/>
            </w:tabs>
            <w:rPr>
              <w:highlight w:val="none"/>
            </w:rPr>
          </w:pPr>
          <w:r>
            <w:rPr>
              <w:color w:val="auto"/>
              <w:highlight w:val="none"/>
            </w:rPr>
            <w:fldChar w:fldCharType="begin"/>
          </w:r>
          <w:r>
            <w:rPr>
              <w:highlight w:val="none"/>
            </w:rPr>
            <w:instrText xml:space="preserve"> HYPERLINK \l _Toc18192 </w:instrText>
          </w:r>
          <w:r>
            <w:rPr>
              <w:highlight w:val="none"/>
            </w:rPr>
            <w:fldChar w:fldCharType="separate"/>
          </w:r>
          <w:r>
            <w:rPr>
              <w:rFonts w:ascii="微软雅黑" w:hAnsi="微软雅黑" w:eastAsia="微软雅黑" w:cs="微软雅黑"/>
              <w:spacing w:val="11"/>
              <w:szCs w:val="30"/>
              <w:highlight w:val="none"/>
            </w:rPr>
            <w:t>9</w:t>
          </w:r>
          <w:r>
            <w:rPr>
              <w:rFonts w:ascii="微软雅黑" w:hAnsi="微软雅黑" w:eastAsia="微软雅黑" w:cs="微软雅黑"/>
              <w:spacing w:val="10"/>
              <w:szCs w:val="30"/>
              <w:highlight w:val="none"/>
            </w:rPr>
            <w:t>.</w:t>
          </w:r>
          <w:r>
            <w:rPr>
              <w:rFonts w:ascii="宋体" w:hAnsi="宋体" w:eastAsia="宋体" w:cs="宋体"/>
              <w:spacing w:val="10"/>
              <w:szCs w:val="30"/>
              <w:highlight w:val="none"/>
            </w:rPr>
            <w:t>需要补充的其他内容</w:t>
          </w:r>
          <w:r>
            <w:rPr>
              <w:highlight w:val="none"/>
            </w:rPr>
            <w:tab/>
          </w:r>
          <w:r>
            <w:rPr>
              <w:highlight w:val="none"/>
            </w:rPr>
            <w:fldChar w:fldCharType="begin"/>
          </w:r>
          <w:r>
            <w:rPr>
              <w:highlight w:val="none"/>
            </w:rPr>
            <w:instrText xml:space="preserve"> PAGEREF _Toc18192 \h </w:instrText>
          </w:r>
          <w:r>
            <w:rPr>
              <w:highlight w:val="none"/>
            </w:rPr>
            <w:fldChar w:fldCharType="separate"/>
          </w:r>
          <w:r>
            <w:rPr>
              <w:highlight w:val="none"/>
            </w:rPr>
            <w:t>14</w:t>
          </w:r>
          <w:r>
            <w:rPr>
              <w:highlight w:val="none"/>
            </w:rPr>
            <w:fldChar w:fldCharType="end"/>
          </w:r>
          <w:r>
            <w:rPr>
              <w:color w:val="auto"/>
              <w:highlight w:val="none"/>
            </w:rPr>
            <w:fldChar w:fldCharType="end"/>
          </w:r>
        </w:p>
        <w:p w14:paraId="35B72460">
          <w:pPr>
            <w:pStyle w:val="7"/>
            <w:tabs>
              <w:tab w:val="right" w:leader="dot" w:pos="8777"/>
            </w:tabs>
            <w:rPr>
              <w:highlight w:val="none"/>
            </w:rPr>
          </w:pPr>
          <w:r>
            <w:rPr>
              <w:color w:val="auto"/>
              <w:highlight w:val="none"/>
            </w:rPr>
            <w:fldChar w:fldCharType="begin"/>
          </w:r>
          <w:r>
            <w:rPr>
              <w:highlight w:val="none"/>
            </w:rPr>
            <w:instrText xml:space="preserve"> HYPERLINK \l _Toc30105 </w:instrText>
          </w:r>
          <w:r>
            <w:rPr>
              <w:highlight w:val="none"/>
            </w:rPr>
            <w:fldChar w:fldCharType="separate"/>
          </w:r>
          <w:r>
            <w:rPr>
              <w:rFonts w:ascii="宋体" w:hAnsi="宋体" w:eastAsia="宋体" w:cs="宋体"/>
              <w:spacing w:val="9"/>
              <w:szCs w:val="31"/>
              <w:highlight w:val="none"/>
            </w:rPr>
            <w:t>第三章采购需</w:t>
          </w:r>
          <w:r>
            <w:rPr>
              <w:rFonts w:ascii="宋体" w:hAnsi="宋体" w:eastAsia="宋体" w:cs="宋体"/>
              <w:spacing w:val="8"/>
              <w:szCs w:val="31"/>
              <w:highlight w:val="none"/>
            </w:rPr>
            <w:t>求</w:t>
          </w:r>
          <w:r>
            <w:rPr>
              <w:highlight w:val="none"/>
            </w:rPr>
            <w:tab/>
          </w:r>
          <w:r>
            <w:rPr>
              <w:highlight w:val="none"/>
            </w:rPr>
            <w:fldChar w:fldCharType="begin"/>
          </w:r>
          <w:r>
            <w:rPr>
              <w:highlight w:val="none"/>
            </w:rPr>
            <w:instrText xml:space="preserve"> PAGEREF _Toc30105 \h </w:instrText>
          </w:r>
          <w:r>
            <w:rPr>
              <w:highlight w:val="none"/>
            </w:rPr>
            <w:fldChar w:fldCharType="separate"/>
          </w:r>
          <w:r>
            <w:rPr>
              <w:highlight w:val="none"/>
            </w:rPr>
            <w:t>15</w:t>
          </w:r>
          <w:r>
            <w:rPr>
              <w:highlight w:val="none"/>
            </w:rPr>
            <w:fldChar w:fldCharType="end"/>
          </w:r>
          <w:r>
            <w:rPr>
              <w:color w:val="auto"/>
              <w:highlight w:val="none"/>
            </w:rPr>
            <w:fldChar w:fldCharType="end"/>
          </w:r>
        </w:p>
        <w:p w14:paraId="0A5C07D5">
          <w:pPr>
            <w:pStyle w:val="7"/>
            <w:tabs>
              <w:tab w:val="right" w:leader="dot" w:pos="8777"/>
            </w:tabs>
            <w:rPr>
              <w:highlight w:val="none"/>
            </w:rPr>
          </w:pPr>
          <w:r>
            <w:rPr>
              <w:color w:val="auto"/>
              <w:highlight w:val="none"/>
            </w:rPr>
            <w:fldChar w:fldCharType="begin"/>
          </w:r>
          <w:r>
            <w:rPr>
              <w:highlight w:val="none"/>
            </w:rPr>
            <w:instrText xml:space="preserve"> HYPERLINK \l _Toc9437 </w:instrText>
          </w:r>
          <w:r>
            <w:rPr>
              <w:highlight w:val="none"/>
            </w:rPr>
            <w:fldChar w:fldCharType="separate"/>
          </w:r>
          <w:r>
            <w:rPr>
              <w:rFonts w:ascii="宋体" w:hAnsi="宋体" w:eastAsia="宋体" w:cs="宋体"/>
              <w:spacing w:val="20"/>
              <w:szCs w:val="31"/>
              <w:highlight w:val="none"/>
            </w:rPr>
            <w:t>第</w:t>
          </w:r>
          <w:r>
            <w:rPr>
              <w:rFonts w:ascii="宋体" w:hAnsi="宋体" w:eastAsia="宋体" w:cs="宋体"/>
              <w:spacing w:val="16"/>
              <w:szCs w:val="31"/>
              <w:highlight w:val="none"/>
            </w:rPr>
            <w:t>四章评审办法</w:t>
          </w:r>
          <w:r>
            <w:rPr>
              <w:highlight w:val="none"/>
            </w:rPr>
            <w:tab/>
          </w:r>
          <w:r>
            <w:rPr>
              <w:highlight w:val="none"/>
            </w:rPr>
            <w:fldChar w:fldCharType="begin"/>
          </w:r>
          <w:r>
            <w:rPr>
              <w:highlight w:val="none"/>
            </w:rPr>
            <w:instrText xml:space="preserve"> PAGEREF _Toc9437 \h </w:instrText>
          </w:r>
          <w:r>
            <w:rPr>
              <w:highlight w:val="none"/>
            </w:rPr>
            <w:fldChar w:fldCharType="separate"/>
          </w:r>
          <w:r>
            <w:rPr>
              <w:highlight w:val="none"/>
            </w:rPr>
            <w:t>19</w:t>
          </w:r>
          <w:r>
            <w:rPr>
              <w:highlight w:val="none"/>
            </w:rPr>
            <w:fldChar w:fldCharType="end"/>
          </w:r>
          <w:r>
            <w:rPr>
              <w:color w:val="auto"/>
              <w:highlight w:val="none"/>
            </w:rPr>
            <w:fldChar w:fldCharType="end"/>
          </w:r>
        </w:p>
        <w:p w14:paraId="0B46CC95">
          <w:pPr>
            <w:pStyle w:val="8"/>
            <w:tabs>
              <w:tab w:val="right" w:leader="dot" w:pos="8777"/>
            </w:tabs>
            <w:rPr>
              <w:highlight w:val="none"/>
            </w:rPr>
          </w:pPr>
          <w:r>
            <w:rPr>
              <w:color w:val="auto"/>
              <w:highlight w:val="none"/>
            </w:rPr>
            <w:fldChar w:fldCharType="begin"/>
          </w:r>
          <w:r>
            <w:rPr>
              <w:highlight w:val="none"/>
            </w:rPr>
            <w:instrText xml:space="preserve"> HYPERLINK \l _Toc13480 </w:instrText>
          </w:r>
          <w:r>
            <w:rPr>
              <w:highlight w:val="none"/>
            </w:rPr>
            <w:fldChar w:fldCharType="separate"/>
          </w:r>
          <w:r>
            <w:rPr>
              <w:rFonts w:ascii="宋体" w:hAnsi="宋体" w:eastAsia="宋体" w:cs="宋体"/>
              <w:spacing w:val="-8"/>
              <w:szCs w:val="24"/>
              <w:highlight w:val="none"/>
            </w:rPr>
            <w:t>1</w:t>
          </w:r>
          <w:r>
            <w:rPr>
              <w:rFonts w:ascii="宋体" w:hAnsi="宋体" w:eastAsia="宋体" w:cs="宋体"/>
              <w:spacing w:val="-4"/>
              <w:szCs w:val="24"/>
              <w:highlight w:val="none"/>
            </w:rPr>
            <w:t>.评标方法</w:t>
          </w:r>
          <w:r>
            <w:rPr>
              <w:highlight w:val="none"/>
            </w:rPr>
            <w:tab/>
          </w:r>
          <w:r>
            <w:rPr>
              <w:highlight w:val="none"/>
            </w:rPr>
            <w:fldChar w:fldCharType="begin"/>
          </w:r>
          <w:r>
            <w:rPr>
              <w:highlight w:val="none"/>
            </w:rPr>
            <w:instrText xml:space="preserve"> PAGEREF _Toc13480 \h </w:instrText>
          </w:r>
          <w:r>
            <w:rPr>
              <w:highlight w:val="none"/>
            </w:rPr>
            <w:fldChar w:fldCharType="separate"/>
          </w:r>
          <w:r>
            <w:rPr>
              <w:highlight w:val="none"/>
            </w:rPr>
            <w:t>21</w:t>
          </w:r>
          <w:r>
            <w:rPr>
              <w:highlight w:val="none"/>
            </w:rPr>
            <w:fldChar w:fldCharType="end"/>
          </w:r>
          <w:r>
            <w:rPr>
              <w:color w:val="auto"/>
              <w:highlight w:val="none"/>
            </w:rPr>
            <w:fldChar w:fldCharType="end"/>
          </w:r>
        </w:p>
        <w:p w14:paraId="422AC832">
          <w:pPr>
            <w:pStyle w:val="8"/>
            <w:tabs>
              <w:tab w:val="right" w:leader="dot" w:pos="8777"/>
            </w:tabs>
            <w:rPr>
              <w:highlight w:val="none"/>
            </w:rPr>
          </w:pPr>
          <w:r>
            <w:rPr>
              <w:color w:val="auto"/>
              <w:highlight w:val="none"/>
            </w:rPr>
            <w:fldChar w:fldCharType="begin"/>
          </w:r>
          <w:r>
            <w:rPr>
              <w:highlight w:val="none"/>
            </w:rPr>
            <w:instrText xml:space="preserve"> HYPERLINK \l _Toc499 </w:instrText>
          </w:r>
          <w:r>
            <w:rPr>
              <w:highlight w:val="none"/>
            </w:rPr>
            <w:fldChar w:fldCharType="separate"/>
          </w:r>
          <w:r>
            <w:rPr>
              <w:rFonts w:ascii="宋体" w:hAnsi="宋体" w:eastAsia="宋体" w:cs="宋体"/>
              <w:spacing w:val="-3"/>
              <w:szCs w:val="24"/>
              <w:highlight w:val="none"/>
            </w:rPr>
            <w:t>2</w:t>
          </w:r>
          <w:r>
            <w:rPr>
              <w:rFonts w:ascii="宋体" w:hAnsi="宋体" w:eastAsia="宋体" w:cs="宋体"/>
              <w:spacing w:val="-2"/>
              <w:szCs w:val="24"/>
              <w:highlight w:val="none"/>
            </w:rPr>
            <w:t>.评标步骤</w:t>
          </w:r>
          <w:r>
            <w:rPr>
              <w:highlight w:val="none"/>
            </w:rPr>
            <w:tab/>
          </w:r>
          <w:r>
            <w:rPr>
              <w:highlight w:val="none"/>
            </w:rPr>
            <w:fldChar w:fldCharType="begin"/>
          </w:r>
          <w:r>
            <w:rPr>
              <w:highlight w:val="none"/>
            </w:rPr>
            <w:instrText xml:space="preserve"> PAGEREF _Toc499 \h </w:instrText>
          </w:r>
          <w:r>
            <w:rPr>
              <w:highlight w:val="none"/>
            </w:rPr>
            <w:fldChar w:fldCharType="separate"/>
          </w:r>
          <w:r>
            <w:rPr>
              <w:highlight w:val="none"/>
            </w:rPr>
            <w:t>21</w:t>
          </w:r>
          <w:r>
            <w:rPr>
              <w:highlight w:val="none"/>
            </w:rPr>
            <w:fldChar w:fldCharType="end"/>
          </w:r>
          <w:r>
            <w:rPr>
              <w:color w:val="auto"/>
              <w:highlight w:val="none"/>
            </w:rPr>
            <w:fldChar w:fldCharType="end"/>
          </w:r>
        </w:p>
        <w:p w14:paraId="593E8EED">
          <w:pPr>
            <w:pStyle w:val="3"/>
            <w:tabs>
              <w:tab w:val="right" w:leader="dot" w:pos="8777"/>
            </w:tabs>
            <w:rPr>
              <w:highlight w:val="none"/>
            </w:rPr>
          </w:pPr>
          <w:r>
            <w:rPr>
              <w:color w:val="auto"/>
              <w:highlight w:val="none"/>
            </w:rPr>
            <w:fldChar w:fldCharType="begin"/>
          </w:r>
          <w:r>
            <w:rPr>
              <w:highlight w:val="none"/>
            </w:rPr>
            <w:instrText xml:space="preserve"> HYPERLINK \l _Toc25533 </w:instrText>
          </w:r>
          <w:r>
            <w:rPr>
              <w:highlight w:val="none"/>
            </w:rPr>
            <w:fldChar w:fldCharType="separate"/>
          </w:r>
          <w:r>
            <w:rPr>
              <w:rFonts w:ascii="宋体" w:hAnsi="宋体" w:eastAsia="宋体" w:cs="宋体"/>
              <w:spacing w:val="-2"/>
              <w:szCs w:val="24"/>
              <w:highlight w:val="none"/>
            </w:rPr>
            <w:t>2.1资格</w:t>
          </w:r>
          <w:r>
            <w:rPr>
              <w:rFonts w:ascii="宋体" w:hAnsi="宋体" w:eastAsia="宋体" w:cs="宋体"/>
              <w:spacing w:val="-1"/>
              <w:szCs w:val="24"/>
              <w:highlight w:val="none"/>
            </w:rPr>
            <w:t>性审查</w:t>
          </w:r>
          <w:r>
            <w:rPr>
              <w:highlight w:val="none"/>
            </w:rPr>
            <w:tab/>
          </w:r>
          <w:r>
            <w:rPr>
              <w:highlight w:val="none"/>
            </w:rPr>
            <w:fldChar w:fldCharType="begin"/>
          </w:r>
          <w:r>
            <w:rPr>
              <w:highlight w:val="none"/>
            </w:rPr>
            <w:instrText xml:space="preserve"> PAGEREF _Toc25533 \h </w:instrText>
          </w:r>
          <w:r>
            <w:rPr>
              <w:highlight w:val="none"/>
            </w:rPr>
            <w:fldChar w:fldCharType="separate"/>
          </w:r>
          <w:r>
            <w:rPr>
              <w:highlight w:val="none"/>
            </w:rPr>
            <w:t>21</w:t>
          </w:r>
          <w:r>
            <w:rPr>
              <w:highlight w:val="none"/>
            </w:rPr>
            <w:fldChar w:fldCharType="end"/>
          </w:r>
          <w:r>
            <w:rPr>
              <w:color w:val="auto"/>
              <w:highlight w:val="none"/>
            </w:rPr>
            <w:fldChar w:fldCharType="end"/>
          </w:r>
        </w:p>
        <w:p w14:paraId="5D23EF42">
          <w:pPr>
            <w:pStyle w:val="3"/>
            <w:tabs>
              <w:tab w:val="right" w:leader="dot" w:pos="8777"/>
            </w:tabs>
            <w:rPr>
              <w:highlight w:val="none"/>
            </w:rPr>
          </w:pPr>
          <w:r>
            <w:rPr>
              <w:color w:val="auto"/>
              <w:highlight w:val="none"/>
            </w:rPr>
            <w:fldChar w:fldCharType="begin"/>
          </w:r>
          <w:r>
            <w:rPr>
              <w:highlight w:val="none"/>
            </w:rPr>
            <w:instrText xml:space="preserve"> HYPERLINK \l _Toc25164 </w:instrText>
          </w:r>
          <w:r>
            <w:rPr>
              <w:highlight w:val="none"/>
            </w:rPr>
            <w:fldChar w:fldCharType="separate"/>
          </w:r>
          <w:r>
            <w:rPr>
              <w:rFonts w:ascii="宋体" w:hAnsi="宋体" w:eastAsia="宋体" w:cs="宋体"/>
              <w:spacing w:val="-2"/>
              <w:szCs w:val="24"/>
              <w:highlight w:val="none"/>
            </w:rPr>
            <w:t>2.</w:t>
          </w:r>
          <w:r>
            <w:rPr>
              <w:rFonts w:ascii="宋体" w:hAnsi="宋体" w:eastAsia="宋体" w:cs="宋体"/>
              <w:spacing w:val="-1"/>
              <w:szCs w:val="24"/>
              <w:highlight w:val="none"/>
            </w:rPr>
            <w:t>2 符合性审查</w:t>
          </w:r>
          <w:r>
            <w:rPr>
              <w:highlight w:val="none"/>
            </w:rPr>
            <w:tab/>
          </w:r>
          <w:r>
            <w:rPr>
              <w:highlight w:val="none"/>
            </w:rPr>
            <w:fldChar w:fldCharType="begin"/>
          </w:r>
          <w:r>
            <w:rPr>
              <w:highlight w:val="none"/>
            </w:rPr>
            <w:instrText xml:space="preserve"> PAGEREF _Toc25164 \h </w:instrText>
          </w:r>
          <w:r>
            <w:rPr>
              <w:highlight w:val="none"/>
            </w:rPr>
            <w:fldChar w:fldCharType="separate"/>
          </w:r>
          <w:r>
            <w:rPr>
              <w:highlight w:val="none"/>
            </w:rPr>
            <w:t>21</w:t>
          </w:r>
          <w:r>
            <w:rPr>
              <w:highlight w:val="none"/>
            </w:rPr>
            <w:fldChar w:fldCharType="end"/>
          </w:r>
          <w:r>
            <w:rPr>
              <w:color w:val="auto"/>
              <w:highlight w:val="none"/>
            </w:rPr>
            <w:fldChar w:fldCharType="end"/>
          </w:r>
        </w:p>
        <w:p w14:paraId="73E4A488">
          <w:pPr>
            <w:pStyle w:val="3"/>
            <w:tabs>
              <w:tab w:val="right" w:leader="dot" w:pos="8777"/>
            </w:tabs>
            <w:rPr>
              <w:highlight w:val="none"/>
            </w:rPr>
          </w:pPr>
          <w:r>
            <w:rPr>
              <w:color w:val="auto"/>
              <w:highlight w:val="none"/>
            </w:rPr>
            <w:fldChar w:fldCharType="begin"/>
          </w:r>
          <w:r>
            <w:rPr>
              <w:highlight w:val="none"/>
            </w:rPr>
            <w:instrText xml:space="preserve"> HYPERLINK \l _Toc14342 </w:instrText>
          </w:r>
          <w:r>
            <w:rPr>
              <w:highlight w:val="none"/>
            </w:rPr>
            <w:fldChar w:fldCharType="separate"/>
          </w:r>
          <w:r>
            <w:rPr>
              <w:rFonts w:ascii="宋体" w:hAnsi="宋体" w:eastAsia="宋体" w:cs="宋体"/>
              <w:spacing w:val="-2"/>
              <w:szCs w:val="24"/>
              <w:highlight w:val="none"/>
            </w:rPr>
            <w:t>2</w:t>
          </w:r>
          <w:r>
            <w:rPr>
              <w:rFonts w:ascii="宋体" w:hAnsi="宋体" w:eastAsia="宋体" w:cs="宋体"/>
              <w:spacing w:val="-1"/>
              <w:szCs w:val="24"/>
              <w:highlight w:val="none"/>
            </w:rPr>
            <w:t>.3 商务评议</w:t>
          </w:r>
          <w:r>
            <w:rPr>
              <w:highlight w:val="none"/>
            </w:rPr>
            <w:tab/>
          </w:r>
          <w:r>
            <w:rPr>
              <w:highlight w:val="none"/>
            </w:rPr>
            <w:fldChar w:fldCharType="begin"/>
          </w:r>
          <w:r>
            <w:rPr>
              <w:highlight w:val="none"/>
            </w:rPr>
            <w:instrText xml:space="preserve"> PAGEREF _Toc14342 \h </w:instrText>
          </w:r>
          <w:r>
            <w:rPr>
              <w:highlight w:val="none"/>
            </w:rPr>
            <w:fldChar w:fldCharType="separate"/>
          </w:r>
          <w:r>
            <w:rPr>
              <w:highlight w:val="none"/>
            </w:rPr>
            <w:t>21</w:t>
          </w:r>
          <w:r>
            <w:rPr>
              <w:highlight w:val="none"/>
            </w:rPr>
            <w:fldChar w:fldCharType="end"/>
          </w:r>
          <w:r>
            <w:rPr>
              <w:color w:val="auto"/>
              <w:highlight w:val="none"/>
            </w:rPr>
            <w:fldChar w:fldCharType="end"/>
          </w:r>
        </w:p>
        <w:p w14:paraId="5AF51711">
          <w:pPr>
            <w:pStyle w:val="3"/>
            <w:tabs>
              <w:tab w:val="right" w:leader="dot" w:pos="8777"/>
            </w:tabs>
            <w:rPr>
              <w:highlight w:val="none"/>
            </w:rPr>
          </w:pPr>
          <w:r>
            <w:rPr>
              <w:color w:val="auto"/>
              <w:highlight w:val="none"/>
            </w:rPr>
            <w:fldChar w:fldCharType="begin"/>
          </w:r>
          <w:r>
            <w:rPr>
              <w:highlight w:val="none"/>
            </w:rPr>
            <w:instrText xml:space="preserve"> HYPERLINK \l _Toc19218 </w:instrText>
          </w:r>
          <w:r>
            <w:rPr>
              <w:highlight w:val="none"/>
            </w:rPr>
            <w:fldChar w:fldCharType="separate"/>
          </w:r>
          <w:r>
            <w:rPr>
              <w:rFonts w:ascii="宋体" w:hAnsi="宋体" w:eastAsia="宋体" w:cs="宋体"/>
              <w:spacing w:val="-2"/>
              <w:szCs w:val="24"/>
              <w:highlight w:val="none"/>
            </w:rPr>
            <w:t>2.4技术评</w:t>
          </w:r>
          <w:r>
            <w:rPr>
              <w:rFonts w:ascii="宋体" w:hAnsi="宋体" w:eastAsia="宋体" w:cs="宋体"/>
              <w:spacing w:val="-1"/>
              <w:szCs w:val="24"/>
              <w:highlight w:val="none"/>
            </w:rPr>
            <w:t>议</w:t>
          </w:r>
          <w:r>
            <w:rPr>
              <w:highlight w:val="none"/>
            </w:rPr>
            <w:tab/>
          </w:r>
          <w:r>
            <w:rPr>
              <w:highlight w:val="none"/>
            </w:rPr>
            <w:fldChar w:fldCharType="begin"/>
          </w:r>
          <w:r>
            <w:rPr>
              <w:highlight w:val="none"/>
            </w:rPr>
            <w:instrText xml:space="preserve"> PAGEREF _Toc19218 \h </w:instrText>
          </w:r>
          <w:r>
            <w:rPr>
              <w:highlight w:val="none"/>
            </w:rPr>
            <w:fldChar w:fldCharType="separate"/>
          </w:r>
          <w:r>
            <w:rPr>
              <w:highlight w:val="none"/>
            </w:rPr>
            <w:t>21</w:t>
          </w:r>
          <w:r>
            <w:rPr>
              <w:highlight w:val="none"/>
            </w:rPr>
            <w:fldChar w:fldCharType="end"/>
          </w:r>
          <w:r>
            <w:rPr>
              <w:color w:val="auto"/>
              <w:highlight w:val="none"/>
            </w:rPr>
            <w:fldChar w:fldCharType="end"/>
          </w:r>
        </w:p>
        <w:p w14:paraId="559F9D2C">
          <w:pPr>
            <w:pStyle w:val="3"/>
            <w:tabs>
              <w:tab w:val="right" w:leader="dot" w:pos="8777"/>
            </w:tabs>
            <w:rPr>
              <w:highlight w:val="none"/>
            </w:rPr>
          </w:pPr>
          <w:r>
            <w:rPr>
              <w:color w:val="auto"/>
              <w:highlight w:val="none"/>
            </w:rPr>
            <w:fldChar w:fldCharType="begin"/>
          </w:r>
          <w:r>
            <w:rPr>
              <w:highlight w:val="none"/>
            </w:rPr>
            <w:instrText xml:space="preserve"> HYPERLINK \l _Toc31729 </w:instrText>
          </w:r>
          <w:r>
            <w:rPr>
              <w:highlight w:val="none"/>
            </w:rPr>
            <w:fldChar w:fldCharType="separate"/>
          </w:r>
          <w:r>
            <w:rPr>
              <w:rFonts w:ascii="宋体" w:hAnsi="宋体" w:eastAsia="宋体" w:cs="宋体"/>
              <w:spacing w:val="6"/>
              <w:szCs w:val="24"/>
              <w:highlight w:val="none"/>
            </w:rPr>
            <w:t>2</w:t>
          </w:r>
          <w:r>
            <w:rPr>
              <w:rFonts w:ascii="宋体" w:hAnsi="宋体" w:eastAsia="宋体" w:cs="宋体"/>
              <w:spacing w:val="5"/>
              <w:szCs w:val="24"/>
              <w:highlight w:val="none"/>
            </w:rPr>
            <w:t>.5 价格评议</w:t>
          </w:r>
          <w:r>
            <w:rPr>
              <w:highlight w:val="none"/>
            </w:rPr>
            <w:tab/>
          </w:r>
          <w:r>
            <w:rPr>
              <w:highlight w:val="none"/>
            </w:rPr>
            <w:fldChar w:fldCharType="begin"/>
          </w:r>
          <w:r>
            <w:rPr>
              <w:highlight w:val="none"/>
            </w:rPr>
            <w:instrText xml:space="preserve"> PAGEREF _Toc31729 \h </w:instrText>
          </w:r>
          <w:r>
            <w:rPr>
              <w:highlight w:val="none"/>
            </w:rPr>
            <w:fldChar w:fldCharType="separate"/>
          </w:r>
          <w:r>
            <w:rPr>
              <w:highlight w:val="none"/>
            </w:rPr>
            <w:t>21</w:t>
          </w:r>
          <w:r>
            <w:rPr>
              <w:highlight w:val="none"/>
            </w:rPr>
            <w:fldChar w:fldCharType="end"/>
          </w:r>
          <w:r>
            <w:rPr>
              <w:color w:val="auto"/>
              <w:highlight w:val="none"/>
            </w:rPr>
            <w:fldChar w:fldCharType="end"/>
          </w:r>
        </w:p>
        <w:p w14:paraId="459EB5A6">
          <w:pPr>
            <w:pStyle w:val="8"/>
            <w:tabs>
              <w:tab w:val="right" w:leader="dot" w:pos="8777"/>
            </w:tabs>
            <w:rPr>
              <w:highlight w:val="none"/>
            </w:rPr>
          </w:pPr>
          <w:r>
            <w:rPr>
              <w:color w:val="auto"/>
              <w:highlight w:val="none"/>
            </w:rPr>
            <w:fldChar w:fldCharType="begin"/>
          </w:r>
          <w:r>
            <w:rPr>
              <w:highlight w:val="none"/>
            </w:rPr>
            <w:instrText xml:space="preserve"> HYPERLINK \l _Toc30526 </w:instrText>
          </w:r>
          <w:r>
            <w:rPr>
              <w:highlight w:val="none"/>
            </w:rPr>
            <w:fldChar w:fldCharType="separate"/>
          </w:r>
          <w:r>
            <w:rPr>
              <w:rFonts w:ascii="宋体" w:hAnsi="宋体" w:eastAsia="宋体" w:cs="宋体"/>
              <w:spacing w:val="-4"/>
              <w:szCs w:val="24"/>
              <w:highlight w:val="none"/>
            </w:rPr>
            <w:t>3</w:t>
          </w:r>
          <w:r>
            <w:rPr>
              <w:rFonts w:ascii="宋体" w:hAnsi="宋体" w:eastAsia="宋体" w:cs="宋体"/>
              <w:spacing w:val="-3"/>
              <w:szCs w:val="24"/>
              <w:highlight w:val="none"/>
            </w:rPr>
            <w:t>.</w:t>
          </w:r>
          <w:r>
            <w:rPr>
              <w:rFonts w:ascii="宋体" w:hAnsi="宋体" w:eastAsia="宋体" w:cs="宋体"/>
              <w:spacing w:val="-2"/>
              <w:szCs w:val="24"/>
              <w:highlight w:val="none"/>
            </w:rPr>
            <w:t>计分办法</w:t>
          </w:r>
          <w:r>
            <w:rPr>
              <w:highlight w:val="none"/>
            </w:rPr>
            <w:tab/>
          </w:r>
          <w:r>
            <w:rPr>
              <w:highlight w:val="none"/>
            </w:rPr>
            <w:fldChar w:fldCharType="begin"/>
          </w:r>
          <w:r>
            <w:rPr>
              <w:highlight w:val="none"/>
            </w:rPr>
            <w:instrText xml:space="preserve"> PAGEREF _Toc30526 \h </w:instrText>
          </w:r>
          <w:r>
            <w:rPr>
              <w:highlight w:val="none"/>
            </w:rPr>
            <w:fldChar w:fldCharType="separate"/>
          </w:r>
          <w:r>
            <w:rPr>
              <w:highlight w:val="none"/>
            </w:rPr>
            <w:t>22</w:t>
          </w:r>
          <w:r>
            <w:rPr>
              <w:highlight w:val="none"/>
            </w:rPr>
            <w:fldChar w:fldCharType="end"/>
          </w:r>
          <w:r>
            <w:rPr>
              <w:color w:val="auto"/>
              <w:highlight w:val="none"/>
            </w:rPr>
            <w:fldChar w:fldCharType="end"/>
          </w:r>
        </w:p>
        <w:p w14:paraId="3EDE1CD1">
          <w:pPr>
            <w:pStyle w:val="3"/>
            <w:tabs>
              <w:tab w:val="right" w:leader="dot" w:pos="8777"/>
            </w:tabs>
            <w:rPr>
              <w:highlight w:val="none"/>
            </w:rPr>
          </w:pPr>
          <w:r>
            <w:rPr>
              <w:color w:val="auto"/>
              <w:highlight w:val="none"/>
            </w:rPr>
            <w:fldChar w:fldCharType="begin"/>
          </w:r>
          <w:r>
            <w:rPr>
              <w:highlight w:val="none"/>
            </w:rPr>
            <w:instrText xml:space="preserve"> HYPERLINK \l _Toc14284 </w:instrText>
          </w:r>
          <w:r>
            <w:rPr>
              <w:highlight w:val="none"/>
            </w:rPr>
            <w:fldChar w:fldCharType="separate"/>
          </w:r>
          <w:r>
            <w:rPr>
              <w:rFonts w:ascii="宋体" w:hAnsi="宋体" w:eastAsia="宋体" w:cs="宋体"/>
              <w:spacing w:val="-2"/>
              <w:position w:val="24"/>
              <w:szCs w:val="24"/>
              <w:highlight w:val="none"/>
            </w:rPr>
            <w:t>3.2各投标供应商的最终得分为评委所</w:t>
          </w:r>
          <w:r>
            <w:rPr>
              <w:rFonts w:ascii="宋体" w:hAnsi="宋体" w:eastAsia="宋体" w:cs="宋体"/>
              <w:spacing w:val="-1"/>
              <w:position w:val="24"/>
              <w:szCs w:val="24"/>
              <w:highlight w:val="none"/>
            </w:rPr>
            <w:t>评定分数的算术平均值。</w:t>
          </w:r>
          <w:r>
            <w:rPr>
              <w:highlight w:val="none"/>
            </w:rPr>
            <w:tab/>
          </w:r>
          <w:r>
            <w:rPr>
              <w:highlight w:val="none"/>
            </w:rPr>
            <w:fldChar w:fldCharType="begin"/>
          </w:r>
          <w:r>
            <w:rPr>
              <w:highlight w:val="none"/>
            </w:rPr>
            <w:instrText xml:space="preserve"> PAGEREF _Toc14284 \h </w:instrText>
          </w:r>
          <w:r>
            <w:rPr>
              <w:highlight w:val="none"/>
            </w:rPr>
            <w:fldChar w:fldCharType="separate"/>
          </w:r>
          <w:r>
            <w:rPr>
              <w:highlight w:val="none"/>
            </w:rPr>
            <w:t>22</w:t>
          </w:r>
          <w:r>
            <w:rPr>
              <w:highlight w:val="none"/>
            </w:rPr>
            <w:fldChar w:fldCharType="end"/>
          </w:r>
          <w:r>
            <w:rPr>
              <w:color w:val="auto"/>
              <w:highlight w:val="none"/>
            </w:rPr>
            <w:fldChar w:fldCharType="end"/>
          </w:r>
        </w:p>
        <w:p w14:paraId="1BBAFD18">
          <w:pPr>
            <w:pStyle w:val="8"/>
            <w:tabs>
              <w:tab w:val="right" w:leader="dot" w:pos="8777"/>
            </w:tabs>
            <w:rPr>
              <w:highlight w:val="none"/>
            </w:rPr>
          </w:pPr>
          <w:r>
            <w:rPr>
              <w:color w:val="auto"/>
              <w:highlight w:val="none"/>
            </w:rPr>
            <w:fldChar w:fldCharType="begin"/>
          </w:r>
          <w:r>
            <w:rPr>
              <w:highlight w:val="none"/>
            </w:rPr>
            <w:instrText xml:space="preserve"> HYPERLINK \l _Toc2612 </w:instrText>
          </w:r>
          <w:r>
            <w:rPr>
              <w:highlight w:val="none"/>
            </w:rPr>
            <w:fldChar w:fldCharType="separate"/>
          </w:r>
          <w:r>
            <w:rPr>
              <w:rFonts w:ascii="宋体" w:hAnsi="宋体" w:eastAsia="宋体" w:cs="宋体"/>
              <w:spacing w:val="-1"/>
              <w:szCs w:val="24"/>
              <w:highlight w:val="none"/>
            </w:rPr>
            <w:t>4.推荐中标候选人</w:t>
          </w:r>
          <w:r>
            <w:rPr>
              <w:highlight w:val="none"/>
            </w:rPr>
            <w:tab/>
          </w:r>
          <w:r>
            <w:rPr>
              <w:highlight w:val="none"/>
            </w:rPr>
            <w:fldChar w:fldCharType="begin"/>
          </w:r>
          <w:r>
            <w:rPr>
              <w:highlight w:val="none"/>
            </w:rPr>
            <w:instrText xml:space="preserve"> PAGEREF _Toc2612 \h </w:instrText>
          </w:r>
          <w:r>
            <w:rPr>
              <w:highlight w:val="none"/>
            </w:rPr>
            <w:fldChar w:fldCharType="separate"/>
          </w:r>
          <w:r>
            <w:rPr>
              <w:highlight w:val="none"/>
            </w:rPr>
            <w:t>22</w:t>
          </w:r>
          <w:r>
            <w:rPr>
              <w:highlight w:val="none"/>
            </w:rPr>
            <w:fldChar w:fldCharType="end"/>
          </w:r>
          <w:r>
            <w:rPr>
              <w:color w:val="auto"/>
              <w:highlight w:val="none"/>
            </w:rPr>
            <w:fldChar w:fldCharType="end"/>
          </w:r>
        </w:p>
        <w:p w14:paraId="62028C29">
          <w:pPr>
            <w:pStyle w:val="7"/>
            <w:tabs>
              <w:tab w:val="right" w:leader="dot" w:pos="8777"/>
            </w:tabs>
            <w:rPr>
              <w:highlight w:val="none"/>
            </w:rPr>
          </w:pPr>
          <w:r>
            <w:rPr>
              <w:color w:val="auto"/>
              <w:highlight w:val="none"/>
            </w:rPr>
            <w:fldChar w:fldCharType="begin"/>
          </w:r>
          <w:r>
            <w:rPr>
              <w:highlight w:val="none"/>
            </w:rPr>
            <w:instrText xml:space="preserve"> HYPERLINK \l _Toc5234 </w:instrText>
          </w:r>
          <w:r>
            <w:rPr>
              <w:highlight w:val="none"/>
            </w:rPr>
            <w:fldChar w:fldCharType="separate"/>
          </w:r>
          <w:r>
            <w:rPr>
              <w:rFonts w:ascii="宋体" w:hAnsi="宋体" w:eastAsia="宋体" w:cs="宋体"/>
              <w:spacing w:val="18"/>
              <w:szCs w:val="31"/>
              <w:highlight w:val="none"/>
            </w:rPr>
            <w:t>第五章合同书格式(仅供参考</w:t>
          </w:r>
          <w:r>
            <w:rPr>
              <w:rFonts w:ascii="宋体" w:hAnsi="宋体" w:eastAsia="宋体" w:cs="宋体"/>
              <w:spacing w:val="17"/>
              <w:szCs w:val="31"/>
              <w:highlight w:val="none"/>
            </w:rPr>
            <w:t>)</w:t>
          </w:r>
          <w:r>
            <w:rPr>
              <w:highlight w:val="none"/>
            </w:rPr>
            <w:tab/>
          </w:r>
          <w:r>
            <w:rPr>
              <w:highlight w:val="none"/>
            </w:rPr>
            <w:fldChar w:fldCharType="begin"/>
          </w:r>
          <w:r>
            <w:rPr>
              <w:highlight w:val="none"/>
            </w:rPr>
            <w:instrText xml:space="preserve"> PAGEREF _Toc5234 \h </w:instrText>
          </w:r>
          <w:r>
            <w:rPr>
              <w:highlight w:val="none"/>
            </w:rPr>
            <w:fldChar w:fldCharType="separate"/>
          </w:r>
          <w:r>
            <w:rPr>
              <w:highlight w:val="none"/>
            </w:rPr>
            <w:t>23</w:t>
          </w:r>
          <w:r>
            <w:rPr>
              <w:highlight w:val="none"/>
            </w:rPr>
            <w:fldChar w:fldCharType="end"/>
          </w:r>
          <w:r>
            <w:rPr>
              <w:color w:val="auto"/>
              <w:highlight w:val="none"/>
            </w:rPr>
            <w:fldChar w:fldCharType="end"/>
          </w:r>
        </w:p>
        <w:p w14:paraId="6FFFFEB2">
          <w:pPr>
            <w:pStyle w:val="8"/>
            <w:tabs>
              <w:tab w:val="right" w:leader="dot" w:pos="8777"/>
            </w:tabs>
            <w:rPr>
              <w:highlight w:val="none"/>
            </w:rPr>
          </w:pPr>
          <w:r>
            <w:rPr>
              <w:color w:val="auto"/>
              <w:highlight w:val="none"/>
            </w:rPr>
            <w:fldChar w:fldCharType="begin"/>
          </w:r>
          <w:r>
            <w:rPr>
              <w:highlight w:val="none"/>
            </w:rPr>
            <w:instrText xml:space="preserve"> HYPERLINK \l _Toc30792 </w:instrText>
          </w:r>
          <w:r>
            <w:rPr>
              <w:highlight w:val="none"/>
            </w:rPr>
            <w:fldChar w:fldCharType="separate"/>
          </w:r>
          <w:r>
            <w:rPr>
              <w:rFonts w:ascii="宋体" w:hAnsi="宋体" w:eastAsia="宋体" w:cs="宋体"/>
              <w:spacing w:val="-11"/>
              <w:szCs w:val="24"/>
              <w:highlight w:val="none"/>
            </w:rPr>
            <w:t>一</w:t>
          </w:r>
          <w:r>
            <w:rPr>
              <w:rFonts w:ascii="宋体" w:hAnsi="宋体" w:eastAsia="宋体" w:cs="宋体"/>
              <w:spacing w:val="-8"/>
              <w:szCs w:val="24"/>
              <w:highlight w:val="none"/>
            </w:rPr>
            <w:t>、合同文件：</w:t>
          </w:r>
          <w:r>
            <w:rPr>
              <w:highlight w:val="none"/>
            </w:rPr>
            <w:tab/>
          </w:r>
          <w:r>
            <w:rPr>
              <w:highlight w:val="none"/>
            </w:rPr>
            <w:fldChar w:fldCharType="begin"/>
          </w:r>
          <w:r>
            <w:rPr>
              <w:highlight w:val="none"/>
            </w:rPr>
            <w:instrText xml:space="preserve"> PAGEREF _Toc30792 \h </w:instrText>
          </w:r>
          <w:r>
            <w:rPr>
              <w:highlight w:val="none"/>
            </w:rPr>
            <w:fldChar w:fldCharType="separate"/>
          </w:r>
          <w:r>
            <w:rPr>
              <w:highlight w:val="none"/>
            </w:rPr>
            <w:t>23</w:t>
          </w:r>
          <w:r>
            <w:rPr>
              <w:highlight w:val="none"/>
            </w:rPr>
            <w:fldChar w:fldCharType="end"/>
          </w:r>
          <w:r>
            <w:rPr>
              <w:color w:val="auto"/>
              <w:highlight w:val="none"/>
            </w:rPr>
            <w:fldChar w:fldCharType="end"/>
          </w:r>
        </w:p>
        <w:p w14:paraId="74A1CC50">
          <w:pPr>
            <w:pStyle w:val="8"/>
            <w:tabs>
              <w:tab w:val="right" w:leader="dot" w:pos="8777"/>
            </w:tabs>
            <w:rPr>
              <w:highlight w:val="none"/>
            </w:rPr>
          </w:pPr>
          <w:r>
            <w:rPr>
              <w:color w:val="auto"/>
              <w:highlight w:val="none"/>
            </w:rPr>
            <w:fldChar w:fldCharType="begin"/>
          </w:r>
          <w:r>
            <w:rPr>
              <w:highlight w:val="none"/>
            </w:rPr>
            <w:instrText xml:space="preserve"> HYPERLINK \l _Toc28740 </w:instrText>
          </w:r>
          <w:r>
            <w:rPr>
              <w:highlight w:val="none"/>
            </w:rPr>
            <w:fldChar w:fldCharType="separate"/>
          </w:r>
          <w:r>
            <w:rPr>
              <w:rFonts w:ascii="宋体" w:hAnsi="宋体" w:eastAsia="宋体" w:cs="宋体"/>
              <w:spacing w:val="-6"/>
              <w:szCs w:val="24"/>
              <w:highlight w:val="none"/>
            </w:rPr>
            <w:t>二、</w:t>
          </w:r>
          <w:r>
            <w:rPr>
              <w:rFonts w:ascii="宋体" w:hAnsi="宋体" w:eastAsia="宋体" w:cs="宋体"/>
              <w:spacing w:val="-5"/>
              <w:szCs w:val="24"/>
              <w:highlight w:val="none"/>
            </w:rPr>
            <w:t>货</w:t>
          </w:r>
          <w:r>
            <w:rPr>
              <w:rFonts w:ascii="宋体" w:hAnsi="宋体" w:eastAsia="宋体" w:cs="宋体"/>
              <w:spacing w:val="-3"/>
              <w:szCs w:val="24"/>
              <w:highlight w:val="none"/>
            </w:rPr>
            <w:t>物名称、型号、单价、数量、金额：</w:t>
          </w:r>
          <w:r>
            <w:rPr>
              <w:highlight w:val="none"/>
            </w:rPr>
            <w:tab/>
          </w:r>
          <w:r>
            <w:rPr>
              <w:highlight w:val="none"/>
            </w:rPr>
            <w:fldChar w:fldCharType="begin"/>
          </w:r>
          <w:r>
            <w:rPr>
              <w:highlight w:val="none"/>
            </w:rPr>
            <w:instrText xml:space="preserve"> PAGEREF _Toc28740 \h </w:instrText>
          </w:r>
          <w:r>
            <w:rPr>
              <w:highlight w:val="none"/>
            </w:rPr>
            <w:fldChar w:fldCharType="separate"/>
          </w:r>
          <w:r>
            <w:rPr>
              <w:highlight w:val="none"/>
            </w:rPr>
            <w:t>23</w:t>
          </w:r>
          <w:r>
            <w:rPr>
              <w:highlight w:val="none"/>
            </w:rPr>
            <w:fldChar w:fldCharType="end"/>
          </w:r>
          <w:r>
            <w:rPr>
              <w:color w:val="auto"/>
              <w:highlight w:val="none"/>
            </w:rPr>
            <w:fldChar w:fldCharType="end"/>
          </w:r>
        </w:p>
        <w:p w14:paraId="34DAE887">
          <w:pPr>
            <w:pStyle w:val="8"/>
            <w:tabs>
              <w:tab w:val="right" w:leader="dot" w:pos="8777"/>
            </w:tabs>
            <w:rPr>
              <w:highlight w:val="none"/>
            </w:rPr>
          </w:pPr>
          <w:r>
            <w:rPr>
              <w:color w:val="auto"/>
              <w:highlight w:val="none"/>
            </w:rPr>
            <w:fldChar w:fldCharType="begin"/>
          </w:r>
          <w:r>
            <w:rPr>
              <w:highlight w:val="none"/>
            </w:rPr>
            <w:instrText xml:space="preserve"> HYPERLINK \l _Toc23625 </w:instrText>
          </w:r>
          <w:r>
            <w:rPr>
              <w:highlight w:val="none"/>
            </w:rPr>
            <w:fldChar w:fldCharType="separate"/>
          </w:r>
          <w:r>
            <w:rPr>
              <w:rFonts w:ascii="宋体" w:hAnsi="宋体" w:eastAsia="宋体" w:cs="宋体"/>
              <w:spacing w:val="-12"/>
              <w:szCs w:val="24"/>
              <w:highlight w:val="none"/>
            </w:rPr>
            <w:t>四</w:t>
          </w:r>
          <w:r>
            <w:rPr>
              <w:rFonts w:ascii="宋体" w:hAnsi="宋体" w:eastAsia="宋体" w:cs="宋体"/>
              <w:spacing w:val="-8"/>
              <w:szCs w:val="24"/>
              <w:highlight w:val="none"/>
            </w:rPr>
            <w:t>、</w:t>
          </w:r>
          <w:r>
            <w:rPr>
              <w:rFonts w:ascii="宋体" w:hAnsi="宋体" w:eastAsia="宋体" w:cs="宋体"/>
              <w:spacing w:val="-6"/>
              <w:szCs w:val="24"/>
              <w:highlight w:val="none"/>
            </w:rPr>
            <w:t>质量要求、技术标准：</w:t>
          </w:r>
          <w:r>
            <w:rPr>
              <w:highlight w:val="none"/>
            </w:rPr>
            <w:tab/>
          </w:r>
          <w:r>
            <w:rPr>
              <w:highlight w:val="none"/>
            </w:rPr>
            <w:fldChar w:fldCharType="begin"/>
          </w:r>
          <w:r>
            <w:rPr>
              <w:highlight w:val="none"/>
            </w:rPr>
            <w:instrText xml:space="preserve"> PAGEREF _Toc23625 \h </w:instrText>
          </w:r>
          <w:r>
            <w:rPr>
              <w:highlight w:val="none"/>
            </w:rPr>
            <w:fldChar w:fldCharType="separate"/>
          </w:r>
          <w:r>
            <w:rPr>
              <w:highlight w:val="none"/>
            </w:rPr>
            <w:t>23</w:t>
          </w:r>
          <w:r>
            <w:rPr>
              <w:highlight w:val="none"/>
            </w:rPr>
            <w:fldChar w:fldCharType="end"/>
          </w:r>
          <w:r>
            <w:rPr>
              <w:color w:val="auto"/>
              <w:highlight w:val="none"/>
            </w:rPr>
            <w:fldChar w:fldCharType="end"/>
          </w:r>
        </w:p>
        <w:p w14:paraId="33D3BFEC">
          <w:pPr>
            <w:pStyle w:val="8"/>
            <w:tabs>
              <w:tab w:val="right" w:leader="dot" w:pos="8777"/>
            </w:tabs>
            <w:rPr>
              <w:highlight w:val="none"/>
            </w:rPr>
          </w:pPr>
          <w:r>
            <w:rPr>
              <w:color w:val="auto"/>
              <w:highlight w:val="none"/>
            </w:rPr>
            <w:fldChar w:fldCharType="begin"/>
          </w:r>
          <w:r>
            <w:rPr>
              <w:highlight w:val="none"/>
            </w:rPr>
            <w:instrText xml:space="preserve"> HYPERLINK \l _Toc8445 </w:instrText>
          </w:r>
          <w:r>
            <w:rPr>
              <w:highlight w:val="none"/>
            </w:rPr>
            <w:fldChar w:fldCharType="separate"/>
          </w:r>
          <w:r>
            <w:rPr>
              <w:rFonts w:ascii="宋体" w:hAnsi="宋体" w:eastAsia="宋体" w:cs="宋体"/>
              <w:spacing w:val="-13"/>
              <w:szCs w:val="24"/>
              <w:highlight w:val="none"/>
            </w:rPr>
            <w:t>九</w:t>
          </w:r>
          <w:r>
            <w:rPr>
              <w:rFonts w:ascii="宋体" w:hAnsi="宋体" w:eastAsia="宋体" w:cs="宋体"/>
              <w:spacing w:val="-8"/>
              <w:szCs w:val="24"/>
              <w:highlight w:val="none"/>
            </w:rPr>
            <w:t>、售后服务：</w:t>
          </w:r>
          <w:r>
            <w:rPr>
              <w:highlight w:val="none"/>
            </w:rPr>
            <w:tab/>
          </w:r>
          <w:r>
            <w:rPr>
              <w:highlight w:val="none"/>
            </w:rPr>
            <w:fldChar w:fldCharType="begin"/>
          </w:r>
          <w:r>
            <w:rPr>
              <w:highlight w:val="none"/>
            </w:rPr>
            <w:instrText xml:space="preserve"> PAGEREF _Toc8445 \h </w:instrText>
          </w:r>
          <w:r>
            <w:rPr>
              <w:highlight w:val="none"/>
            </w:rPr>
            <w:fldChar w:fldCharType="separate"/>
          </w:r>
          <w:r>
            <w:rPr>
              <w:highlight w:val="none"/>
            </w:rPr>
            <w:t>24</w:t>
          </w:r>
          <w:r>
            <w:rPr>
              <w:highlight w:val="none"/>
            </w:rPr>
            <w:fldChar w:fldCharType="end"/>
          </w:r>
          <w:r>
            <w:rPr>
              <w:color w:val="auto"/>
              <w:highlight w:val="none"/>
            </w:rPr>
            <w:fldChar w:fldCharType="end"/>
          </w:r>
        </w:p>
        <w:p w14:paraId="11D40F19">
          <w:pPr>
            <w:pStyle w:val="8"/>
            <w:tabs>
              <w:tab w:val="right" w:leader="dot" w:pos="8777"/>
            </w:tabs>
            <w:rPr>
              <w:highlight w:val="none"/>
            </w:rPr>
          </w:pPr>
          <w:r>
            <w:rPr>
              <w:color w:val="auto"/>
              <w:highlight w:val="none"/>
            </w:rPr>
            <w:fldChar w:fldCharType="begin"/>
          </w:r>
          <w:r>
            <w:rPr>
              <w:highlight w:val="none"/>
            </w:rPr>
            <w:instrText xml:space="preserve"> HYPERLINK \l _Toc27272 </w:instrText>
          </w:r>
          <w:r>
            <w:rPr>
              <w:highlight w:val="none"/>
            </w:rPr>
            <w:fldChar w:fldCharType="separate"/>
          </w:r>
          <w:r>
            <w:rPr>
              <w:rFonts w:ascii="宋体" w:hAnsi="宋体" w:eastAsia="宋体" w:cs="宋体"/>
              <w:spacing w:val="-6"/>
              <w:szCs w:val="24"/>
              <w:highlight w:val="none"/>
            </w:rPr>
            <w:t>十、付款方式、期限</w:t>
          </w:r>
          <w:r>
            <w:rPr>
              <w:rFonts w:ascii="宋体" w:hAnsi="宋体" w:eastAsia="宋体" w:cs="宋体"/>
              <w:spacing w:val="-5"/>
              <w:szCs w:val="24"/>
              <w:highlight w:val="none"/>
            </w:rPr>
            <w:t>：</w:t>
          </w:r>
          <w:r>
            <w:rPr>
              <w:highlight w:val="none"/>
            </w:rPr>
            <w:tab/>
          </w:r>
          <w:r>
            <w:rPr>
              <w:highlight w:val="none"/>
            </w:rPr>
            <w:fldChar w:fldCharType="begin"/>
          </w:r>
          <w:r>
            <w:rPr>
              <w:highlight w:val="none"/>
            </w:rPr>
            <w:instrText xml:space="preserve"> PAGEREF _Toc27272 \h </w:instrText>
          </w:r>
          <w:r>
            <w:rPr>
              <w:highlight w:val="none"/>
            </w:rPr>
            <w:fldChar w:fldCharType="separate"/>
          </w:r>
          <w:r>
            <w:rPr>
              <w:highlight w:val="none"/>
            </w:rPr>
            <w:t>24</w:t>
          </w:r>
          <w:r>
            <w:rPr>
              <w:highlight w:val="none"/>
            </w:rPr>
            <w:fldChar w:fldCharType="end"/>
          </w:r>
          <w:r>
            <w:rPr>
              <w:color w:val="auto"/>
              <w:highlight w:val="none"/>
            </w:rPr>
            <w:fldChar w:fldCharType="end"/>
          </w:r>
        </w:p>
        <w:p w14:paraId="5DECEAE8">
          <w:pPr>
            <w:pStyle w:val="8"/>
            <w:tabs>
              <w:tab w:val="right" w:leader="dot" w:pos="8777"/>
            </w:tabs>
            <w:rPr>
              <w:highlight w:val="none"/>
            </w:rPr>
          </w:pPr>
          <w:r>
            <w:rPr>
              <w:color w:val="auto"/>
              <w:highlight w:val="none"/>
            </w:rPr>
            <w:fldChar w:fldCharType="begin"/>
          </w:r>
          <w:r>
            <w:rPr>
              <w:highlight w:val="none"/>
            </w:rPr>
            <w:instrText xml:space="preserve"> HYPERLINK \l _Toc28968 </w:instrText>
          </w:r>
          <w:r>
            <w:rPr>
              <w:highlight w:val="none"/>
            </w:rPr>
            <w:fldChar w:fldCharType="separate"/>
          </w:r>
          <w:r>
            <w:rPr>
              <w:rFonts w:ascii="宋体" w:hAnsi="宋体" w:eastAsia="宋体" w:cs="宋体"/>
              <w:spacing w:val="-9"/>
              <w:szCs w:val="24"/>
              <w:highlight w:val="none"/>
            </w:rPr>
            <w:t>十</w:t>
          </w:r>
          <w:r>
            <w:rPr>
              <w:rFonts w:ascii="宋体" w:hAnsi="宋体" w:eastAsia="宋体" w:cs="宋体"/>
              <w:spacing w:val="-7"/>
              <w:szCs w:val="24"/>
              <w:highlight w:val="none"/>
            </w:rPr>
            <w:t>一、违约责任：</w:t>
          </w:r>
          <w:r>
            <w:rPr>
              <w:highlight w:val="none"/>
            </w:rPr>
            <w:tab/>
          </w:r>
          <w:r>
            <w:rPr>
              <w:highlight w:val="none"/>
            </w:rPr>
            <w:fldChar w:fldCharType="begin"/>
          </w:r>
          <w:r>
            <w:rPr>
              <w:highlight w:val="none"/>
            </w:rPr>
            <w:instrText xml:space="preserve"> PAGEREF _Toc28968 \h </w:instrText>
          </w:r>
          <w:r>
            <w:rPr>
              <w:highlight w:val="none"/>
            </w:rPr>
            <w:fldChar w:fldCharType="separate"/>
          </w:r>
          <w:r>
            <w:rPr>
              <w:highlight w:val="none"/>
            </w:rPr>
            <w:t>24</w:t>
          </w:r>
          <w:r>
            <w:rPr>
              <w:highlight w:val="none"/>
            </w:rPr>
            <w:fldChar w:fldCharType="end"/>
          </w:r>
          <w:r>
            <w:rPr>
              <w:color w:val="auto"/>
              <w:highlight w:val="none"/>
            </w:rPr>
            <w:fldChar w:fldCharType="end"/>
          </w:r>
        </w:p>
        <w:p w14:paraId="20823855">
          <w:pPr>
            <w:pStyle w:val="3"/>
            <w:tabs>
              <w:tab w:val="right" w:leader="dot" w:pos="8777"/>
            </w:tabs>
            <w:rPr>
              <w:highlight w:val="none"/>
            </w:rPr>
          </w:pPr>
          <w:r>
            <w:rPr>
              <w:color w:val="auto"/>
              <w:highlight w:val="none"/>
            </w:rPr>
            <w:fldChar w:fldCharType="begin"/>
          </w:r>
          <w:r>
            <w:rPr>
              <w:highlight w:val="none"/>
            </w:rPr>
            <w:instrText xml:space="preserve"> HYPERLINK \l _Toc29940 </w:instrText>
          </w:r>
          <w:r>
            <w:rPr>
              <w:highlight w:val="none"/>
            </w:rPr>
            <w:fldChar w:fldCharType="separate"/>
          </w:r>
          <w:r>
            <w:rPr>
              <w:rFonts w:hint="eastAsia" w:ascii="宋体" w:hAnsi="宋体" w:eastAsia="宋体" w:cs="宋体"/>
              <w:spacing w:val="4"/>
              <w:szCs w:val="24"/>
              <w:highlight w:val="none"/>
            </w:rPr>
            <w:t>1</w:t>
          </w:r>
          <w:r>
            <w:rPr>
              <w:rFonts w:ascii="宋体" w:hAnsi="宋体" w:eastAsia="宋体" w:cs="宋体"/>
              <w:spacing w:val="4"/>
              <w:szCs w:val="24"/>
              <w:highlight w:val="none"/>
            </w:rPr>
            <w:t>.提起诉讼</w:t>
          </w:r>
          <w:r>
            <w:rPr>
              <w:rFonts w:hint="eastAsia" w:ascii="宋体" w:hAnsi="宋体" w:eastAsia="宋体" w:cs="宋体"/>
              <w:spacing w:val="4"/>
              <w:szCs w:val="24"/>
              <w:highlight w:val="none"/>
            </w:rPr>
            <w:t>：向通城县人民法院提交诉讼</w:t>
          </w:r>
          <w:r>
            <w:rPr>
              <w:rFonts w:ascii="宋体" w:hAnsi="宋体" w:eastAsia="宋体" w:cs="宋体"/>
              <w:spacing w:val="2"/>
              <w:szCs w:val="24"/>
              <w:highlight w:val="none"/>
            </w:rPr>
            <w:t>。</w:t>
          </w:r>
          <w:r>
            <w:rPr>
              <w:highlight w:val="none"/>
            </w:rPr>
            <w:tab/>
          </w:r>
          <w:r>
            <w:rPr>
              <w:highlight w:val="none"/>
            </w:rPr>
            <w:fldChar w:fldCharType="begin"/>
          </w:r>
          <w:r>
            <w:rPr>
              <w:highlight w:val="none"/>
            </w:rPr>
            <w:instrText xml:space="preserve"> PAGEREF _Toc29940 \h </w:instrText>
          </w:r>
          <w:r>
            <w:rPr>
              <w:highlight w:val="none"/>
            </w:rPr>
            <w:fldChar w:fldCharType="separate"/>
          </w:r>
          <w:r>
            <w:rPr>
              <w:highlight w:val="none"/>
            </w:rPr>
            <w:t>24</w:t>
          </w:r>
          <w:r>
            <w:rPr>
              <w:highlight w:val="none"/>
            </w:rPr>
            <w:fldChar w:fldCharType="end"/>
          </w:r>
          <w:r>
            <w:rPr>
              <w:color w:val="auto"/>
              <w:highlight w:val="none"/>
            </w:rPr>
            <w:fldChar w:fldCharType="end"/>
          </w:r>
        </w:p>
        <w:p w14:paraId="550495ED">
          <w:pPr>
            <w:pStyle w:val="8"/>
            <w:tabs>
              <w:tab w:val="right" w:leader="dot" w:pos="8777"/>
            </w:tabs>
            <w:rPr>
              <w:highlight w:val="none"/>
            </w:rPr>
          </w:pPr>
          <w:r>
            <w:rPr>
              <w:color w:val="auto"/>
              <w:highlight w:val="none"/>
            </w:rPr>
            <w:fldChar w:fldCharType="begin"/>
          </w:r>
          <w:r>
            <w:rPr>
              <w:highlight w:val="none"/>
            </w:rPr>
            <w:instrText xml:space="preserve"> HYPERLINK \l _Toc7742 </w:instrText>
          </w:r>
          <w:r>
            <w:rPr>
              <w:highlight w:val="none"/>
            </w:rPr>
            <w:fldChar w:fldCharType="separate"/>
          </w:r>
          <w:r>
            <w:rPr>
              <w:rFonts w:ascii="宋体" w:hAnsi="宋体" w:eastAsia="宋体" w:cs="宋体"/>
              <w:spacing w:val="-6"/>
              <w:szCs w:val="24"/>
              <w:highlight w:val="none"/>
            </w:rPr>
            <w:t>十四、其他约定事项</w:t>
          </w:r>
          <w:r>
            <w:rPr>
              <w:rFonts w:ascii="宋体" w:hAnsi="宋体" w:eastAsia="宋体" w:cs="宋体"/>
              <w:spacing w:val="-5"/>
              <w:szCs w:val="24"/>
              <w:highlight w:val="none"/>
            </w:rPr>
            <w:t>：</w:t>
          </w:r>
          <w:r>
            <w:rPr>
              <w:highlight w:val="none"/>
            </w:rPr>
            <w:tab/>
          </w:r>
          <w:r>
            <w:rPr>
              <w:highlight w:val="none"/>
            </w:rPr>
            <w:fldChar w:fldCharType="begin"/>
          </w:r>
          <w:r>
            <w:rPr>
              <w:highlight w:val="none"/>
            </w:rPr>
            <w:instrText xml:space="preserve"> PAGEREF _Toc7742 \h </w:instrText>
          </w:r>
          <w:r>
            <w:rPr>
              <w:highlight w:val="none"/>
            </w:rPr>
            <w:fldChar w:fldCharType="separate"/>
          </w:r>
          <w:r>
            <w:rPr>
              <w:highlight w:val="none"/>
            </w:rPr>
            <w:t>25</w:t>
          </w:r>
          <w:r>
            <w:rPr>
              <w:highlight w:val="none"/>
            </w:rPr>
            <w:fldChar w:fldCharType="end"/>
          </w:r>
          <w:r>
            <w:rPr>
              <w:color w:val="auto"/>
              <w:highlight w:val="none"/>
            </w:rPr>
            <w:fldChar w:fldCharType="end"/>
          </w:r>
        </w:p>
        <w:p w14:paraId="3C036C77">
          <w:pPr>
            <w:pStyle w:val="7"/>
            <w:tabs>
              <w:tab w:val="right" w:leader="dot" w:pos="8777"/>
            </w:tabs>
            <w:rPr>
              <w:highlight w:val="none"/>
            </w:rPr>
          </w:pPr>
          <w:r>
            <w:rPr>
              <w:color w:val="auto"/>
              <w:highlight w:val="none"/>
            </w:rPr>
            <w:fldChar w:fldCharType="begin"/>
          </w:r>
          <w:r>
            <w:rPr>
              <w:highlight w:val="none"/>
            </w:rPr>
            <w:instrText xml:space="preserve"> HYPERLINK \l _Toc20803 </w:instrText>
          </w:r>
          <w:r>
            <w:rPr>
              <w:highlight w:val="none"/>
            </w:rPr>
            <w:fldChar w:fldCharType="separate"/>
          </w:r>
          <w:r>
            <w:rPr>
              <w:rFonts w:ascii="宋体" w:hAnsi="宋体" w:eastAsia="宋体" w:cs="宋体"/>
              <w:spacing w:val="14"/>
              <w:szCs w:val="31"/>
              <w:highlight w:val="none"/>
            </w:rPr>
            <w:t>第</w:t>
          </w:r>
          <w:r>
            <w:rPr>
              <w:rFonts w:ascii="宋体" w:hAnsi="宋体" w:eastAsia="宋体" w:cs="宋体"/>
              <w:spacing w:val="12"/>
              <w:szCs w:val="31"/>
              <w:highlight w:val="none"/>
            </w:rPr>
            <w:t>六</w:t>
          </w:r>
          <w:r>
            <w:rPr>
              <w:rFonts w:ascii="宋体" w:hAnsi="宋体" w:eastAsia="宋体" w:cs="宋体"/>
              <w:spacing w:val="7"/>
              <w:szCs w:val="31"/>
              <w:highlight w:val="none"/>
            </w:rPr>
            <w:t>章</w:t>
          </w:r>
          <w:r>
            <w:rPr>
              <w:rFonts w:ascii="宋体" w:hAnsi="宋体" w:eastAsia="宋体" w:cs="宋体"/>
              <w:spacing w:val="7"/>
              <w:szCs w:val="30"/>
              <w:highlight w:val="none"/>
            </w:rPr>
            <w:t>投标文件格式</w:t>
          </w:r>
          <w:r>
            <w:rPr>
              <w:highlight w:val="none"/>
            </w:rPr>
            <w:tab/>
          </w:r>
          <w:r>
            <w:rPr>
              <w:highlight w:val="none"/>
            </w:rPr>
            <w:fldChar w:fldCharType="begin"/>
          </w:r>
          <w:r>
            <w:rPr>
              <w:highlight w:val="none"/>
            </w:rPr>
            <w:instrText xml:space="preserve"> PAGEREF _Toc20803 \h </w:instrText>
          </w:r>
          <w:r>
            <w:rPr>
              <w:highlight w:val="none"/>
            </w:rPr>
            <w:fldChar w:fldCharType="separate"/>
          </w:r>
          <w:r>
            <w:rPr>
              <w:highlight w:val="none"/>
            </w:rPr>
            <w:t>26</w:t>
          </w:r>
          <w:r>
            <w:rPr>
              <w:highlight w:val="none"/>
            </w:rPr>
            <w:fldChar w:fldCharType="end"/>
          </w:r>
          <w:r>
            <w:rPr>
              <w:color w:val="auto"/>
              <w:highlight w:val="none"/>
            </w:rPr>
            <w:fldChar w:fldCharType="end"/>
          </w:r>
        </w:p>
        <w:p w14:paraId="110A95C7">
          <w:pPr>
            <w:pStyle w:val="8"/>
            <w:tabs>
              <w:tab w:val="right" w:leader="dot" w:pos="8777"/>
            </w:tabs>
            <w:rPr>
              <w:highlight w:val="none"/>
            </w:rPr>
          </w:pPr>
          <w:r>
            <w:rPr>
              <w:color w:val="auto"/>
              <w:highlight w:val="none"/>
            </w:rPr>
            <w:fldChar w:fldCharType="begin"/>
          </w:r>
          <w:r>
            <w:rPr>
              <w:highlight w:val="none"/>
            </w:rPr>
            <w:instrText xml:space="preserve"> HYPERLINK \l _Toc1206 </w:instrText>
          </w:r>
          <w:r>
            <w:rPr>
              <w:highlight w:val="none"/>
            </w:rPr>
            <w:fldChar w:fldCharType="separate"/>
          </w:r>
          <w:r>
            <w:rPr>
              <w:rFonts w:ascii="宋体" w:hAnsi="宋体" w:eastAsia="宋体" w:cs="宋体"/>
              <w:spacing w:val="7"/>
              <w:szCs w:val="31"/>
              <w:highlight w:val="none"/>
            </w:rPr>
            <w:t>1</w:t>
          </w:r>
          <w:r>
            <w:rPr>
              <w:rFonts w:ascii="宋体" w:hAnsi="宋体" w:eastAsia="宋体" w:cs="宋体"/>
              <w:spacing w:val="4"/>
              <w:szCs w:val="31"/>
              <w:highlight w:val="none"/>
            </w:rPr>
            <w:t>.投标书</w:t>
          </w:r>
          <w:r>
            <w:rPr>
              <w:highlight w:val="none"/>
            </w:rPr>
            <w:tab/>
          </w:r>
          <w:r>
            <w:rPr>
              <w:highlight w:val="none"/>
            </w:rPr>
            <w:fldChar w:fldCharType="begin"/>
          </w:r>
          <w:r>
            <w:rPr>
              <w:highlight w:val="none"/>
            </w:rPr>
            <w:instrText xml:space="preserve"> PAGEREF _Toc1206 \h </w:instrText>
          </w:r>
          <w:r>
            <w:rPr>
              <w:highlight w:val="none"/>
            </w:rPr>
            <w:fldChar w:fldCharType="separate"/>
          </w:r>
          <w:r>
            <w:rPr>
              <w:highlight w:val="none"/>
            </w:rPr>
            <w:t>28</w:t>
          </w:r>
          <w:r>
            <w:rPr>
              <w:highlight w:val="none"/>
            </w:rPr>
            <w:fldChar w:fldCharType="end"/>
          </w:r>
          <w:r>
            <w:rPr>
              <w:color w:val="auto"/>
              <w:highlight w:val="none"/>
            </w:rPr>
            <w:fldChar w:fldCharType="end"/>
          </w:r>
        </w:p>
        <w:p w14:paraId="3DD68119">
          <w:pPr>
            <w:pStyle w:val="8"/>
            <w:tabs>
              <w:tab w:val="right" w:leader="dot" w:pos="8777"/>
            </w:tabs>
            <w:rPr>
              <w:highlight w:val="none"/>
            </w:rPr>
          </w:pPr>
          <w:r>
            <w:rPr>
              <w:color w:val="auto"/>
              <w:highlight w:val="none"/>
            </w:rPr>
            <w:fldChar w:fldCharType="begin"/>
          </w:r>
          <w:r>
            <w:rPr>
              <w:highlight w:val="none"/>
            </w:rPr>
            <w:instrText xml:space="preserve"> HYPERLINK \l _Toc14662 </w:instrText>
          </w:r>
          <w:r>
            <w:rPr>
              <w:highlight w:val="none"/>
            </w:rPr>
            <w:fldChar w:fldCharType="separate"/>
          </w:r>
          <w:r>
            <w:rPr>
              <w:rFonts w:ascii="宋体" w:hAnsi="宋体" w:eastAsia="宋体" w:cs="宋体"/>
              <w:spacing w:val="9"/>
              <w:position w:val="2"/>
              <w:szCs w:val="31"/>
              <w:highlight w:val="none"/>
            </w:rPr>
            <w:t>2</w:t>
          </w:r>
          <w:r>
            <w:rPr>
              <w:rFonts w:ascii="宋体" w:hAnsi="宋体" w:eastAsia="宋体" w:cs="宋体"/>
              <w:spacing w:val="8"/>
              <w:position w:val="2"/>
              <w:szCs w:val="31"/>
              <w:highlight w:val="none"/>
            </w:rPr>
            <w:t>.货物、服务清单</w:t>
          </w:r>
          <w:r>
            <w:rPr>
              <w:highlight w:val="none"/>
            </w:rPr>
            <w:tab/>
          </w:r>
          <w:r>
            <w:rPr>
              <w:highlight w:val="none"/>
            </w:rPr>
            <w:fldChar w:fldCharType="begin"/>
          </w:r>
          <w:r>
            <w:rPr>
              <w:highlight w:val="none"/>
            </w:rPr>
            <w:instrText xml:space="preserve"> PAGEREF _Toc14662 \h </w:instrText>
          </w:r>
          <w:r>
            <w:rPr>
              <w:highlight w:val="none"/>
            </w:rPr>
            <w:fldChar w:fldCharType="separate"/>
          </w:r>
          <w:r>
            <w:rPr>
              <w:highlight w:val="none"/>
            </w:rPr>
            <w:t>29</w:t>
          </w:r>
          <w:r>
            <w:rPr>
              <w:highlight w:val="none"/>
            </w:rPr>
            <w:fldChar w:fldCharType="end"/>
          </w:r>
          <w:r>
            <w:rPr>
              <w:color w:val="auto"/>
              <w:highlight w:val="none"/>
            </w:rPr>
            <w:fldChar w:fldCharType="end"/>
          </w:r>
        </w:p>
        <w:p w14:paraId="04CA0AE1">
          <w:pPr>
            <w:pStyle w:val="8"/>
            <w:tabs>
              <w:tab w:val="right" w:leader="dot" w:pos="8777"/>
            </w:tabs>
            <w:rPr>
              <w:highlight w:val="none"/>
            </w:rPr>
          </w:pPr>
          <w:r>
            <w:rPr>
              <w:color w:val="auto"/>
              <w:highlight w:val="none"/>
            </w:rPr>
            <w:fldChar w:fldCharType="begin"/>
          </w:r>
          <w:r>
            <w:rPr>
              <w:highlight w:val="none"/>
            </w:rPr>
            <w:instrText xml:space="preserve"> HYPERLINK \l _Toc20875 </w:instrText>
          </w:r>
          <w:r>
            <w:rPr>
              <w:highlight w:val="none"/>
            </w:rPr>
            <w:fldChar w:fldCharType="separate"/>
          </w:r>
          <w:r>
            <w:rPr>
              <w:rFonts w:ascii="宋体" w:hAnsi="宋体" w:eastAsia="宋体" w:cs="宋体"/>
              <w:spacing w:val="22"/>
              <w:szCs w:val="31"/>
              <w:highlight w:val="none"/>
            </w:rPr>
            <w:t>3</w:t>
          </w:r>
          <w:r>
            <w:rPr>
              <w:rFonts w:ascii="宋体" w:hAnsi="宋体" w:eastAsia="宋体" w:cs="宋体"/>
              <w:spacing w:val="13"/>
              <w:szCs w:val="31"/>
              <w:highlight w:val="none"/>
            </w:rPr>
            <w:t>.法定代表人资格证明书</w:t>
          </w:r>
          <w:r>
            <w:rPr>
              <w:highlight w:val="none"/>
            </w:rPr>
            <w:tab/>
          </w:r>
          <w:r>
            <w:rPr>
              <w:highlight w:val="none"/>
            </w:rPr>
            <w:fldChar w:fldCharType="begin"/>
          </w:r>
          <w:r>
            <w:rPr>
              <w:highlight w:val="none"/>
            </w:rPr>
            <w:instrText xml:space="preserve"> PAGEREF _Toc20875 \h </w:instrText>
          </w:r>
          <w:r>
            <w:rPr>
              <w:highlight w:val="none"/>
            </w:rPr>
            <w:fldChar w:fldCharType="separate"/>
          </w:r>
          <w:r>
            <w:rPr>
              <w:highlight w:val="none"/>
            </w:rPr>
            <w:t>30</w:t>
          </w:r>
          <w:r>
            <w:rPr>
              <w:highlight w:val="none"/>
            </w:rPr>
            <w:fldChar w:fldCharType="end"/>
          </w:r>
          <w:r>
            <w:rPr>
              <w:color w:val="auto"/>
              <w:highlight w:val="none"/>
            </w:rPr>
            <w:fldChar w:fldCharType="end"/>
          </w:r>
        </w:p>
        <w:p w14:paraId="7E37FA9E">
          <w:pPr>
            <w:pStyle w:val="8"/>
            <w:tabs>
              <w:tab w:val="right" w:leader="dot" w:pos="8777"/>
            </w:tabs>
            <w:rPr>
              <w:highlight w:val="none"/>
            </w:rPr>
          </w:pPr>
          <w:r>
            <w:rPr>
              <w:color w:val="auto"/>
              <w:highlight w:val="none"/>
            </w:rPr>
            <w:fldChar w:fldCharType="begin"/>
          </w:r>
          <w:r>
            <w:rPr>
              <w:highlight w:val="none"/>
            </w:rPr>
            <w:instrText xml:space="preserve"> HYPERLINK \l _Toc16077 </w:instrText>
          </w:r>
          <w:r>
            <w:rPr>
              <w:highlight w:val="none"/>
            </w:rPr>
            <w:fldChar w:fldCharType="separate"/>
          </w:r>
          <w:r>
            <w:rPr>
              <w:rFonts w:ascii="宋体" w:hAnsi="宋体" w:eastAsia="宋体" w:cs="宋体"/>
              <w:spacing w:val="-4"/>
              <w:szCs w:val="24"/>
              <w:highlight w:val="none"/>
            </w:rPr>
            <w:t>2、与投标人</w:t>
          </w:r>
          <w:r>
            <w:rPr>
              <w:rFonts w:ascii="宋体" w:hAnsi="宋体" w:eastAsia="宋体" w:cs="宋体"/>
              <w:spacing w:val="-3"/>
              <w:szCs w:val="24"/>
              <w:highlight w:val="none"/>
            </w:rPr>
            <w:t>所</w:t>
          </w:r>
          <w:r>
            <w:rPr>
              <w:rFonts w:ascii="宋体" w:hAnsi="宋体" w:eastAsia="宋体" w:cs="宋体"/>
              <w:spacing w:val="-2"/>
              <w:szCs w:val="24"/>
              <w:highlight w:val="none"/>
            </w:rPr>
            <w:t>提供货物的生产、销售和服务有关的情况：</w:t>
          </w:r>
          <w:r>
            <w:rPr>
              <w:highlight w:val="none"/>
            </w:rPr>
            <w:tab/>
          </w:r>
          <w:r>
            <w:rPr>
              <w:highlight w:val="none"/>
            </w:rPr>
            <w:fldChar w:fldCharType="begin"/>
          </w:r>
          <w:r>
            <w:rPr>
              <w:highlight w:val="none"/>
            </w:rPr>
            <w:instrText xml:space="preserve"> PAGEREF _Toc16077 \h </w:instrText>
          </w:r>
          <w:r>
            <w:rPr>
              <w:highlight w:val="none"/>
            </w:rPr>
            <w:fldChar w:fldCharType="separate"/>
          </w:r>
          <w:r>
            <w:rPr>
              <w:highlight w:val="none"/>
            </w:rPr>
            <w:t>32</w:t>
          </w:r>
          <w:r>
            <w:rPr>
              <w:highlight w:val="none"/>
            </w:rPr>
            <w:fldChar w:fldCharType="end"/>
          </w:r>
          <w:r>
            <w:rPr>
              <w:color w:val="auto"/>
              <w:highlight w:val="none"/>
            </w:rPr>
            <w:fldChar w:fldCharType="end"/>
          </w:r>
        </w:p>
        <w:p w14:paraId="230B92BB">
          <w:pPr>
            <w:pStyle w:val="8"/>
            <w:tabs>
              <w:tab w:val="right" w:leader="dot" w:pos="8777"/>
            </w:tabs>
            <w:rPr>
              <w:highlight w:val="none"/>
            </w:rPr>
          </w:pPr>
          <w:r>
            <w:rPr>
              <w:color w:val="auto"/>
              <w:highlight w:val="none"/>
            </w:rPr>
            <w:fldChar w:fldCharType="begin"/>
          </w:r>
          <w:r>
            <w:rPr>
              <w:highlight w:val="none"/>
            </w:rPr>
            <w:instrText xml:space="preserve"> HYPERLINK \l _Toc3334 </w:instrText>
          </w:r>
          <w:r>
            <w:rPr>
              <w:highlight w:val="none"/>
            </w:rPr>
            <w:fldChar w:fldCharType="separate"/>
          </w:r>
          <w:r>
            <w:rPr>
              <w:rFonts w:ascii="宋体" w:hAnsi="宋体" w:eastAsia="宋体" w:cs="宋体"/>
              <w:spacing w:val="-6"/>
              <w:szCs w:val="24"/>
              <w:highlight w:val="none"/>
            </w:rPr>
            <w:t>3、投标</w:t>
          </w:r>
          <w:r>
            <w:rPr>
              <w:rFonts w:ascii="宋体" w:hAnsi="宋体" w:eastAsia="宋体" w:cs="宋体"/>
              <w:spacing w:val="-5"/>
              <w:szCs w:val="24"/>
              <w:highlight w:val="none"/>
            </w:rPr>
            <w:t>人</w:t>
          </w:r>
          <w:r>
            <w:rPr>
              <w:rFonts w:ascii="宋体" w:hAnsi="宋体" w:eastAsia="宋体" w:cs="宋体"/>
              <w:spacing w:val="-3"/>
              <w:szCs w:val="24"/>
              <w:highlight w:val="none"/>
            </w:rPr>
            <w:t>认为需要声明的其它情况：</w:t>
          </w:r>
          <w:r>
            <w:rPr>
              <w:highlight w:val="none"/>
            </w:rPr>
            <w:tab/>
          </w:r>
          <w:r>
            <w:rPr>
              <w:highlight w:val="none"/>
            </w:rPr>
            <w:fldChar w:fldCharType="begin"/>
          </w:r>
          <w:r>
            <w:rPr>
              <w:highlight w:val="none"/>
            </w:rPr>
            <w:instrText xml:space="preserve"> PAGEREF _Toc3334 \h </w:instrText>
          </w:r>
          <w:r>
            <w:rPr>
              <w:highlight w:val="none"/>
            </w:rPr>
            <w:fldChar w:fldCharType="separate"/>
          </w:r>
          <w:r>
            <w:rPr>
              <w:highlight w:val="none"/>
            </w:rPr>
            <w:t>32</w:t>
          </w:r>
          <w:r>
            <w:rPr>
              <w:highlight w:val="none"/>
            </w:rPr>
            <w:fldChar w:fldCharType="end"/>
          </w:r>
          <w:r>
            <w:rPr>
              <w:color w:val="auto"/>
              <w:highlight w:val="none"/>
            </w:rPr>
            <w:fldChar w:fldCharType="end"/>
          </w:r>
        </w:p>
        <w:p w14:paraId="6E439E29">
          <w:pPr>
            <w:pStyle w:val="8"/>
            <w:tabs>
              <w:tab w:val="right" w:leader="dot" w:pos="8777"/>
            </w:tabs>
            <w:rPr>
              <w:highlight w:val="none"/>
            </w:rPr>
          </w:pPr>
          <w:r>
            <w:rPr>
              <w:color w:val="auto"/>
              <w:highlight w:val="none"/>
            </w:rPr>
            <w:fldChar w:fldCharType="begin"/>
          </w:r>
          <w:r>
            <w:rPr>
              <w:highlight w:val="none"/>
            </w:rPr>
            <w:instrText xml:space="preserve"> HYPERLINK \l _Toc30669 </w:instrText>
          </w:r>
          <w:r>
            <w:rPr>
              <w:highlight w:val="none"/>
            </w:rPr>
            <w:fldChar w:fldCharType="separate"/>
          </w:r>
          <w:r>
            <w:rPr>
              <w:rFonts w:ascii="宋体" w:hAnsi="宋体" w:eastAsia="宋体" w:cs="宋体"/>
              <w:spacing w:val="10"/>
              <w:position w:val="2"/>
              <w:szCs w:val="31"/>
              <w:highlight w:val="none"/>
            </w:rPr>
            <w:t>6</w:t>
          </w:r>
          <w:r>
            <w:rPr>
              <w:rFonts w:ascii="宋体" w:hAnsi="宋体" w:eastAsia="宋体" w:cs="宋体"/>
              <w:spacing w:val="8"/>
              <w:position w:val="2"/>
              <w:szCs w:val="31"/>
              <w:highlight w:val="none"/>
            </w:rPr>
            <w:t>.</w:t>
          </w:r>
          <w:r>
            <w:rPr>
              <w:rFonts w:hint="eastAsia" w:ascii="宋体" w:hAnsi="宋体" w:eastAsia="宋体" w:cs="宋体"/>
              <w:spacing w:val="8"/>
              <w:position w:val="2"/>
              <w:szCs w:val="31"/>
              <w:highlight w:val="none"/>
            </w:rPr>
            <w:t>类似业绩</w:t>
          </w:r>
          <w:r>
            <w:rPr>
              <w:highlight w:val="none"/>
            </w:rPr>
            <w:tab/>
          </w:r>
          <w:r>
            <w:rPr>
              <w:highlight w:val="none"/>
            </w:rPr>
            <w:fldChar w:fldCharType="begin"/>
          </w:r>
          <w:r>
            <w:rPr>
              <w:highlight w:val="none"/>
            </w:rPr>
            <w:instrText xml:space="preserve"> PAGEREF _Toc30669 \h </w:instrText>
          </w:r>
          <w:r>
            <w:rPr>
              <w:highlight w:val="none"/>
            </w:rPr>
            <w:fldChar w:fldCharType="separate"/>
          </w:r>
          <w:r>
            <w:rPr>
              <w:highlight w:val="none"/>
            </w:rPr>
            <w:t>33</w:t>
          </w:r>
          <w:r>
            <w:rPr>
              <w:highlight w:val="none"/>
            </w:rPr>
            <w:fldChar w:fldCharType="end"/>
          </w:r>
          <w:r>
            <w:rPr>
              <w:color w:val="auto"/>
              <w:highlight w:val="none"/>
            </w:rPr>
            <w:fldChar w:fldCharType="end"/>
          </w:r>
        </w:p>
        <w:p w14:paraId="6C6F1A3E">
          <w:pPr>
            <w:pStyle w:val="8"/>
            <w:tabs>
              <w:tab w:val="right" w:leader="dot" w:pos="8777"/>
            </w:tabs>
            <w:rPr>
              <w:highlight w:val="none"/>
            </w:rPr>
          </w:pPr>
          <w:r>
            <w:rPr>
              <w:color w:val="auto"/>
              <w:highlight w:val="none"/>
            </w:rPr>
            <w:fldChar w:fldCharType="begin"/>
          </w:r>
          <w:r>
            <w:rPr>
              <w:highlight w:val="none"/>
            </w:rPr>
            <w:instrText xml:space="preserve"> HYPERLINK \l _Toc12498 </w:instrText>
          </w:r>
          <w:r>
            <w:rPr>
              <w:highlight w:val="none"/>
            </w:rPr>
            <w:fldChar w:fldCharType="separate"/>
          </w:r>
          <w:r>
            <w:rPr>
              <w:rFonts w:ascii="宋体" w:hAnsi="宋体" w:eastAsia="宋体" w:cs="宋体"/>
              <w:spacing w:val="21"/>
              <w:szCs w:val="31"/>
              <w:highlight w:val="none"/>
            </w:rPr>
            <w:t>7</w:t>
          </w:r>
          <w:r>
            <w:rPr>
              <w:rFonts w:ascii="宋体" w:hAnsi="宋体" w:eastAsia="宋体" w:cs="宋体"/>
              <w:spacing w:val="14"/>
              <w:szCs w:val="31"/>
              <w:highlight w:val="none"/>
            </w:rPr>
            <w:t>.资格证明文件</w:t>
          </w:r>
          <w:r>
            <w:rPr>
              <w:highlight w:val="none"/>
            </w:rPr>
            <w:tab/>
          </w:r>
          <w:r>
            <w:rPr>
              <w:highlight w:val="none"/>
            </w:rPr>
            <w:fldChar w:fldCharType="begin"/>
          </w:r>
          <w:r>
            <w:rPr>
              <w:highlight w:val="none"/>
            </w:rPr>
            <w:instrText xml:space="preserve"> PAGEREF _Toc12498 \h </w:instrText>
          </w:r>
          <w:r>
            <w:rPr>
              <w:highlight w:val="none"/>
            </w:rPr>
            <w:fldChar w:fldCharType="separate"/>
          </w:r>
          <w:r>
            <w:rPr>
              <w:highlight w:val="none"/>
            </w:rPr>
            <w:t>34</w:t>
          </w:r>
          <w:r>
            <w:rPr>
              <w:highlight w:val="none"/>
            </w:rPr>
            <w:fldChar w:fldCharType="end"/>
          </w:r>
          <w:r>
            <w:rPr>
              <w:color w:val="auto"/>
              <w:highlight w:val="none"/>
            </w:rPr>
            <w:fldChar w:fldCharType="end"/>
          </w:r>
        </w:p>
        <w:p w14:paraId="3843CE08">
          <w:pPr>
            <w:pStyle w:val="8"/>
            <w:tabs>
              <w:tab w:val="right" w:leader="dot" w:pos="8777"/>
            </w:tabs>
            <w:rPr>
              <w:highlight w:val="none"/>
            </w:rPr>
          </w:pPr>
          <w:r>
            <w:rPr>
              <w:color w:val="auto"/>
              <w:highlight w:val="none"/>
            </w:rPr>
            <w:fldChar w:fldCharType="begin"/>
          </w:r>
          <w:r>
            <w:rPr>
              <w:highlight w:val="none"/>
            </w:rPr>
            <w:instrText xml:space="preserve"> HYPERLINK \l _Toc27817 </w:instrText>
          </w:r>
          <w:r>
            <w:rPr>
              <w:highlight w:val="none"/>
            </w:rPr>
            <w:fldChar w:fldCharType="separate"/>
          </w:r>
          <w:r>
            <w:rPr>
              <w:rFonts w:ascii="宋体" w:hAnsi="宋体" w:eastAsia="宋体" w:cs="宋体"/>
              <w:spacing w:val="18"/>
              <w:szCs w:val="31"/>
              <w:highlight w:val="none"/>
            </w:rPr>
            <w:t>8</w:t>
          </w:r>
          <w:r>
            <w:rPr>
              <w:rFonts w:ascii="宋体" w:hAnsi="宋体" w:eastAsia="宋体" w:cs="宋体"/>
              <w:spacing w:val="16"/>
              <w:szCs w:val="31"/>
              <w:highlight w:val="none"/>
            </w:rPr>
            <w:t>.商务文件</w:t>
          </w:r>
          <w:r>
            <w:rPr>
              <w:highlight w:val="none"/>
            </w:rPr>
            <w:tab/>
          </w:r>
          <w:r>
            <w:rPr>
              <w:highlight w:val="none"/>
            </w:rPr>
            <w:fldChar w:fldCharType="begin"/>
          </w:r>
          <w:r>
            <w:rPr>
              <w:highlight w:val="none"/>
            </w:rPr>
            <w:instrText xml:space="preserve"> PAGEREF _Toc27817 \h </w:instrText>
          </w:r>
          <w:r>
            <w:rPr>
              <w:highlight w:val="none"/>
            </w:rPr>
            <w:fldChar w:fldCharType="separate"/>
          </w:r>
          <w:r>
            <w:rPr>
              <w:highlight w:val="none"/>
            </w:rPr>
            <w:t>34</w:t>
          </w:r>
          <w:r>
            <w:rPr>
              <w:highlight w:val="none"/>
            </w:rPr>
            <w:fldChar w:fldCharType="end"/>
          </w:r>
          <w:r>
            <w:rPr>
              <w:color w:val="auto"/>
              <w:highlight w:val="none"/>
            </w:rPr>
            <w:fldChar w:fldCharType="end"/>
          </w:r>
        </w:p>
        <w:p w14:paraId="3321F2E5">
          <w:pPr>
            <w:pStyle w:val="8"/>
            <w:tabs>
              <w:tab w:val="right" w:leader="dot" w:pos="8777"/>
            </w:tabs>
            <w:rPr>
              <w:highlight w:val="none"/>
            </w:rPr>
          </w:pPr>
          <w:r>
            <w:rPr>
              <w:color w:val="auto"/>
              <w:highlight w:val="none"/>
            </w:rPr>
            <w:fldChar w:fldCharType="begin"/>
          </w:r>
          <w:r>
            <w:rPr>
              <w:highlight w:val="none"/>
            </w:rPr>
            <w:instrText xml:space="preserve"> HYPERLINK \l _Toc19356 </w:instrText>
          </w:r>
          <w:r>
            <w:rPr>
              <w:highlight w:val="none"/>
            </w:rPr>
            <w:fldChar w:fldCharType="separate"/>
          </w:r>
          <w:r>
            <w:rPr>
              <w:rFonts w:ascii="宋体" w:hAnsi="宋体" w:eastAsia="宋体" w:cs="宋体"/>
              <w:spacing w:val="18"/>
              <w:szCs w:val="31"/>
              <w:highlight w:val="none"/>
            </w:rPr>
            <w:t>9</w:t>
          </w:r>
          <w:r>
            <w:rPr>
              <w:rFonts w:ascii="宋体" w:hAnsi="宋体" w:eastAsia="宋体" w:cs="宋体"/>
              <w:spacing w:val="16"/>
              <w:szCs w:val="31"/>
              <w:highlight w:val="none"/>
            </w:rPr>
            <w:t>.技术文件</w:t>
          </w:r>
          <w:r>
            <w:rPr>
              <w:highlight w:val="none"/>
            </w:rPr>
            <w:tab/>
          </w:r>
          <w:r>
            <w:rPr>
              <w:highlight w:val="none"/>
            </w:rPr>
            <w:fldChar w:fldCharType="begin"/>
          </w:r>
          <w:r>
            <w:rPr>
              <w:highlight w:val="none"/>
            </w:rPr>
            <w:instrText xml:space="preserve"> PAGEREF _Toc19356 \h </w:instrText>
          </w:r>
          <w:r>
            <w:rPr>
              <w:highlight w:val="none"/>
            </w:rPr>
            <w:fldChar w:fldCharType="separate"/>
          </w:r>
          <w:r>
            <w:rPr>
              <w:highlight w:val="none"/>
            </w:rPr>
            <w:t>34</w:t>
          </w:r>
          <w:r>
            <w:rPr>
              <w:highlight w:val="none"/>
            </w:rPr>
            <w:fldChar w:fldCharType="end"/>
          </w:r>
          <w:r>
            <w:rPr>
              <w:color w:val="auto"/>
              <w:highlight w:val="none"/>
            </w:rPr>
            <w:fldChar w:fldCharType="end"/>
          </w:r>
        </w:p>
        <w:p w14:paraId="6635B318">
          <w:pPr>
            <w:pStyle w:val="8"/>
            <w:tabs>
              <w:tab w:val="right" w:leader="dot" w:pos="8777"/>
            </w:tabs>
            <w:rPr>
              <w:highlight w:val="none"/>
            </w:rPr>
          </w:pPr>
          <w:r>
            <w:rPr>
              <w:color w:val="auto"/>
              <w:highlight w:val="none"/>
            </w:rPr>
            <w:fldChar w:fldCharType="begin"/>
          </w:r>
          <w:r>
            <w:rPr>
              <w:highlight w:val="none"/>
            </w:rPr>
            <w:instrText xml:space="preserve"> HYPERLINK \l _Toc25037 </w:instrText>
          </w:r>
          <w:r>
            <w:rPr>
              <w:highlight w:val="none"/>
            </w:rPr>
            <w:fldChar w:fldCharType="separate"/>
          </w:r>
          <w:r>
            <w:rPr>
              <w:rFonts w:hint="eastAsia" w:ascii="宋体" w:hAnsi="宋体" w:eastAsia="宋体" w:cs="宋体"/>
              <w:spacing w:val="9"/>
              <w:position w:val="1"/>
              <w:szCs w:val="31"/>
              <w:highlight w:val="none"/>
            </w:rPr>
            <w:t>10</w:t>
          </w:r>
          <w:r>
            <w:rPr>
              <w:rFonts w:ascii="宋体" w:hAnsi="宋体" w:eastAsia="宋体" w:cs="宋体"/>
              <w:spacing w:val="8"/>
              <w:position w:val="1"/>
              <w:szCs w:val="31"/>
              <w:highlight w:val="none"/>
            </w:rPr>
            <w:t>.投标人认为需要提供的其他材料</w:t>
          </w:r>
          <w:r>
            <w:rPr>
              <w:highlight w:val="none"/>
            </w:rPr>
            <w:tab/>
          </w:r>
          <w:r>
            <w:rPr>
              <w:highlight w:val="none"/>
            </w:rPr>
            <w:fldChar w:fldCharType="begin"/>
          </w:r>
          <w:r>
            <w:rPr>
              <w:highlight w:val="none"/>
            </w:rPr>
            <w:instrText xml:space="preserve"> PAGEREF _Toc25037 \h </w:instrText>
          </w:r>
          <w:r>
            <w:rPr>
              <w:highlight w:val="none"/>
            </w:rPr>
            <w:fldChar w:fldCharType="separate"/>
          </w:r>
          <w:r>
            <w:rPr>
              <w:highlight w:val="none"/>
            </w:rPr>
            <w:t>35</w:t>
          </w:r>
          <w:r>
            <w:rPr>
              <w:highlight w:val="none"/>
            </w:rPr>
            <w:fldChar w:fldCharType="end"/>
          </w:r>
          <w:r>
            <w:rPr>
              <w:color w:val="auto"/>
              <w:highlight w:val="none"/>
            </w:rPr>
            <w:fldChar w:fldCharType="end"/>
          </w:r>
        </w:p>
        <w:p w14:paraId="524EDC51">
          <w:pPr>
            <w:rPr>
              <w:color w:val="auto"/>
              <w:highlight w:val="none"/>
            </w:rPr>
            <w:sectPr>
              <w:footerReference r:id="rId3" w:type="default"/>
              <w:pgSz w:w="11912" w:h="16841"/>
              <w:pgMar w:top="1431" w:right="1786" w:bottom="1156" w:left="1349" w:header="0" w:footer="995" w:gutter="0"/>
              <w:pgNumType w:start="1"/>
              <w:cols w:space="720" w:num="1"/>
            </w:sectPr>
          </w:pPr>
          <w:r>
            <w:rPr>
              <w:color w:val="auto"/>
              <w:highlight w:val="none"/>
            </w:rPr>
            <w:fldChar w:fldCharType="end"/>
          </w:r>
        </w:p>
      </w:sdtContent>
    </w:sdt>
    <w:p w14:paraId="1E89BEA6">
      <w:pPr>
        <w:spacing w:before="216" w:line="224" w:lineRule="auto"/>
        <w:jc w:val="center"/>
        <w:outlineLvl w:val="0"/>
        <w:rPr>
          <w:rFonts w:ascii="宋体" w:hAnsi="宋体" w:eastAsia="宋体" w:cs="宋体"/>
          <w:color w:val="auto"/>
          <w:sz w:val="31"/>
          <w:szCs w:val="31"/>
          <w:highlight w:val="none"/>
        </w:rPr>
      </w:pPr>
      <w:bookmarkStart w:id="0" w:name="_bookmark1"/>
      <w:bookmarkEnd w:id="0"/>
      <w:bookmarkStart w:id="1" w:name="_Toc28884"/>
      <w:r>
        <w:rPr>
          <w:rFonts w:ascii="宋体" w:hAnsi="宋体" w:eastAsia="宋体" w:cs="宋体"/>
          <w:color w:val="auto"/>
          <w:spacing w:val="21"/>
          <w:sz w:val="31"/>
          <w:szCs w:val="31"/>
          <w:highlight w:val="none"/>
        </w:rPr>
        <w:t>第一章</w:t>
      </w:r>
      <w:r>
        <w:rPr>
          <w:rFonts w:hint="default" w:ascii="宋体" w:hAnsi="宋体" w:eastAsia="宋体" w:cs="宋体"/>
          <w:color w:val="auto"/>
          <w:spacing w:val="21"/>
          <w:sz w:val="31"/>
          <w:szCs w:val="31"/>
          <w:highlight w:val="none"/>
          <w:lang w:val="en-US"/>
        </w:rPr>
        <w:t>杨部中学2024级学生校服采购项目</w:t>
      </w:r>
      <w:r>
        <w:rPr>
          <w:rFonts w:ascii="宋体" w:hAnsi="宋体" w:eastAsia="宋体" w:cs="宋体"/>
          <w:color w:val="auto"/>
          <w:spacing w:val="21"/>
          <w:sz w:val="31"/>
          <w:szCs w:val="31"/>
          <w:highlight w:val="none"/>
        </w:rPr>
        <w:t>招标公告</w:t>
      </w:r>
      <w:bookmarkEnd w:id="1"/>
    </w:p>
    <w:p w14:paraId="378FE19A">
      <w:pPr>
        <w:spacing w:line="400" w:lineRule="exact"/>
        <w:ind w:left="7" w:right="120" w:firstLine="413"/>
        <w:rPr>
          <w:rFonts w:ascii="宋体" w:hAnsi="宋体" w:eastAsia="宋体" w:cs="宋体"/>
          <w:color w:val="auto"/>
          <w:sz w:val="24"/>
          <w:szCs w:val="24"/>
          <w:highlight w:val="none"/>
        </w:rPr>
      </w:pPr>
      <w:bookmarkStart w:id="2" w:name="OLE_LINK1"/>
      <w:r>
        <w:rPr>
          <w:rFonts w:hint="eastAsia" w:ascii="宋体" w:hAnsi="宋体" w:eastAsia="宋体" w:cs="宋体"/>
          <w:color w:val="auto"/>
          <w:spacing w:val="-1"/>
          <w:sz w:val="24"/>
          <w:szCs w:val="24"/>
          <w:highlight w:val="none"/>
          <w:u w:val="single"/>
        </w:rPr>
        <w:t>湖北文海招标代理有限公司</w:t>
      </w:r>
      <w:r>
        <w:rPr>
          <w:rFonts w:ascii="宋体" w:hAnsi="宋体" w:eastAsia="宋体" w:cs="宋体"/>
          <w:color w:val="auto"/>
          <w:sz w:val="24"/>
          <w:szCs w:val="24"/>
          <w:highlight w:val="none"/>
        </w:rPr>
        <w:t>受</w:t>
      </w:r>
      <w:r>
        <w:rPr>
          <w:rFonts w:hint="eastAsia" w:ascii="宋体" w:hAnsi="宋体" w:eastAsia="宋体" w:cs="宋体"/>
          <w:color w:val="auto"/>
          <w:sz w:val="24"/>
          <w:szCs w:val="24"/>
          <w:highlight w:val="none"/>
          <w:u w:val="single"/>
          <w:lang w:eastAsia="zh-CN"/>
        </w:rPr>
        <w:t>通城县杨部中学学生家长委员会</w:t>
      </w:r>
      <w:r>
        <w:rPr>
          <w:rFonts w:ascii="宋体" w:hAnsi="宋体" w:eastAsia="宋体" w:cs="宋体"/>
          <w:color w:val="auto"/>
          <w:sz w:val="24"/>
          <w:szCs w:val="24"/>
          <w:highlight w:val="none"/>
        </w:rPr>
        <w:t>委托，现就</w:t>
      </w:r>
      <w:r>
        <w:rPr>
          <w:rFonts w:hint="default" w:ascii="宋体" w:hAnsi="宋体" w:eastAsia="宋体" w:cs="宋体"/>
          <w:color w:val="auto"/>
          <w:sz w:val="24"/>
          <w:szCs w:val="24"/>
          <w:highlight w:val="none"/>
          <w:lang w:val="en-US"/>
        </w:rPr>
        <w:t>杨部中学2024级学生校服采购项目</w:t>
      </w:r>
      <w:r>
        <w:rPr>
          <w:rFonts w:ascii="宋体" w:hAnsi="宋体" w:eastAsia="宋体" w:cs="宋体"/>
          <w:color w:val="auto"/>
          <w:spacing w:val="-2"/>
          <w:sz w:val="24"/>
          <w:szCs w:val="24"/>
          <w:highlight w:val="none"/>
        </w:rPr>
        <w:t>进行公开招标，欢迎符合条件的投标人参</w:t>
      </w:r>
      <w:r>
        <w:rPr>
          <w:rFonts w:ascii="宋体" w:hAnsi="宋体" w:eastAsia="宋体" w:cs="宋体"/>
          <w:color w:val="auto"/>
          <w:sz w:val="24"/>
          <w:szCs w:val="24"/>
          <w:highlight w:val="none"/>
        </w:rPr>
        <w:t>加。</w:t>
      </w:r>
    </w:p>
    <w:p w14:paraId="338AA83E">
      <w:pPr>
        <w:spacing w:line="400" w:lineRule="exact"/>
        <w:ind w:left="6" w:firstLine="472" w:firstLineChars="200"/>
        <w:outlineLvl w:val="1"/>
        <w:rPr>
          <w:rFonts w:ascii="宋体" w:hAnsi="宋体" w:eastAsia="宋体" w:cs="宋体"/>
          <w:color w:val="auto"/>
          <w:sz w:val="24"/>
          <w:szCs w:val="24"/>
          <w:highlight w:val="none"/>
        </w:rPr>
      </w:pPr>
      <w:bookmarkStart w:id="3" w:name="_Toc21309"/>
      <w:r>
        <w:rPr>
          <w:rFonts w:ascii="宋体" w:hAnsi="宋体" w:eastAsia="宋体" w:cs="宋体"/>
          <w:color w:val="auto"/>
          <w:spacing w:val="-2"/>
          <w:sz w:val="24"/>
          <w:szCs w:val="24"/>
          <w:highlight w:val="none"/>
        </w:rPr>
        <w:t>一、</w:t>
      </w:r>
      <w:r>
        <w:rPr>
          <w:rFonts w:ascii="宋体" w:hAnsi="宋体" w:eastAsia="宋体" w:cs="宋体"/>
          <w:color w:val="auto"/>
          <w:spacing w:val="-1"/>
          <w:sz w:val="24"/>
          <w:szCs w:val="24"/>
          <w:highlight w:val="none"/>
        </w:rPr>
        <w:t>项目概况：</w:t>
      </w:r>
      <w:bookmarkEnd w:id="3"/>
    </w:p>
    <w:p w14:paraId="3B3F489E">
      <w:pPr>
        <w:spacing w:line="400" w:lineRule="exact"/>
        <w:ind w:firstLine="448" w:firstLineChars="200"/>
        <w:rPr>
          <w:rFonts w:hint="eastAsia"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rPr>
        <w:t>1</w:t>
      </w:r>
      <w:r>
        <w:rPr>
          <w:rFonts w:ascii="宋体" w:hAnsi="宋体" w:eastAsia="宋体" w:cs="宋体"/>
          <w:color w:val="auto"/>
          <w:spacing w:val="-5"/>
          <w:sz w:val="24"/>
          <w:szCs w:val="24"/>
          <w:highlight w:val="none"/>
        </w:rPr>
        <w:t>、项目编号：</w:t>
      </w:r>
      <w:r>
        <w:rPr>
          <w:rFonts w:hint="eastAsia" w:ascii="宋体" w:hAnsi="宋体" w:eastAsia="宋体" w:cs="宋体"/>
          <w:color w:val="auto"/>
          <w:spacing w:val="-5"/>
          <w:sz w:val="24"/>
          <w:szCs w:val="24"/>
          <w:highlight w:val="none"/>
          <w:lang w:eastAsia="zh-CN"/>
        </w:rPr>
        <w:t>WH20250408001</w:t>
      </w:r>
    </w:p>
    <w:p w14:paraId="665373E0">
      <w:pPr>
        <w:spacing w:line="400" w:lineRule="exact"/>
        <w:ind w:firstLine="440" w:firstLineChars="20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2、</w:t>
      </w:r>
      <w:r>
        <w:rPr>
          <w:rFonts w:ascii="宋体" w:hAnsi="宋体" w:eastAsia="宋体" w:cs="宋体"/>
          <w:color w:val="auto"/>
          <w:spacing w:val="-7"/>
          <w:sz w:val="24"/>
          <w:szCs w:val="24"/>
          <w:highlight w:val="none"/>
        </w:rPr>
        <w:t>项</w:t>
      </w:r>
      <w:r>
        <w:rPr>
          <w:rFonts w:ascii="宋体" w:hAnsi="宋体" w:eastAsia="宋体" w:cs="宋体"/>
          <w:color w:val="auto"/>
          <w:spacing w:val="-5"/>
          <w:sz w:val="24"/>
          <w:szCs w:val="24"/>
          <w:highlight w:val="none"/>
        </w:rPr>
        <w:t>目名称</w:t>
      </w:r>
      <w:r>
        <w:rPr>
          <w:rFonts w:hint="eastAsia" w:ascii="宋体" w:hAnsi="宋体" w:eastAsia="宋体" w:cs="宋体"/>
          <w:color w:val="auto"/>
          <w:spacing w:val="-5"/>
          <w:sz w:val="24"/>
          <w:szCs w:val="24"/>
          <w:highlight w:val="none"/>
        </w:rPr>
        <w:t>：</w:t>
      </w:r>
      <w:r>
        <w:rPr>
          <w:rFonts w:hint="default" w:ascii="宋体" w:hAnsi="宋体" w:eastAsia="宋体" w:cs="宋体"/>
          <w:color w:val="auto"/>
          <w:spacing w:val="-5"/>
          <w:sz w:val="24"/>
          <w:szCs w:val="24"/>
          <w:highlight w:val="none"/>
          <w:lang w:val="en-US"/>
        </w:rPr>
        <w:t>杨部中学2024级学生校服采购项目</w:t>
      </w:r>
      <w:r>
        <w:rPr>
          <w:rFonts w:hint="eastAsia" w:ascii="宋体" w:hAnsi="宋体" w:eastAsia="宋体" w:cs="宋体"/>
          <w:color w:val="auto"/>
          <w:spacing w:val="-5"/>
          <w:sz w:val="24"/>
          <w:szCs w:val="24"/>
          <w:highlight w:val="none"/>
        </w:rPr>
        <w:t xml:space="preserve"> </w:t>
      </w:r>
    </w:p>
    <w:p w14:paraId="0A75235A">
      <w:pPr>
        <w:spacing w:line="400" w:lineRule="exact"/>
        <w:ind w:right="132" w:firstLine="468" w:firstLineChars="200"/>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3、采购内容：</w:t>
      </w:r>
    </w:p>
    <w:p w14:paraId="06B86AD7">
      <w:pPr>
        <w:widowControl w:val="0"/>
        <w:kinsoku/>
        <w:autoSpaceDE/>
        <w:autoSpaceDN/>
        <w:adjustRightInd/>
        <w:snapToGrid/>
        <w:spacing w:line="400" w:lineRule="exact"/>
        <w:ind w:firstLine="460" w:firstLineChars="200"/>
        <w:textAlignment w:val="auto"/>
        <w:rPr>
          <w:rFonts w:ascii="宋体" w:hAnsi="宋体" w:eastAsia="宋体" w:cs="宋体"/>
          <w:color w:val="auto"/>
          <w:spacing w:val="-3"/>
          <w:sz w:val="24"/>
          <w:szCs w:val="24"/>
          <w:highlight w:val="none"/>
        </w:rPr>
      </w:pP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z w:val="24"/>
          <w:szCs w:val="24"/>
          <w:highlight w:val="none"/>
        </w:rPr>
        <w:t>每生夏</w:t>
      </w:r>
      <w:r>
        <w:rPr>
          <w:rFonts w:hint="eastAsia" w:ascii="宋体" w:hAnsi="宋体" w:eastAsia="宋体" w:cs="宋体"/>
          <w:color w:val="auto"/>
          <w:sz w:val="24"/>
          <w:szCs w:val="24"/>
          <w:highlight w:val="none"/>
          <w:lang w:eastAsia="zh-CN"/>
        </w:rPr>
        <w:t>装二套</w:t>
      </w:r>
      <w:r>
        <w:rPr>
          <w:rFonts w:hint="eastAsia" w:ascii="宋体" w:hAnsi="宋体" w:eastAsia="宋体" w:cs="宋体"/>
          <w:color w:val="auto"/>
          <w:sz w:val="24"/>
          <w:szCs w:val="24"/>
          <w:highlight w:val="none"/>
        </w:rPr>
        <w:t>、冬装</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套（夏装：短袖、长裤；冬装：外套、长裤），冬装内胆一件；2024年秋季七年级学生约</w:t>
      </w:r>
      <w:r>
        <w:rPr>
          <w:rFonts w:hint="default" w:ascii="宋体" w:hAnsi="宋体" w:eastAsia="宋体" w:cs="宋体"/>
          <w:color w:val="auto"/>
          <w:sz w:val="24"/>
          <w:szCs w:val="24"/>
          <w:highlight w:val="none"/>
          <w:lang w:val="en-US"/>
        </w:rPr>
        <w:t>360</w:t>
      </w:r>
      <w:r>
        <w:rPr>
          <w:rFonts w:hint="eastAsia" w:ascii="宋体" w:hAnsi="宋体" w:eastAsia="宋体" w:cs="宋体"/>
          <w:color w:val="auto"/>
          <w:sz w:val="24"/>
          <w:szCs w:val="24"/>
          <w:highlight w:val="none"/>
        </w:rPr>
        <w:t>人。</w:t>
      </w:r>
    </w:p>
    <w:p w14:paraId="1F0B42E2">
      <w:pPr>
        <w:spacing w:line="400" w:lineRule="exact"/>
        <w:ind w:left="482"/>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4、</w:t>
      </w:r>
      <w:r>
        <w:rPr>
          <w:rFonts w:ascii="宋体" w:hAnsi="宋体" w:eastAsia="宋体" w:cs="宋体"/>
          <w:color w:val="auto"/>
          <w:spacing w:val="-10"/>
          <w:sz w:val="24"/>
          <w:szCs w:val="24"/>
          <w:highlight w:val="none"/>
        </w:rPr>
        <w:t>合</w:t>
      </w:r>
      <w:r>
        <w:rPr>
          <w:rFonts w:ascii="宋体" w:hAnsi="宋体" w:eastAsia="宋体" w:cs="宋体"/>
          <w:color w:val="auto"/>
          <w:spacing w:val="-6"/>
          <w:sz w:val="24"/>
          <w:szCs w:val="24"/>
          <w:highlight w:val="none"/>
        </w:rPr>
        <w:t>同履约期限：</w:t>
      </w:r>
      <w:r>
        <w:rPr>
          <w:rFonts w:hint="eastAsia" w:ascii="宋体" w:hAnsi="宋体" w:eastAsia="宋体" w:cs="宋体"/>
          <w:color w:val="auto"/>
          <w:spacing w:val="-6"/>
          <w:sz w:val="24"/>
          <w:szCs w:val="24"/>
          <w:highlight w:val="none"/>
          <w:lang w:eastAsia="zh-CN"/>
        </w:rPr>
        <w:t>至</w:t>
      </w:r>
      <w:r>
        <w:rPr>
          <w:rFonts w:hint="eastAsia" w:ascii="宋体" w:hAnsi="宋体" w:eastAsia="宋体" w:cs="宋体"/>
          <w:color w:val="auto"/>
          <w:spacing w:val="-6"/>
          <w:sz w:val="24"/>
          <w:szCs w:val="24"/>
          <w:highlight w:val="none"/>
          <w:lang w:val="en-US" w:eastAsia="zh-CN"/>
        </w:rPr>
        <w:t>2024级学生毕业</w:t>
      </w:r>
      <w:r>
        <w:rPr>
          <w:rFonts w:ascii="宋体" w:hAnsi="宋体" w:eastAsia="宋体" w:cs="宋体"/>
          <w:color w:val="auto"/>
          <w:spacing w:val="-6"/>
          <w:sz w:val="24"/>
          <w:szCs w:val="24"/>
          <w:highlight w:val="none"/>
        </w:rPr>
        <w:t>。</w:t>
      </w:r>
    </w:p>
    <w:p w14:paraId="6A9B7F8E">
      <w:pPr>
        <w:spacing w:line="400" w:lineRule="exact"/>
        <w:ind w:left="488"/>
        <w:rPr>
          <w:rFonts w:ascii="宋体" w:hAnsi="宋体" w:eastAsia="宋体" w:cs="宋体"/>
          <w:color w:val="auto"/>
          <w:spacing w:val="-2"/>
          <w:sz w:val="24"/>
          <w:szCs w:val="24"/>
          <w:highlight w:val="none"/>
        </w:rPr>
      </w:pPr>
      <w:r>
        <w:rPr>
          <w:rFonts w:ascii="宋体" w:hAnsi="宋体" w:eastAsia="宋体" w:cs="宋体"/>
          <w:color w:val="auto"/>
          <w:spacing w:val="-4"/>
          <w:sz w:val="24"/>
          <w:szCs w:val="24"/>
          <w:highlight w:val="none"/>
        </w:rPr>
        <w:t>5</w:t>
      </w:r>
      <w:r>
        <w:rPr>
          <w:rFonts w:ascii="宋体" w:hAnsi="宋体" w:eastAsia="宋体" w:cs="宋体"/>
          <w:color w:val="auto"/>
          <w:spacing w:val="-2"/>
          <w:sz w:val="24"/>
          <w:szCs w:val="24"/>
          <w:highlight w:val="none"/>
        </w:rPr>
        <w:t>、质量标准：符合国家相关规范、标准及规程。</w:t>
      </w:r>
    </w:p>
    <w:p w14:paraId="51F1A335">
      <w:pPr>
        <w:spacing w:line="400" w:lineRule="exact"/>
        <w:ind w:right="132" w:firstLine="472" w:firstLineChars="20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6、采购合同限价：</w:t>
      </w:r>
      <w:r>
        <w:rPr>
          <w:rFonts w:hint="eastAsia" w:ascii="宋体" w:hAnsi="宋体" w:eastAsia="宋体" w:cs="宋体"/>
          <w:color w:val="auto"/>
          <w:sz w:val="24"/>
          <w:szCs w:val="24"/>
          <w:highlight w:val="none"/>
        </w:rPr>
        <w:t>总价不超过520元/生。</w:t>
      </w:r>
      <w:r>
        <w:rPr>
          <w:rFonts w:hint="eastAsia" w:ascii="宋体" w:hAnsi="宋体" w:eastAsia="宋体" w:cs="宋体"/>
          <w:color w:val="auto"/>
          <w:sz w:val="24"/>
          <w:szCs w:val="24"/>
          <w:highlight w:val="none"/>
          <w:lang w:eastAsia="zh-CN"/>
        </w:rPr>
        <w:t>其中：</w:t>
      </w:r>
      <w:r>
        <w:rPr>
          <w:rFonts w:hint="eastAsia" w:ascii="宋体" w:hAnsi="宋体" w:eastAsia="宋体" w:cs="宋体"/>
          <w:color w:val="auto"/>
          <w:sz w:val="24"/>
          <w:szCs w:val="24"/>
          <w:highlight w:val="none"/>
        </w:rPr>
        <w:t>夏装120元</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rPr>
        <w:t>，冬装</w:t>
      </w:r>
      <w:r>
        <w:rPr>
          <w:rFonts w:hint="eastAsia" w:ascii="宋体" w:hAnsi="宋体" w:eastAsia="宋体" w:cs="宋体"/>
          <w:color w:val="auto"/>
          <w:sz w:val="24"/>
          <w:szCs w:val="24"/>
          <w:highlight w:val="none"/>
          <w:lang w:eastAsia="zh-CN"/>
        </w:rPr>
        <w:t>（含内胆）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80元</w:t>
      </w:r>
      <w:r>
        <w:rPr>
          <w:rFonts w:hint="eastAsia" w:ascii="宋体" w:hAnsi="宋体" w:eastAsia="宋体" w:cs="宋体"/>
          <w:color w:val="auto"/>
          <w:sz w:val="24"/>
          <w:szCs w:val="24"/>
          <w:highlight w:val="none"/>
          <w:lang w:val="en-US" w:eastAsia="zh-CN"/>
        </w:rPr>
        <w:t>/套</w:t>
      </w:r>
      <w:r>
        <w:rPr>
          <w:rFonts w:hint="eastAsia" w:ascii="宋体" w:hAnsi="宋体" w:eastAsia="宋体" w:cs="宋体"/>
          <w:color w:val="auto"/>
          <w:sz w:val="24"/>
          <w:szCs w:val="24"/>
          <w:highlight w:val="none"/>
        </w:rPr>
        <w:t>。</w:t>
      </w:r>
    </w:p>
    <w:p w14:paraId="191ACB7B">
      <w:pPr>
        <w:spacing w:before="58" w:line="218" w:lineRule="auto"/>
        <w:ind w:left="6" w:firstLine="412" w:firstLineChars="181"/>
        <w:outlineLvl w:val="1"/>
        <w:rPr>
          <w:rFonts w:ascii="宋体" w:hAnsi="宋体" w:eastAsia="宋体" w:cs="宋体"/>
          <w:color w:val="auto"/>
          <w:spacing w:val="-3"/>
          <w:sz w:val="24"/>
          <w:szCs w:val="24"/>
          <w:highlight w:val="none"/>
        </w:rPr>
      </w:pPr>
      <w:bookmarkStart w:id="4" w:name="_Toc22457"/>
      <w:r>
        <w:rPr>
          <w:rFonts w:ascii="宋体" w:hAnsi="宋体" w:eastAsia="宋体" w:cs="宋体"/>
          <w:color w:val="auto"/>
          <w:spacing w:val="-6"/>
          <w:sz w:val="24"/>
          <w:szCs w:val="24"/>
          <w:highlight w:val="none"/>
        </w:rPr>
        <w:t>二</w:t>
      </w:r>
      <w:r>
        <w:rPr>
          <w:rFonts w:ascii="宋体" w:hAnsi="宋体" w:eastAsia="宋体" w:cs="宋体"/>
          <w:color w:val="auto"/>
          <w:spacing w:val="-4"/>
          <w:sz w:val="24"/>
          <w:szCs w:val="24"/>
          <w:highlight w:val="none"/>
        </w:rPr>
        <w:t>、</w:t>
      </w:r>
      <w:r>
        <w:rPr>
          <w:rFonts w:ascii="宋体" w:hAnsi="宋体" w:eastAsia="宋体" w:cs="宋体"/>
          <w:color w:val="auto"/>
          <w:spacing w:val="-3"/>
          <w:sz w:val="24"/>
          <w:szCs w:val="24"/>
          <w:highlight w:val="none"/>
        </w:rPr>
        <w:t>投标人资格要求：</w:t>
      </w:r>
      <w:bookmarkEnd w:id="4"/>
    </w:p>
    <w:p w14:paraId="083979F7">
      <w:pPr>
        <w:spacing w:before="58" w:line="218" w:lineRule="auto"/>
        <w:ind w:left="6" w:firstLine="434" w:firstLineChars="181"/>
        <w:outlineLvl w:val="2"/>
        <w:rPr>
          <w:rFonts w:ascii="宋体" w:hAnsi="宋体" w:eastAsia="宋体" w:cs="宋体"/>
          <w:color w:val="auto"/>
          <w:sz w:val="24"/>
          <w:szCs w:val="24"/>
          <w:highlight w:val="none"/>
        </w:rPr>
      </w:pPr>
      <w:bookmarkStart w:id="5" w:name="_Toc25361"/>
      <w:r>
        <w:rPr>
          <w:rFonts w:hint="eastAsia" w:ascii="宋体" w:hAnsi="宋体" w:eastAsia="宋体" w:cs="宋体"/>
          <w:color w:val="auto"/>
          <w:sz w:val="24"/>
          <w:szCs w:val="24"/>
          <w:highlight w:val="none"/>
        </w:rPr>
        <w:t>1.满足《中华人民共和国政府采购法》第二十二条规定；</w:t>
      </w:r>
      <w:bookmarkEnd w:id="5"/>
    </w:p>
    <w:p w14:paraId="13CF5222">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(1)</w:t>
      </w:r>
      <w:r>
        <w:rPr>
          <w:rFonts w:hint="eastAsia" w:ascii="宋体" w:hAnsi="宋体" w:eastAsia="宋体" w:cs="宋体"/>
          <w:color w:val="auto"/>
          <w:spacing w:val="12"/>
          <w:sz w:val="24"/>
          <w:szCs w:val="24"/>
          <w:highlight w:val="none"/>
        </w:rPr>
        <w:t>具有独立承担民事责任的能力；</w:t>
      </w:r>
    </w:p>
    <w:p w14:paraId="3DF7DB73">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(2)</w:t>
      </w:r>
      <w:r>
        <w:rPr>
          <w:rFonts w:hint="eastAsia" w:ascii="宋体" w:hAnsi="宋体" w:eastAsia="宋体" w:cs="宋体"/>
          <w:color w:val="auto"/>
          <w:spacing w:val="12"/>
          <w:sz w:val="24"/>
          <w:szCs w:val="24"/>
          <w:highlight w:val="none"/>
        </w:rPr>
        <w:t>具有良好的商业信誉和健全的财务会计制度；</w:t>
      </w:r>
    </w:p>
    <w:p w14:paraId="770C0B3F">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(3)</w:t>
      </w:r>
      <w:r>
        <w:rPr>
          <w:rFonts w:hint="eastAsia" w:ascii="宋体" w:hAnsi="宋体" w:eastAsia="宋体" w:cs="宋体"/>
          <w:color w:val="auto"/>
          <w:spacing w:val="12"/>
          <w:sz w:val="24"/>
          <w:szCs w:val="24"/>
          <w:highlight w:val="none"/>
        </w:rPr>
        <w:t>具有履行合同所必需的设备和专业技术能力；</w:t>
      </w:r>
    </w:p>
    <w:p w14:paraId="2C0A2676">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(4)</w:t>
      </w:r>
      <w:r>
        <w:rPr>
          <w:rFonts w:hint="eastAsia" w:ascii="宋体" w:hAnsi="宋体" w:eastAsia="宋体" w:cs="宋体"/>
          <w:color w:val="auto"/>
          <w:spacing w:val="12"/>
          <w:sz w:val="24"/>
          <w:szCs w:val="24"/>
          <w:highlight w:val="none"/>
        </w:rPr>
        <w:t>有依法缴纳税收和社会保障资金的良好记录；</w:t>
      </w:r>
    </w:p>
    <w:p w14:paraId="03B1D188">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(5)</w:t>
      </w:r>
      <w:r>
        <w:rPr>
          <w:rFonts w:hint="eastAsia" w:ascii="宋体" w:hAnsi="宋体" w:eastAsia="宋体" w:cs="宋体"/>
          <w:color w:val="auto"/>
          <w:spacing w:val="12"/>
          <w:sz w:val="24"/>
          <w:szCs w:val="24"/>
          <w:highlight w:val="none"/>
        </w:rPr>
        <w:t>参加政府采购活动前三年内，在经营活动中没有重大违法记录；</w:t>
      </w:r>
    </w:p>
    <w:p w14:paraId="1CCFD984">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(6)</w:t>
      </w:r>
      <w:r>
        <w:rPr>
          <w:rFonts w:hint="eastAsia" w:ascii="宋体" w:hAnsi="宋体" w:eastAsia="宋体" w:cs="宋体"/>
          <w:color w:val="auto"/>
          <w:spacing w:val="12"/>
          <w:sz w:val="24"/>
          <w:szCs w:val="24"/>
          <w:highlight w:val="none"/>
        </w:rPr>
        <w:t>法律、行政法规规定的其他条件。</w:t>
      </w:r>
    </w:p>
    <w:p w14:paraId="03409651">
      <w:pPr>
        <w:spacing w:before="185" w:line="359" w:lineRule="auto"/>
        <w:ind w:left="1" w:right="10" w:firstLine="487"/>
        <w:rPr>
          <w:rFonts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2</w:t>
      </w:r>
      <w:r>
        <w:rPr>
          <w:rFonts w:ascii="宋体" w:hAnsi="宋体" w:eastAsia="宋体" w:cs="宋体"/>
          <w:color w:val="auto"/>
          <w:spacing w:val="12"/>
          <w:sz w:val="24"/>
          <w:szCs w:val="24"/>
          <w:highlight w:val="none"/>
        </w:rPr>
        <w:t>.</w:t>
      </w:r>
      <w:r>
        <w:rPr>
          <w:rFonts w:hint="eastAsia" w:ascii="宋体" w:hAnsi="宋体" w:eastAsia="宋体" w:cs="宋体"/>
          <w:color w:val="auto"/>
          <w:highlight w:val="none"/>
        </w:rPr>
        <w:t xml:space="preserve"> </w:t>
      </w:r>
      <w:r>
        <w:rPr>
          <w:rFonts w:hint="eastAsia" w:ascii="宋体" w:hAnsi="宋体" w:eastAsia="宋体" w:cs="宋体"/>
          <w:color w:val="auto"/>
          <w:spacing w:val="12"/>
          <w:sz w:val="24"/>
          <w:szCs w:val="24"/>
          <w:highlight w:val="none"/>
        </w:rPr>
        <w:t>供</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应</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商</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参</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加</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政</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府</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采</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购</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活</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动</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前</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三</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年</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内</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未</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被</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列</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入</w:t>
      </w:r>
      <w:r>
        <w:rPr>
          <w:rFonts w:ascii="宋体" w:hAnsi="宋体" w:eastAsia="宋体" w:cs="宋体"/>
          <w:color w:val="auto"/>
          <w:spacing w:val="12"/>
          <w:sz w:val="24"/>
          <w:szCs w:val="24"/>
          <w:highlight w:val="none"/>
        </w:rPr>
        <w:t xml:space="preserve"> “ </w:t>
      </w:r>
      <w:r>
        <w:rPr>
          <w:rFonts w:hint="eastAsia" w:ascii="宋体" w:hAnsi="宋体" w:eastAsia="宋体" w:cs="宋体"/>
          <w:color w:val="auto"/>
          <w:spacing w:val="12"/>
          <w:sz w:val="24"/>
          <w:szCs w:val="24"/>
          <w:highlight w:val="none"/>
        </w:rPr>
        <w:t>信</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用</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中</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国</w:t>
      </w:r>
      <w:r>
        <w:rPr>
          <w:rFonts w:ascii="宋体" w:hAnsi="宋体" w:eastAsia="宋体" w:cs="宋体"/>
          <w:color w:val="auto"/>
          <w:spacing w:val="12"/>
          <w:sz w:val="24"/>
          <w:szCs w:val="24"/>
          <w:highlight w:val="none"/>
        </w:rPr>
        <w:t xml:space="preserve"> ” </w:t>
      </w:r>
      <w:r>
        <w:rPr>
          <w:rFonts w:hint="eastAsia" w:ascii="宋体" w:hAnsi="宋体" w:eastAsia="宋体" w:cs="宋体"/>
          <w:color w:val="auto"/>
          <w:spacing w:val="12"/>
          <w:sz w:val="24"/>
          <w:szCs w:val="24"/>
          <w:highlight w:val="none"/>
        </w:rPr>
        <w:t>网</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站</w:t>
      </w:r>
      <w:r>
        <w:rPr>
          <w:rFonts w:ascii="宋体" w:hAnsi="宋体" w:eastAsia="宋体" w:cs="宋体"/>
          <w:color w:val="auto"/>
          <w:spacing w:val="12"/>
          <w:sz w:val="24"/>
          <w:szCs w:val="24"/>
          <w:highlight w:val="none"/>
        </w:rPr>
        <w:t xml:space="preserve">(www.creditchina.gov.cn)  </w:t>
      </w:r>
      <w:r>
        <w:rPr>
          <w:rFonts w:hint="eastAsia" w:ascii="宋体" w:hAnsi="宋体" w:eastAsia="宋体" w:cs="宋体"/>
          <w:color w:val="auto"/>
          <w:spacing w:val="12"/>
          <w:sz w:val="24"/>
          <w:szCs w:val="24"/>
          <w:highlight w:val="none"/>
        </w:rPr>
        <w:t>失信被执行人、重大税收违法失信主体、政府采购严重</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违法失信行为记录名单和“中国政府采购”网站</w:t>
      </w:r>
      <w:r>
        <w:rPr>
          <w:rFonts w:ascii="宋体" w:hAnsi="宋体" w:eastAsia="宋体" w:cs="宋体"/>
          <w:color w:val="auto"/>
          <w:spacing w:val="12"/>
          <w:sz w:val="24"/>
          <w:szCs w:val="24"/>
          <w:highlight w:val="none"/>
        </w:rPr>
        <w:t xml:space="preserve">(www.ccgp.gov.cn) </w:t>
      </w:r>
      <w:r>
        <w:rPr>
          <w:rFonts w:hint="eastAsia" w:ascii="宋体" w:hAnsi="宋体" w:eastAsia="宋体" w:cs="宋体"/>
          <w:color w:val="auto"/>
          <w:spacing w:val="12"/>
          <w:sz w:val="24"/>
          <w:szCs w:val="24"/>
          <w:highlight w:val="none"/>
        </w:rPr>
        <w:t>政府采购严重违法失信行为记录名单；</w:t>
      </w:r>
      <w:r>
        <w:rPr>
          <w:rFonts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rPr>
        <w:t>提供承诺，格式自拟</w:t>
      </w:r>
      <w:r>
        <w:rPr>
          <w:rFonts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rPr>
        <w:t>；</w:t>
      </w:r>
    </w:p>
    <w:p w14:paraId="0A20E9A2">
      <w:pPr>
        <w:spacing w:before="1" w:line="218" w:lineRule="auto"/>
        <w:ind w:left="484"/>
        <w:outlineLvl w:val="2"/>
        <w:rPr>
          <w:rFonts w:ascii="宋体" w:hAnsi="宋体" w:eastAsia="宋体" w:cs="宋体"/>
          <w:color w:val="auto"/>
          <w:sz w:val="24"/>
          <w:szCs w:val="24"/>
          <w:highlight w:val="none"/>
        </w:rPr>
      </w:pPr>
      <w:bookmarkStart w:id="6" w:name="_Toc25297"/>
      <w:r>
        <w:rPr>
          <w:rFonts w:hint="eastAsia" w:ascii="宋体" w:hAnsi="宋体" w:eastAsia="宋体" w:cs="宋体"/>
          <w:color w:val="auto"/>
          <w:spacing w:val="-3"/>
          <w:sz w:val="24"/>
          <w:szCs w:val="24"/>
          <w:highlight w:val="none"/>
        </w:rPr>
        <w:t>3</w:t>
      </w:r>
      <w:r>
        <w:rPr>
          <w:rFonts w:ascii="宋体" w:hAnsi="宋体" w:eastAsia="宋体" w:cs="宋体"/>
          <w:color w:val="auto"/>
          <w:spacing w:val="-3"/>
          <w:sz w:val="24"/>
          <w:szCs w:val="24"/>
          <w:highlight w:val="none"/>
        </w:rPr>
        <w:t>.本项目不接受联合体投标。</w:t>
      </w:r>
      <w:bookmarkEnd w:id="6"/>
    </w:p>
    <w:p w14:paraId="6BA36DC0">
      <w:pPr>
        <w:spacing w:before="231" w:line="219" w:lineRule="auto"/>
        <w:ind w:firstLine="416" w:firstLineChars="175"/>
        <w:outlineLvl w:val="1"/>
        <w:rPr>
          <w:rFonts w:ascii="宋体" w:hAnsi="宋体" w:eastAsia="宋体" w:cs="宋体"/>
          <w:color w:val="auto"/>
          <w:sz w:val="24"/>
          <w:szCs w:val="24"/>
          <w:highlight w:val="none"/>
        </w:rPr>
      </w:pPr>
      <w:bookmarkStart w:id="7" w:name="_Toc31146"/>
      <w:r>
        <w:rPr>
          <w:rFonts w:ascii="宋体" w:hAnsi="宋体" w:eastAsia="宋体" w:cs="宋体"/>
          <w:color w:val="auto"/>
          <w:spacing w:val="-1"/>
          <w:sz w:val="24"/>
          <w:szCs w:val="24"/>
          <w:highlight w:val="none"/>
        </w:rPr>
        <w:t>三、招标方式</w:t>
      </w:r>
      <w:bookmarkEnd w:id="7"/>
    </w:p>
    <w:p w14:paraId="21370AEA">
      <w:pPr>
        <w:spacing w:before="76" w:line="218" w:lineRule="auto"/>
        <w:ind w:left="493"/>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资格审</w:t>
      </w:r>
      <w:r>
        <w:rPr>
          <w:rFonts w:ascii="宋体" w:hAnsi="宋体" w:eastAsia="宋体" w:cs="宋体"/>
          <w:color w:val="auto"/>
          <w:spacing w:val="-2"/>
          <w:sz w:val="24"/>
          <w:szCs w:val="24"/>
          <w:highlight w:val="none"/>
        </w:rPr>
        <w:t>查采用资格后审。招标方式采用</w:t>
      </w:r>
      <w:r>
        <w:rPr>
          <w:rFonts w:hint="eastAsia" w:ascii="宋体" w:hAnsi="宋体" w:eastAsia="宋体" w:cs="宋体"/>
          <w:color w:val="auto"/>
          <w:spacing w:val="-2"/>
          <w:sz w:val="24"/>
          <w:szCs w:val="24"/>
          <w:highlight w:val="none"/>
        </w:rPr>
        <w:t>公开招标</w:t>
      </w:r>
      <w:r>
        <w:rPr>
          <w:rFonts w:ascii="宋体" w:hAnsi="宋体" w:eastAsia="宋体" w:cs="宋体"/>
          <w:color w:val="auto"/>
          <w:spacing w:val="-2"/>
          <w:sz w:val="24"/>
          <w:szCs w:val="24"/>
          <w:highlight w:val="none"/>
        </w:rPr>
        <w:t>。</w:t>
      </w:r>
    </w:p>
    <w:p w14:paraId="71A44DB1">
      <w:pPr>
        <w:spacing w:before="76" w:line="220" w:lineRule="auto"/>
        <w:ind w:left="25" w:firstLine="394" w:firstLineChars="170"/>
        <w:outlineLvl w:val="1"/>
        <w:rPr>
          <w:rFonts w:ascii="宋体" w:hAnsi="宋体" w:eastAsia="宋体" w:cs="宋体"/>
          <w:color w:val="auto"/>
          <w:sz w:val="24"/>
          <w:szCs w:val="24"/>
          <w:highlight w:val="none"/>
        </w:rPr>
      </w:pPr>
      <w:bookmarkStart w:id="8" w:name="_Toc16519"/>
      <w:r>
        <w:rPr>
          <w:rFonts w:ascii="宋体" w:hAnsi="宋体" w:eastAsia="宋体" w:cs="宋体"/>
          <w:color w:val="auto"/>
          <w:spacing w:val="-4"/>
          <w:sz w:val="24"/>
          <w:szCs w:val="24"/>
          <w:highlight w:val="none"/>
        </w:rPr>
        <w:t>四、招</w:t>
      </w:r>
      <w:r>
        <w:rPr>
          <w:rFonts w:ascii="宋体" w:hAnsi="宋体" w:eastAsia="宋体" w:cs="宋体"/>
          <w:color w:val="auto"/>
          <w:spacing w:val="-2"/>
          <w:sz w:val="24"/>
          <w:szCs w:val="24"/>
          <w:highlight w:val="none"/>
        </w:rPr>
        <w:t>标文件的获取</w:t>
      </w:r>
      <w:bookmarkEnd w:id="8"/>
    </w:p>
    <w:p w14:paraId="2A263279">
      <w:pPr>
        <w:spacing w:before="27" w:line="359" w:lineRule="auto"/>
        <w:ind w:left="486" w:right="535" w:firstLine="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1.获取时间：</w:t>
      </w:r>
      <w:r>
        <w:rPr>
          <w:rFonts w:hint="eastAsia" w:ascii="宋体" w:hAnsi="宋体" w:eastAsia="宋体" w:cs="宋体"/>
          <w:color w:val="auto"/>
          <w:spacing w:val="1"/>
          <w:sz w:val="24"/>
          <w:szCs w:val="24"/>
          <w:highlight w:val="none"/>
        </w:rPr>
        <w:t>202</w:t>
      </w:r>
      <w:r>
        <w:rPr>
          <w:rFonts w:hint="eastAsia" w:ascii="宋体" w:hAnsi="宋体" w:eastAsia="宋体" w:cs="宋体"/>
          <w:color w:val="auto"/>
          <w:spacing w:val="1"/>
          <w:sz w:val="24"/>
          <w:szCs w:val="24"/>
          <w:highlight w:val="none"/>
          <w:lang w:val="en-US" w:eastAsia="zh-CN"/>
        </w:rPr>
        <w:t>5</w:t>
      </w:r>
      <w:r>
        <w:rPr>
          <w:rFonts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04</w:t>
      </w:r>
      <w:r>
        <w:rPr>
          <w:rFonts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lang w:val="en-US" w:eastAsia="zh-CN"/>
        </w:rPr>
        <w:t>15</w:t>
      </w:r>
      <w:r>
        <w:rPr>
          <w:rFonts w:ascii="宋体" w:hAnsi="宋体" w:eastAsia="宋体" w:cs="宋体"/>
          <w:color w:val="auto"/>
          <w:spacing w:val="1"/>
          <w:sz w:val="24"/>
          <w:szCs w:val="24"/>
          <w:highlight w:val="none"/>
        </w:rPr>
        <w:t>日至20</w:t>
      </w: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val="en-US" w:eastAsia="zh-CN"/>
        </w:rPr>
        <w:t>5</w:t>
      </w:r>
      <w:r>
        <w:rPr>
          <w:rFonts w:ascii="宋体" w:hAnsi="宋体" w:eastAsia="宋体" w:cs="宋体"/>
          <w:color w:val="auto"/>
          <w:spacing w:val="1"/>
          <w:sz w:val="24"/>
          <w:szCs w:val="24"/>
          <w:highlight w:val="none"/>
        </w:rPr>
        <w:t>年</w:t>
      </w:r>
      <w:r>
        <w:rPr>
          <w:rFonts w:hint="eastAsia" w:ascii="宋体" w:hAnsi="宋体" w:eastAsia="宋体" w:cs="宋体"/>
          <w:color w:val="auto"/>
          <w:spacing w:val="1"/>
          <w:sz w:val="24"/>
          <w:szCs w:val="24"/>
          <w:highlight w:val="none"/>
          <w:lang w:val="en-US" w:eastAsia="zh-CN"/>
        </w:rPr>
        <w:t>04</w:t>
      </w:r>
      <w:r>
        <w:rPr>
          <w:rFonts w:ascii="宋体" w:hAnsi="宋体" w:eastAsia="宋体" w:cs="宋体"/>
          <w:color w:val="auto"/>
          <w:spacing w:val="1"/>
          <w:sz w:val="24"/>
          <w:szCs w:val="24"/>
          <w:highlight w:val="none"/>
        </w:rPr>
        <w:t>月</w:t>
      </w:r>
      <w:r>
        <w:rPr>
          <w:rFonts w:hint="eastAsia" w:ascii="宋体" w:hAnsi="宋体" w:eastAsia="宋体" w:cs="宋体"/>
          <w:color w:val="auto"/>
          <w:spacing w:val="1"/>
          <w:sz w:val="24"/>
          <w:szCs w:val="24"/>
          <w:highlight w:val="none"/>
          <w:lang w:val="en-US" w:eastAsia="zh-CN"/>
        </w:rPr>
        <w:t>21</w:t>
      </w:r>
      <w:r>
        <w:rPr>
          <w:rFonts w:ascii="宋体" w:hAnsi="宋体" w:eastAsia="宋体" w:cs="宋体"/>
          <w:color w:val="auto"/>
          <w:spacing w:val="1"/>
          <w:sz w:val="24"/>
          <w:szCs w:val="24"/>
          <w:highlight w:val="none"/>
        </w:rPr>
        <w:t>日</w:t>
      </w:r>
      <w:r>
        <w:rPr>
          <w:rFonts w:hint="eastAsia" w:ascii="宋体" w:hAnsi="宋体" w:eastAsia="宋体" w:cs="宋体"/>
          <w:color w:val="auto"/>
          <w:spacing w:val="1"/>
          <w:sz w:val="24"/>
          <w:szCs w:val="24"/>
          <w:highlight w:val="none"/>
        </w:rPr>
        <w:t>。</w:t>
      </w:r>
      <w:r>
        <w:rPr>
          <w:rFonts w:ascii="宋体" w:hAnsi="宋体" w:eastAsia="宋体" w:cs="宋体"/>
          <w:color w:val="auto"/>
          <w:sz w:val="24"/>
          <w:szCs w:val="24"/>
          <w:highlight w:val="none"/>
        </w:rPr>
        <w:t xml:space="preserve"> </w:t>
      </w:r>
    </w:p>
    <w:p w14:paraId="2F7D3B5C">
      <w:pPr>
        <w:spacing w:before="27" w:line="359" w:lineRule="auto"/>
        <w:ind w:left="486" w:right="535" w:firstLine="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2.获取地点：</w:t>
      </w:r>
      <w:r>
        <w:rPr>
          <w:rFonts w:hint="eastAsia" w:ascii="宋体" w:hAnsi="宋体" w:eastAsia="宋体" w:cs="宋体"/>
          <w:color w:val="auto"/>
          <w:spacing w:val="2"/>
          <w:sz w:val="24"/>
          <w:szCs w:val="24"/>
          <w:highlight w:val="none"/>
        </w:rPr>
        <w:t>湖北文海招标代理有限公司</w:t>
      </w:r>
      <w:r>
        <w:rPr>
          <w:rFonts w:hint="eastAsia" w:ascii="宋体" w:hAnsi="宋体" w:eastAsia="宋体" w:cs="宋体"/>
          <w:spacing w:val="12"/>
          <w:sz w:val="24"/>
          <w:szCs w:val="24"/>
          <w:highlight w:val="none"/>
        </w:rPr>
        <w:t>（通城县东新村七巷9号）</w:t>
      </w:r>
    </w:p>
    <w:p w14:paraId="70CE5FC6">
      <w:pPr>
        <w:spacing w:before="185" w:line="359" w:lineRule="auto"/>
        <w:ind w:left="1" w:right="10" w:firstLine="487"/>
        <w:rPr>
          <w:rFonts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3、获取方法：</w:t>
      </w:r>
    </w:p>
    <w:p w14:paraId="3F905425">
      <w:pPr>
        <w:spacing w:before="185" w:line="359" w:lineRule="auto"/>
        <w:ind w:left="1" w:right="10" w:firstLine="487"/>
        <w:rPr>
          <w:rFonts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湖北文海招标代理有限公司（通城县东新村七巷9号）领取招标文件和相关资料；</w:t>
      </w:r>
    </w:p>
    <w:p w14:paraId="37546FAF">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五、投标截止时间、开标时间及地点：</w:t>
      </w:r>
    </w:p>
    <w:p w14:paraId="59E183FD">
      <w:pPr>
        <w:spacing w:before="185" w:line="359" w:lineRule="auto"/>
        <w:ind w:left="1" w:right="10" w:firstLine="487"/>
        <w:rPr>
          <w:rFonts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1</w:t>
      </w:r>
      <w:r>
        <w:rPr>
          <w:rFonts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rPr>
        <w:t>开标</w:t>
      </w:r>
      <w:r>
        <w:rPr>
          <w:rFonts w:ascii="宋体" w:hAnsi="宋体" w:eastAsia="宋体" w:cs="宋体"/>
          <w:color w:val="auto"/>
          <w:spacing w:val="12"/>
          <w:sz w:val="24"/>
          <w:szCs w:val="24"/>
          <w:highlight w:val="none"/>
        </w:rPr>
        <w:t>时间</w:t>
      </w:r>
      <w:r>
        <w:rPr>
          <w:rFonts w:hint="eastAsia" w:ascii="宋体" w:hAnsi="宋体" w:eastAsia="宋体" w:cs="宋体"/>
          <w:color w:val="auto"/>
          <w:spacing w:val="12"/>
          <w:sz w:val="24"/>
          <w:szCs w:val="24"/>
          <w:highlight w:val="none"/>
        </w:rPr>
        <w:t>：</w:t>
      </w:r>
      <w:r>
        <w:rPr>
          <w:rFonts w:hint="eastAsia" w:ascii="宋体" w:hAnsi="宋体" w:eastAsia="宋体" w:cs="宋体"/>
          <w:color w:val="auto"/>
          <w:spacing w:val="12"/>
          <w:sz w:val="24"/>
          <w:szCs w:val="24"/>
          <w:highlight w:val="none"/>
          <w:lang w:eastAsia="zh-CN"/>
        </w:rPr>
        <w:t>2025年05月06日09点30分</w:t>
      </w:r>
      <w:r>
        <w:rPr>
          <w:rFonts w:ascii="宋体" w:hAnsi="宋体" w:eastAsia="宋体" w:cs="宋体"/>
          <w:color w:val="auto"/>
          <w:spacing w:val="12"/>
          <w:sz w:val="24"/>
          <w:szCs w:val="24"/>
          <w:highlight w:val="none"/>
        </w:rPr>
        <w:t>（北京时间）</w:t>
      </w:r>
    </w:p>
    <w:p w14:paraId="609E15B7">
      <w:pPr>
        <w:spacing w:before="185" w:line="359" w:lineRule="auto"/>
        <w:ind w:left="1" w:right="10" w:firstLine="487"/>
        <w:rPr>
          <w:rFonts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2</w:t>
      </w:r>
      <w:r>
        <w:rPr>
          <w:rFonts w:ascii="宋体" w:hAnsi="宋体" w:eastAsia="宋体" w:cs="宋体"/>
          <w:color w:val="auto"/>
          <w:spacing w:val="12"/>
          <w:sz w:val="24"/>
          <w:szCs w:val="24"/>
          <w:highlight w:val="none"/>
        </w:rPr>
        <w:t xml:space="preserve"> .地点</w:t>
      </w:r>
      <w:r>
        <w:rPr>
          <w:rFonts w:hint="eastAsia" w:ascii="宋体" w:hAnsi="宋体" w:eastAsia="宋体" w:cs="宋体"/>
          <w:color w:val="auto"/>
          <w:spacing w:val="12"/>
          <w:sz w:val="24"/>
          <w:szCs w:val="24"/>
          <w:highlight w:val="none"/>
        </w:rPr>
        <w:t>：湖北文海招标代理有限公司（通城县东新村七巷9号）</w:t>
      </w:r>
    </w:p>
    <w:p w14:paraId="1C9B7A43">
      <w:pPr>
        <w:spacing w:before="185" w:line="359" w:lineRule="auto"/>
        <w:ind w:left="1" w:right="10" w:firstLine="487"/>
        <w:rPr>
          <w:rFonts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3</w:t>
      </w:r>
      <w:r>
        <w:rPr>
          <w:rFonts w:ascii="宋体" w:hAnsi="宋体" w:eastAsia="宋体" w:cs="宋体"/>
          <w:color w:val="auto"/>
          <w:spacing w:val="12"/>
          <w:sz w:val="24"/>
          <w:szCs w:val="24"/>
          <w:highlight w:val="none"/>
        </w:rPr>
        <w:t>.递交投标文件以及参加开标会的投标人代表，必须是投标人法定代表人或其授权委托人持法定代表人身份证明书或其授权委托书及本人身份证原件参加。</w:t>
      </w:r>
    </w:p>
    <w:p w14:paraId="7B88D56A">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六、发布公告的媒介</w:t>
      </w:r>
    </w:p>
    <w:p w14:paraId="018B5374">
      <w:pPr>
        <w:spacing w:before="185" w:line="359" w:lineRule="auto"/>
        <w:ind w:left="1" w:right="10" w:firstLine="487"/>
        <w:rPr>
          <w:rFonts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本次招标公告在</w:t>
      </w:r>
      <w:r>
        <w:rPr>
          <w:rFonts w:hint="eastAsia" w:ascii="宋体" w:hAnsi="宋体" w:eastAsia="宋体" w:cs="宋体"/>
          <w:color w:val="auto"/>
          <w:spacing w:val="12"/>
          <w:sz w:val="24"/>
          <w:szCs w:val="24"/>
          <w:highlight w:val="none"/>
          <w:lang w:eastAsia="zh-CN"/>
        </w:rPr>
        <w:t>通城县杨部中学</w:t>
      </w:r>
      <w:r>
        <w:rPr>
          <w:rFonts w:hint="eastAsia" w:ascii="宋体" w:hAnsi="宋体" w:eastAsia="宋体" w:cs="宋体"/>
          <w:color w:val="auto"/>
          <w:spacing w:val="12"/>
          <w:sz w:val="24"/>
          <w:szCs w:val="24"/>
          <w:highlight w:val="none"/>
        </w:rPr>
        <w:t>公告栏</w:t>
      </w:r>
      <w:r>
        <w:rPr>
          <w:rFonts w:hint="eastAsia" w:ascii="宋体" w:hAnsi="宋体" w:eastAsia="宋体" w:cs="宋体"/>
          <w:color w:val="auto"/>
          <w:spacing w:val="12"/>
          <w:sz w:val="24"/>
          <w:szCs w:val="24"/>
          <w:highlight w:val="none"/>
          <w:lang w:eastAsia="zh-CN"/>
        </w:rPr>
        <w:t>和湖北文海招标代理公司官网</w:t>
      </w:r>
      <w:r>
        <w:rPr>
          <w:rFonts w:hint="eastAsia" w:ascii="宋体" w:hAnsi="宋体" w:eastAsia="宋体" w:cs="宋体"/>
          <w:color w:val="auto"/>
          <w:spacing w:val="12"/>
          <w:sz w:val="24"/>
          <w:szCs w:val="24"/>
          <w:highlight w:val="none"/>
        </w:rPr>
        <w:t>公示。</w:t>
      </w:r>
    </w:p>
    <w:p w14:paraId="32A08AB8">
      <w:pPr>
        <w:spacing w:before="185" w:line="359" w:lineRule="auto"/>
        <w:ind w:left="1" w:right="10" w:firstLine="487"/>
        <w:rPr>
          <w:rFonts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七</w:t>
      </w:r>
      <w:r>
        <w:rPr>
          <w:rFonts w:ascii="宋体" w:hAnsi="宋体" w:eastAsia="宋体" w:cs="宋体"/>
          <w:color w:val="auto"/>
          <w:spacing w:val="12"/>
          <w:sz w:val="24"/>
          <w:szCs w:val="24"/>
          <w:highlight w:val="none"/>
        </w:rPr>
        <w:t>、联系方式</w:t>
      </w:r>
    </w:p>
    <w:p w14:paraId="5EE26979">
      <w:pPr>
        <w:spacing w:before="185" w:line="359" w:lineRule="auto"/>
        <w:ind w:left="1" w:right="10" w:firstLine="487"/>
        <w:rPr>
          <w:rFonts w:hint="eastAsia" w:ascii="宋体" w:hAnsi="宋体" w:eastAsia="宋体" w:cs="宋体"/>
          <w:color w:val="auto"/>
          <w:spacing w:val="12"/>
          <w:sz w:val="24"/>
          <w:szCs w:val="24"/>
          <w:highlight w:val="none"/>
          <w:lang w:eastAsia="zh-CN"/>
        </w:rPr>
      </w:pPr>
      <w:r>
        <w:rPr>
          <w:rFonts w:ascii="宋体" w:hAnsi="宋体" w:eastAsia="宋体" w:cs="宋体"/>
          <w:color w:val="auto"/>
          <w:spacing w:val="12"/>
          <w:sz w:val="24"/>
          <w:szCs w:val="24"/>
          <w:highlight w:val="none"/>
        </w:rPr>
        <w:t>采购人：</w:t>
      </w:r>
      <w:r>
        <w:rPr>
          <w:rFonts w:hint="eastAsia" w:ascii="宋体" w:hAnsi="宋体" w:eastAsia="宋体" w:cs="宋体"/>
          <w:color w:val="auto"/>
          <w:spacing w:val="12"/>
          <w:sz w:val="24"/>
          <w:szCs w:val="24"/>
          <w:highlight w:val="none"/>
          <w:lang w:eastAsia="zh-CN"/>
        </w:rPr>
        <w:t>通城县杨部中学学生家长委员会</w:t>
      </w:r>
    </w:p>
    <w:p w14:paraId="478E9874">
      <w:pPr>
        <w:spacing w:before="185" w:line="359" w:lineRule="auto"/>
        <w:ind w:left="1" w:right="10" w:firstLine="487"/>
        <w:rPr>
          <w:rFonts w:hint="default" w:ascii="宋体" w:hAnsi="宋体" w:eastAsia="宋体" w:cs="宋体"/>
          <w:color w:val="auto"/>
          <w:spacing w:val="12"/>
          <w:sz w:val="24"/>
          <w:szCs w:val="24"/>
          <w:highlight w:val="none"/>
          <w:lang w:val="en-US" w:eastAsia="zh-CN"/>
        </w:rPr>
      </w:pPr>
      <w:r>
        <w:rPr>
          <w:rFonts w:hint="eastAsia" w:ascii="宋体" w:hAnsi="宋体" w:eastAsia="宋体" w:cs="宋体"/>
          <w:color w:val="auto"/>
          <w:spacing w:val="12"/>
          <w:sz w:val="24"/>
          <w:szCs w:val="24"/>
          <w:highlight w:val="none"/>
        </w:rPr>
        <w:t>家长代表：</w:t>
      </w:r>
      <w:r>
        <w:rPr>
          <w:rFonts w:hint="eastAsia" w:ascii="宋体" w:hAnsi="宋体" w:eastAsia="宋体" w:cs="宋体"/>
          <w:color w:val="auto"/>
          <w:spacing w:val="12"/>
          <w:sz w:val="24"/>
          <w:szCs w:val="24"/>
          <w:highlight w:val="none"/>
          <w:lang w:eastAsia="zh-CN"/>
        </w:rPr>
        <w:t>李素武</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12"/>
          <w:sz w:val="24"/>
          <w:szCs w:val="24"/>
          <w:highlight w:val="none"/>
          <w:lang w:val="en-US" w:eastAsia="zh-CN"/>
        </w:rPr>
        <w:t>18696092283</w:t>
      </w:r>
    </w:p>
    <w:p w14:paraId="4EE40F7C">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招标代理机构：</w:t>
      </w:r>
      <w:r>
        <w:rPr>
          <w:rFonts w:hint="eastAsia" w:ascii="宋体" w:hAnsi="宋体" w:eastAsia="宋体" w:cs="宋体"/>
          <w:color w:val="auto"/>
          <w:spacing w:val="12"/>
          <w:sz w:val="24"/>
          <w:szCs w:val="24"/>
          <w:highlight w:val="none"/>
        </w:rPr>
        <w:t>湖北文海招标代理有限公司</w:t>
      </w:r>
    </w:p>
    <w:p w14:paraId="146C1CB2">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联系人：</w:t>
      </w:r>
      <w:r>
        <w:rPr>
          <w:rFonts w:hint="eastAsia" w:ascii="宋体" w:hAnsi="宋体" w:eastAsia="宋体" w:cs="宋体"/>
          <w:color w:val="auto"/>
          <w:spacing w:val="12"/>
          <w:sz w:val="24"/>
          <w:szCs w:val="24"/>
          <w:highlight w:val="none"/>
        </w:rPr>
        <w:t>张凌</w:t>
      </w:r>
      <w:r>
        <w:rPr>
          <w:rFonts w:hint="eastAsia" w:ascii="宋体" w:hAnsi="宋体" w:eastAsia="宋体" w:cs="宋体"/>
          <w:color w:val="auto"/>
          <w:spacing w:val="12"/>
          <w:sz w:val="24"/>
          <w:szCs w:val="24"/>
          <w:highlight w:val="none"/>
        </w:rPr>
        <w:tab/>
      </w:r>
    </w:p>
    <w:p w14:paraId="5B25AC55">
      <w:pPr>
        <w:spacing w:before="185" w:line="359" w:lineRule="auto"/>
        <w:ind w:left="1" w:right="10" w:firstLine="487"/>
        <w:rPr>
          <w:rFonts w:ascii="宋体" w:hAnsi="宋体" w:eastAsia="宋体" w:cs="宋体"/>
          <w:color w:val="auto"/>
          <w:spacing w:val="12"/>
          <w:sz w:val="24"/>
          <w:szCs w:val="24"/>
          <w:highlight w:val="none"/>
        </w:rPr>
      </w:pPr>
      <w:r>
        <w:rPr>
          <w:rFonts w:ascii="宋体" w:hAnsi="宋体" w:eastAsia="宋体" w:cs="宋体"/>
          <w:color w:val="auto"/>
          <w:spacing w:val="12"/>
          <w:sz w:val="24"/>
          <w:szCs w:val="24"/>
          <w:highlight w:val="none"/>
        </w:rPr>
        <w:t>联系电话：</w:t>
      </w:r>
      <w:r>
        <w:rPr>
          <w:rFonts w:hint="eastAsia" w:ascii="宋体" w:hAnsi="宋体" w:eastAsia="宋体" w:cs="宋体"/>
          <w:color w:val="auto"/>
          <w:spacing w:val="12"/>
          <w:sz w:val="24"/>
          <w:szCs w:val="24"/>
          <w:highlight w:val="none"/>
        </w:rPr>
        <w:t>15872818187</w:t>
      </w:r>
      <w:bookmarkEnd w:id="2"/>
    </w:p>
    <w:p w14:paraId="6AD394DF">
      <w:pPr>
        <w:spacing w:line="360" w:lineRule="auto"/>
        <w:ind w:left="97" w:right="89" w:firstLine="484"/>
        <w:rPr>
          <w:rFonts w:ascii="宋体" w:hAnsi="宋体" w:eastAsia="宋体" w:cs="宋体"/>
          <w:color w:val="auto"/>
          <w:spacing w:val="-2"/>
          <w:sz w:val="24"/>
          <w:szCs w:val="24"/>
          <w:highlight w:val="none"/>
        </w:rPr>
      </w:pPr>
    </w:p>
    <w:p w14:paraId="31DA693F">
      <w:pPr>
        <w:rPr>
          <w:color w:val="auto"/>
          <w:highlight w:val="none"/>
        </w:rPr>
        <w:sectPr>
          <w:footerReference r:id="rId4" w:type="default"/>
          <w:pgSz w:w="11912" w:h="16841"/>
          <w:pgMar w:top="1431" w:right="809" w:bottom="1156" w:left="890" w:header="0" w:footer="995" w:gutter="0"/>
          <w:cols w:space="720" w:num="1"/>
        </w:sectPr>
      </w:pPr>
    </w:p>
    <w:p w14:paraId="03DB0795">
      <w:pPr>
        <w:spacing w:before="217" w:line="611" w:lineRule="exact"/>
        <w:ind w:left="3762"/>
        <w:outlineLvl w:val="0"/>
        <w:rPr>
          <w:rFonts w:ascii="宋体" w:hAnsi="宋体" w:eastAsia="宋体" w:cs="宋体"/>
          <w:color w:val="auto"/>
          <w:sz w:val="31"/>
          <w:szCs w:val="31"/>
          <w:highlight w:val="none"/>
        </w:rPr>
      </w:pPr>
      <w:bookmarkStart w:id="9" w:name="_bookmark2"/>
      <w:bookmarkEnd w:id="9"/>
      <w:bookmarkStart w:id="10" w:name="_Toc8358"/>
      <w:r>
        <w:rPr>
          <w:rFonts w:ascii="宋体" w:hAnsi="宋体" w:eastAsia="宋体" w:cs="宋体"/>
          <w:color w:val="auto"/>
          <w:spacing w:val="25"/>
          <w:position w:val="22"/>
          <w:sz w:val="31"/>
          <w:szCs w:val="31"/>
          <w:highlight w:val="none"/>
        </w:rPr>
        <w:t>第</w:t>
      </w:r>
      <w:r>
        <w:rPr>
          <w:rFonts w:ascii="宋体" w:hAnsi="宋体" w:eastAsia="宋体" w:cs="宋体"/>
          <w:color w:val="auto"/>
          <w:spacing w:val="19"/>
          <w:position w:val="22"/>
          <w:sz w:val="31"/>
          <w:szCs w:val="31"/>
          <w:highlight w:val="none"/>
        </w:rPr>
        <w:t>二章投标人须知</w:t>
      </w:r>
      <w:bookmarkEnd w:id="10"/>
    </w:p>
    <w:p w14:paraId="3AB7991A">
      <w:pPr>
        <w:spacing w:line="219" w:lineRule="auto"/>
        <w:ind w:left="3951"/>
        <w:outlineLvl w:val="1"/>
        <w:rPr>
          <w:rFonts w:ascii="宋体" w:hAnsi="宋体" w:eastAsia="宋体" w:cs="宋体"/>
          <w:color w:val="auto"/>
          <w:sz w:val="28"/>
          <w:szCs w:val="28"/>
          <w:highlight w:val="none"/>
        </w:rPr>
      </w:pPr>
      <w:bookmarkStart w:id="11" w:name="_Toc7514"/>
      <w:r>
        <w:rPr>
          <w:rFonts w:ascii="宋体" w:hAnsi="宋体" w:eastAsia="宋体" w:cs="宋体"/>
          <w:color w:val="auto"/>
          <w:spacing w:val="-1"/>
          <w:sz w:val="28"/>
          <w:szCs w:val="28"/>
          <w:highlight w:val="none"/>
        </w:rPr>
        <w:t>投标人须知前</w:t>
      </w:r>
      <w:r>
        <w:rPr>
          <w:rFonts w:ascii="宋体" w:hAnsi="宋体" w:eastAsia="宋体" w:cs="宋体"/>
          <w:color w:val="auto"/>
          <w:sz w:val="28"/>
          <w:szCs w:val="28"/>
          <w:highlight w:val="none"/>
        </w:rPr>
        <w:t>附表</w:t>
      </w:r>
      <w:bookmarkEnd w:id="11"/>
    </w:p>
    <w:p w14:paraId="23553E15">
      <w:pPr>
        <w:spacing w:line="174" w:lineRule="exact"/>
        <w:rPr>
          <w:color w:val="auto"/>
          <w:highlight w:val="none"/>
        </w:rPr>
      </w:pPr>
    </w:p>
    <w:tbl>
      <w:tblPr>
        <w:tblStyle w:val="22"/>
        <w:tblW w:w="981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980"/>
        <w:gridCol w:w="6969"/>
      </w:tblGrid>
      <w:tr w14:paraId="53784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61" w:type="dxa"/>
            <w:tcBorders>
              <w:left w:val="single" w:color="000000" w:sz="6" w:space="0"/>
            </w:tcBorders>
          </w:tcPr>
          <w:p w14:paraId="25CABE87">
            <w:pPr>
              <w:spacing w:before="198" w:line="220" w:lineRule="auto"/>
              <w:ind w:left="19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编号</w:t>
            </w:r>
          </w:p>
        </w:tc>
        <w:tc>
          <w:tcPr>
            <w:tcW w:w="1980" w:type="dxa"/>
          </w:tcPr>
          <w:p w14:paraId="403C6E0D">
            <w:pPr>
              <w:spacing w:before="198" w:line="220" w:lineRule="auto"/>
              <w:ind w:left="5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条</w:t>
            </w:r>
            <w:r>
              <w:rPr>
                <w:rFonts w:ascii="宋体" w:hAnsi="宋体" w:eastAsia="宋体" w:cs="宋体"/>
                <w:color w:val="auto"/>
                <w:spacing w:val="-2"/>
                <w:sz w:val="24"/>
                <w:szCs w:val="24"/>
                <w:highlight w:val="none"/>
              </w:rPr>
              <w:t>款名称</w:t>
            </w:r>
          </w:p>
        </w:tc>
        <w:tc>
          <w:tcPr>
            <w:tcW w:w="6969" w:type="dxa"/>
            <w:tcBorders>
              <w:right w:val="single" w:color="000000" w:sz="6" w:space="0"/>
            </w:tcBorders>
          </w:tcPr>
          <w:p w14:paraId="15E69BA8">
            <w:pPr>
              <w:spacing w:before="198" w:line="220" w:lineRule="auto"/>
              <w:ind w:left="3008"/>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编</w:t>
            </w:r>
            <w:r>
              <w:rPr>
                <w:rFonts w:ascii="宋体" w:hAnsi="宋体" w:eastAsia="宋体" w:cs="宋体"/>
                <w:color w:val="auto"/>
                <w:spacing w:val="-2"/>
                <w:sz w:val="24"/>
                <w:szCs w:val="24"/>
                <w:highlight w:val="none"/>
              </w:rPr>
              <w:t>列内容</w:t>
            </w:r>
          </w:p>
        </w:tc>
      </w:tr>
      <w:tr w14:paraId="6CD05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861" w:type="dxa"/>
            <w:tcBorders>
              <w:left w:val="single" w:color="000000" w:sz="6" w:space="0"/>
            </w:tcBorders>
          </w:tcPr>
          <w:p w14:paraId="082FF311">
            <w:pPr>
              <w:spacing w:before="229" w:line="185" w:lineRule="auto"/>
              <w:ind w:left="38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980" w:type="dxa"/>
          </w:tcPr>
          <w:p w14:paraId="2FCADFB6">
            <w:pPr>
              <w:spacing w:before="189" w:line="220" w:lineRule="auto"/>
              <w:ind w:left="51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项</w:t>
            </w:r>
            <w:r>
              <w:rPr>
                <w:rFonts w:ascii="宋体" w:hAnsi="宋体" w:eastAsia="宋体" w:cs="宋体"/>
                <w:color w:val="auto"/>
                <w:spacing w:val="-2"/>
                <w:sz w:val="24"/>
                <w:szCs w:val="24"/>
                <w:highlight w:val="none"/>
              </w:rPr>
              <w:t>目名称</w:t>
            </w:r>
          </w:p>
        </w:tc>
        <w:tc>
          <w:tcPr>
            <w:tcW w:w="6969" w:type="dxa"/>
            <w:tcBorders>
              <w:right w:val="single" w:color="000000" w:sz="6" w:space="0"/>
            </w:tcBorders>
          </w:tcPr>
          <w:p w14:paraId="089DFB60">
            <w:pPr>
              <w:spacing w:before="231" w:line="218" w:lineRule="auto"/>
              <w:ind w:left="8"/>
              <w:rPr>
                <w:rFonts w:ascii="宋体" w:hAnsi="宋体" w:eastAsia="宋体" w:cs="宋体"/>
                <w:color w:val="auto"/>
                <w:sz w:val="24"/>
                <w:szCs w:val="24"/>
                <w:highlight w:val="none"/>
              </w:rPr>
            </w:pPr>
            <w:r>
              <w:rPr>
                <w:rFonts w:hint="default" w:ascii="宋体" w:hAnsi="宋体" w:eastAsia="宋体" w:cs="宋体"/>
                <w:color w:val="auto"/>
                <w:spacing w:val="-1"/>
                <w:sz w:val="24"/>
                <w:szCs w:val="24"/>
                <w:highlight w:val="none"/>
                <w:lang w:val="en-US"/>
              </w:rPr>
              <w:t>杨部中学2024级学生校服采购项目</w:t>
            </w:r>
            <w:r>
              <w:rPr>
                <w:rFonts w:hint="eastAsia" w:ascii="宋体" w:hAnsi="宋体" w:eastAsia="宋体" w:cs="宋体"/>
                <w:color w:val="auto"/>
                <w:spacing w:val="-1"/>
                <w:sz w:val="24"/>
                <w:szCs w:val="24"/>
                <w:highlight w:val="none"/>
              </w:rPr>
              <w:t xml:space="preserve"> </w:t>
            </w:r>
          </w:p>
        </w:tc>
      </w:tr>
      <w:tr w14:paraId="212C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861" w:type="dxa"/>
            <w:tcBorders>
              <w:left w:val="single" w:color="000000" w:sz="6" w:space="0"/>
            </w:tcBorders>
          </w:tcPr>
          <w:p w14:paraId="313AC890">
            <w:pPr>
              <w:spacing w:line="280" w:lineRule="auto"/>
              <w:rPr>
                <w:color w:val="auto"/>
                <w:highlight w:val="none"/>
              </w:rPr>
            </w:pPr>
          </w:p>
          <w:p w14:paraId="4EEDF57D">
            <w:pPr>
              <w:spacing w:line="281" w:lineRule="auto"/>
              <w:rPr>
                <w:color w:val="auto"/>
                <w:highlight w:val="none"/>
              </w:rPr>
            </w:pPr>
          </w:p>
          <w:p w14:paraId="09ACCD2E">
            <w:pPr>
              <w:spacing w:before="78" w:line="184" w:lineRule="auto"/>
              <w:ind w:left="374"/>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1980" w:type="dxa"/>
          </w:tcPr>
          <w:p w14:paraId="340F2E7E">
            <w:pPr>
              <w:spacing w:line="260" w:lineRule="auto"/>
              <w:rPr>
                <w:color w:val="auto"/>
                <w:highlight w:val="none"/>
              </w:rPr>
            </w:pPr>
          </w:p>
          <w:p w14:paraId="58906F03">
            <w:pPr>
              <w:spacing w:line="261" w:lineRule="auto"/>
              <w:rPr>
                <w:color w:val="auto"/>
                <w:highlight w:val="none"/>
              </w:rPr>
            </w:pPr>
          </w:p>
          <w:p w14:paraId="1041E4C4">
            <w:pPr>
              <w:spacing w:before="78" w:line="219" w:lineRule="auto"/>
              <w:ind w:left="63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w:t>
            </w:r>
          </w:p>
        </w:tc>
        <w:tc>
          <w:tcPr>
            <w:tcW w:w="6969" w:type="dxa"/>
            <w:tcBorders>
              <w:right w:val="single" w:color="000000" w:sz="6" w:space="0"/>
            </w:tcBorders>
          </w:tcPr>
          <w:p w14:paraId="7BEB82C5">
            <w:pPr>
              <w:spacing w:before="103" w:line="218" w:lineRule="auto"/>
              <w:ind w:left="11"/>
              <w:rPr>
                <w:rFonts w:hint="eastAsia"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rPr>
              <w:t>名</w:t>
            </w:r>
            <w:r>
              <w:rPr>
                <w:rFonts w:ascii="宋体" w:hAnsi="宋体" w:eastAsia="宋体" w:cs="宋体"/>
                <w:color w:val="auto"/>
                <w:spacing w:val="-10"/>
                <w:sz w:val="24"/>
                <w:szCs w:val="24"/>
                <w:highlight w:val="none"/>
              </w:rPr>
              <w:t>称：</w:t>
            </w:r>
            <w:r>
              <w:rPr>
                <w:rFonts w:hint="eastAsia" w:ascii="宋体" w:hAnsi="宋体" w:eastAsia="宋体" w:cs="宋体"/>
                <w:color w:val="auto"/>
                <w:spacing w:val="-10"/>
                <w:sz w:val="24"/>
                <w:szCs w:val="24"/>
                <w:highlight w:val="none"/>
                <w:lang w:eastAsia="zh-CN"/>
              </w:rPr>
              <w:t>通城县杨部中学学生家长委员会</w:t>
            </w:r>
          </w:p>
          <w:p w14:paraId="06CA2581">
            <w:pPr>
              <w:spacing w:before="76" w:line="218" w:lineRule="auto"/>
              <w:ind w:left="8"/>
              <w:rPr>
                <w:rFonts w:hint="eastAsia"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rPr>
              <w:t>地址：</w:t>
            </w:r>
            <w:r>
              <w:rPr>
                <w:rFonts w:hint="eastAsia" w:ascii="宋体" w:hAnsi="宋体" w:eastAsia="宋体" w:cs="宋体"/>
                <w:color w:val="auto"/>
                <w:spacing w:val="-10"/>
                <w:sz w:val="24"/>
                <w:szCs w:val="24"/>
                <w:highlight w:val="none"/>
                <w:lang w:eastAsia="zh-CN"/>
              </w:rPr>
              <w:t>通城县杨部中学</w:t>
            </w:r>
          </w:p>
          <w:p w14:paraId="70BF88AD">
            <w:pPr>
              <w:spacing w:before="72" w:line="222" w:lineRule="auto"/>
              <w:ind w:left="36"/>
              <w:rPr>
                <w:rFonts w:ascii="宋体" w:hAnsi="宋体" w:eastAsia="宋体" w:cs="宋体"/>
                <w:color w:val="auto"/>
                <w:spacing w:val="-10"/>
                <w:sz w:val="24"/>
                <w:szCs w:val="24"/>
                <w:highlight w:val="none"/>
              </w:rPr>
            </w:pPr>
            <w:r>
              <w:rPr>
                <w:rFonts w:ascii="宋体" w:hAnsi="宋体" w:eastAsia="宋体" w:cs="宋体"/>
                <w:color w:val="auto"/>
                <w:spacing w:val="-16"/>
                <w:sz w:val="24"/>
                <w:szCs w:val="24"/>
                <w:highlight w:val="none"/>
              </w:rPr>
              <w:t>联系人：</w:t>
            </w:r>
            <w:r>
              <w:rPr>
                <w:rFonts w:hint="eastAsia" w:ascii="宋体" w:hAnsi="宋体" w:eastAsia="宋体" w:cs="宋体"/>
                <w:color w:val="auto"/>
                <w:spacing w:val="12"/>
                <w:sz w:val="24"/>
                <w:szCs w:val="24"/>
                <w:highlight w:val="none"/>
                <w:lang w:eastAsia="zh-CN"/>
              </w:rPr>
              <w:t>李素武</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0"/>
                <w:sz w:val="24"/>
                <w:szCs w:val="24"/>
                <w:highlight w:val="none"/>
              </w:rPr>
              <w:t xml:space="preserve">  </w:t>
            </w:r>
          </w:p>
        </w:tc>
      </w:tr>
      <w:tr w14:paraId="7713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861" w:type="dxa"/>
            <w:tcBorders>
              <w:left w:val="single" w:color="000000" w:sz="6" w:space="0"/>
            </w:tcBorders>
          </w:tcPr>
          <w:p w14:paraId="72B03F6C">
            <w:pPr>
              <w:spacing w:line="308" w:lineRule="auto"/>
              <w:rPr>
                <w:color w:val="auto"/>
                <w:highlight w:val="none"/>
              </w:rPr>
            </w:pPr>
          </w:p>
          <w:p w14:paraId="5DD1CA95">
            <w:pPr>
              <w:spacing w:line="308" w:lineRule="auto"/>
              <w:rPr>
                <w:color w:val="auto"/>
                <w:highlight w:val="none"/>
              </w:rPr>
            </w:pPr>
          </w:p>
          <w:p w14:paraId="2B33D8A1">
            <w:pPr>
              <w:spacing w:before="78" w:line="183" w:lineRule="auto"/>
              <w:ind w:left="376"/>
              <w:rPr>
                <w:rFonts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1980" w:type="dxa"/>
          </w:tcPr>
          <w:p w14:paraId="3340EF94">
            <w:pPr>
              <w:spacing w:line="288" w:lineRule="auto"/>
              <w:rPr>
                <w:color w:val="auto"/>
                <w:highlight w:val="none"/>
              </w:rPr>
            </w:pPr>
          </w:p>
          <w:p w14:paraId="39FC7C60">
            <w:pPr>
              <w:spacing w:line="288" w:lineRule="auto"/>
              <w:rPr>
                <w:color w:val="auto"/>
                <w:highlight w:val="none"/>
              </w:rPr>
            </w:pPr>
          </w:p>
          <w:p w14:paraId="76F2ED32">
            <w:pPr>
              <w:spacing w:before="78" w:line="218" w:lineRule="auto"/>
              <w:ind w:left="27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招标代</w:t>
            </w:r>
            <w:r>
              <w:rPr>
                <w:rFonts w:ascii="宋体" w:hAnsi="宋体" w:eastAsia="宋体" w:cs="宋体"/>
                <w:color w:val="auto"/>
                <w:spacing w:val="-1"/>
                <w:sz w:val="24"/>
                <w:szCs w:val="24"/>
                <w:highlight w:val="none"/>
              </w:rPr>
              <w:t>理机构</w:t>
            </w:r>
          </w:p>
        </w:tc>
        <w:tc>
          <w:tcPr>
            <w:tcW w:w="6969" w:type="dxa"/>
            <w:tcBorders>
              <w:right w:val="single" w:color="000000" w:sz="6" w:space="0"/>
            </w:tcBorders>
          </w:tcPr>
          <w:p w14:paraId="4133815C">
            <w:pPr>
              <w:spacing w:before="159" w:line="218" w:lineRule="auto"/>
              <w:ind w:left="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名称：</w:t>
            </w:r>
            <w:r>
              <w:rPr>
                <w:rFonts w:hint="eastAsia" w:ascii="宋体" w:hAnsi="宋体" w:eastAsia="宋体" w:cs="宋体"/>
                <w:color w:val="auto"/>
                <w:spacing w:val="-1"/>
                <w:sz w:val="24"/>
                <w:szCs w:val="24"/>
                <w:highlight w:val="none"/>
              </w:rPr>
              <w:t>湖北文海招标代理有限公司</w:t>
            </w:r>
          </w:p>
          <w:p w14:paraId="310097C3">
            <w:pPr>
              <w:spacing w:before="76" w:line="218" w:lineRule="auto"/>
              <w:ind w:left="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地址：通城县东新村七巷9号</w:t>
            </w:r>
          </w:p>
          <w:p w14:paraId="0DDF5762">
            <w:pPr>
              <w:spacing w:before="76" w:line="221" w:lineRule="auto"/>
              <w:ind w:left="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联系人</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张凌</w:t>
            </w:r>
          </w:p>
          <w:p w14:paraId="35397B9A">
            <w:pPr>
              <w:spacing w:before="72" w:line="222" w:lineRule="auto"/>
              <w:ind w:left="36"/>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电</w:t>
            </w:r>
            <w:r>
              <w:rPr>
                <w:rFonts w:ascii="宋体" w:hAnsi="宋体" w:eastAsia="宋体" w:cs="宋体"/>
                <w:color w:val="auto"/>
                <w:spacing w:val="-10"/>
                <w:sz w:val="24"/>
                <w:szCs w:val="24"/>
                <w:highlight w:val="none"/>
              </w:rPr>
              <w:t>话：</w:t>
            </w:r>
            <w:r>
              <w:rPr>
                <w:rFonts w:hint="eastAsia" w:ascii="宋体" w:hAnsi="宋体" w:eastAsia="宋体" w:cs="宋体"/>
                <w:color w:val="auto"/>
                <w:spacing w:val="-10"/>
                <w:sz w:val="24"/>
                <w:szCs w:val="24"/>
                <w:highlight w:val="none"/>
              </w:rPr>
              <w:t>15872818187</w:t>
            </w:r>
          </w:p>
        </w:tc>
      </w:tr>
      <w:tr w14:paraId="03FBB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61" w:type="dxa"/>
            <w:tcBorders>
              <w:left w:val="single" w:color="000000" w:sz="6" w:space="0"/>
            </w:tcBorders>
          </w:tcPr>
          <w:p w14:paraId="46096292">
            <w:pPr>
              <w:spacing w:before="267" w:line="184" w:lineRule="auto"/>
              <w:ind w:left="370"/>
              <w:rPr>
                <w:rFonts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1980" w:type="dxa"/>
          </w:tcPr>
          <w:p w14:paraId="673B5FE1">
            <w:pPr>
              <w:spacing w:before="227" w:line="218" w:lineRule="auto"/>
              <w:ind w:left="15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投标人资格条</w:t>
            </w:r>
            <w:r>
              <w:rPr>
                <w:rFonts w:ascii="宋体" w:hAnsi="宋体" w:eastAsia="宋体" w:cs="宋体"/>
                <w:color w:val="auto"/>
                <w:spacing w:val="-1"/>
                <w:sz w:val="24"/>
                <w:szCs w:val="24"/>
                <w:highlight w:val="none"/>
              </w:rPr>
              <w:t>件</w:t>
            </w:r>
          </w:p>
        </w:tc>
        <w:tc>
          <w:tcPr>
            <w:tcW w:w="6969" w:type="dxa"/>
            <w:tcBorders>
              <w:right w:val="single" w:color="000000" w:sz="6" w:space="0"/>
            </w:tcBorders>
          </w:tcPr>
          <w:p w14:paraId="24662E37">
            <w:pPr>
              <w:spacing w:before="279" w:line="218" w:lineRule="auto"/>
              <w:ind w:left="12"/>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见</w:t>
            </w:r>
            <w:r>
              <w:rPr>
                <w:rFonts w:ascii="宋体" w:hAnsi="宋体" w:eastAsia="宋体" w:cs="宋体"/>
                <w:color w:val="auto"/>
                <w:spacing w:val="7"/>
                <w:sz w:val="24"/>
                <w:szCs w:val="24"/>
                <w:highlight w:val="none"/>
              </w:rPr>
              <w:t>第一章第二项“投标人资格要求”</w:t>
            </w:r>
          </w:p>
        </w:tc>
      </w:tr>
      <w:tr w14:paraId="0AE9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61" w:type="dxa"/>
            <w:tcBorders>
              <w:left w:val="single" w:color="000000" w:sz="6" w:space="0"/>
            </w:tcBorders>
          </w:tcPr>
          <w:p w14:paraId="753FFED0">
            <w:pPr>
              <w:spacing w:before="197" w:line="181" w:lineRule="auto"/>
              <w:ind w:left="376"/>
              <w:rPr>
                <w:rFonts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1980" w:type="dxa"/>
          </w:tcPr>
          <w:p w14:paraId="645CBEED">
            <w:pPr>
              <w:spacing w:before="154" w:line="220" w:lineRule="auto"/>
              <w:ind w:left="51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文</w:t>
            </w:r>
            <w:r>
              <w:rPr>
                <w:rFonts w:ascii="宋体" w:hAnsi="宋体" w:eastAsia="宋体" w:cs="宋体"/>
                <w:color w:val="auto"/>
                <w:spacing w:val="-2"/>
                <w:sz w:val="24"/>
                <w:szCs w:val="24"/>
                <w:highlight w:val="none"/>
              </w:rPr>
              <w:t>件份数</w:t>
            </w:r>
          </w:p>
        </w:tc>
        <w:tc>
          <w:tcPr>
            <w:tcW w:w="6969" w:type="dxa"/>
            <w:tcBorders>
              <w:right w:val="single" w:color="000000" w:sz="6" w:space="0"/>
            </w:tcBorders>
          </w:tcPr>
          <w:p w14:paraId="71BD9A31">
            <w:pPr>
              <w:spacing w:before="198" w:line="219" w:lineRule="auto"/>
              <w:ind w:left="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正本</w:t>
            </w:r>
            <w:r>
              <w:rPr>
                <w:rFonts w:ascii="宋体" w:hAnsi="宋体" w:eastAsia="宋体" w:cs="宋体"/>
                <w:color w:val="auto"/>
                <w:spacing w:val="2"/>
                <w:sz w:val="24"/>
                <w:szCs w:val="24"/>
                <w:highlight w:val="none"/>
                <w:u w:val="single"/>
              </w:rPr>
              <w:t xml:space="preserve"> 1 </w:t>
            </w:r>
            <w:r>
              <w:rPr>
                <w:rFonts w:ascii="宋体" w:hAnsi="宋体" w:eastAsia="宋体" w:cs="宋体"/>
                <w:color w:val="auto"/>
                <w:spacing w:val="2"/>
                <w:sz w:val="24"/>
                <w:szCs w:val="24"/>
                <w:highlight w:val="none"/>
              </w:rPr>
              <w:t>份，副本</w:t>
            </w:r>
            <w:r>
              <w:rPr>
                <w:rFonts w:ascii="宋体" w:hAnsi="宋体" w:eastAsia="宋体" w:cs="宋体"/>
                <w:color w:val="auto"/>
                <w:spacing w:val="2"/>
                <w:sz w:val="24"/>
                <w:szCs w:val="24"/>
                <w:highlight w:val="none"/>
                <w:u w:val="single"/>
              </w:rPr>
              <w:t xml:space="preserve"> 4 </w:t>
            </w:r>
            <w:r>
              <w:rPr>
                <w:rFonts w:ascii="宋体" w:hAnsi="宋体" w:eastAsia="宋体" w:cs="宋体"/>
                <w:color w:val="auto"/>
                <w:spacing w:val="2"/>
                <w:sz w:val="24"/>
                <w:szCs w:val="24"/>
                <w:highlight w:val="none"/>
              </w:rPr>
              <w:t>份</w:t>
            </w:r>
          </w:p>
        </w:tc>
      </w:tr>
      <w:tr w14:paraId="6CE7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861" w:type="dxa"/>
            <w:tcBorders>
              <w:left w:val="single" w:color="000000" w:sz="6" w:space="0"/>
            </w:tcBorders>
          </w:tcPr>
          <w:p w14:paraId="76DCB321">
            <w:pPr>
              <w:spacing w:before="307" w:line="183" w:lineRule="auto"/>
              <w:ind w:left="373"/>
              <w:rPr>
                <w:rFonts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1980" w:type="dxa"/>
          </w:tcPr>
          <w:p w14:paraId="2D7A9B69">
            <w:pPr>
              <w:spacing w:before="268" w:line="220" w:lineRule="auto"/>
              <w:ind w:left="51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备</w:t>
            </w:r>
            <w:r>
              <w:rPr>
                <w:rFonts w:ascii="宋体" w:hAnsi="宋体" w:eastAsia="宋体" w:cs="宋体"/>
                <w:color w:val="auto"/>
                <w:spacing w:val="-2"/>
                <w:sz w:val="24"/>
                <w:szCs w:val="24"/>
                <w:highlight w:val="none"/>
              </w:rPr>
              <w:t>选方案</w:t>
            </w:r>
          </w:p>
        </w:tc>
        <w:tc>
          <w:tcPr>
            <w:tcW w:w="6969" w:type="dxa"/>
            <w:tcBorders>
              <w:right w:val="single" w:color="000000" w:sz="6" w:space="0"/>
            </w:tcBorders>
          </w:tcPr>
          <w:p w14:paraId="21ACE420">
            <w:pPr>
              <w:spacing w:before="128" w:line="360" w:lineRule="exact"/>
              <w:ind w:left="17"/>
              <w:rPr>
                <w:rFonts w:ascii="宋体" w:hAnsi="宋体" w:eastAsia="宋体" w:cs="宋体"/>
                <w:color w:val="auto"/>
                <w:sz w:val="24"/>
                <w:szCs w:val="24"/>
                <w:highlight w:val="none"/>
              </w:rPr>
            </w:pPr>
            <w:r>
              <w:rPr>
                <w:rFonts w:ascii="MS UI Gothic" w:hAnsi="MS UI Gothic" w:eastAsia="MS UI Gothic" w:cs="MS UI Gothic"/>
                <w:color w:val="auto"/>
                <w:spacing w:val="-7"/>
                <w:position w:val="8"/>
                <w:sz w:val="24"/>
                <w:szCs w:val="24"/>
                <w:highlight w:val="none"/>
              </w:rPr>
              <w:t>☑</w:t>
            </w:r>
            <w:r>
              <w:rPr>
                <w:rFonts w:ascii="宋体" w:hAnsi="宋体" w:eastAsia="宋体" w:cs="宋体"/>
                <w:color w:val="auto"/>
                <w:spacing w:val="-4"/>
                <w:position w:val="8"/>
                <w:sz w:val="24"/>
                <w:szCs w:val="24"/>
                <w:highlight w:val="none"/>
              </w:rPr>
              <w:t>不接受</w:t>
            </w:r>
          </w:p>
          <w:p w14:paraId="7DE29BDC">
            <w:pPr>
              <w:spacing w:line="219" w:lineRule="auto"/>
              <w:ind w:left="3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w:t>
            </w:r>
            <w:r>
              <w:rPr>
                <w:rFonts w:ascii="宋体" w:hAnsi="宋体" w:eastAsia="宋体" w:cs="宋体"/>
                <w:color w:val="auto"/>
                <w:spacing w:val="-7"/>
                <w:sz w:val="24"/>
                <w:szCs w:val="24"/>
                <w:highlight w:val="none"/>
              </w:rPr>
              <w:t>接受</w:t>
            </w:r>
          </w:p>
        </w:tc>
      </w:tr>
      <w:tr w14:paraId="27B5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61" w:type="dxa"/>
            <w:tcBorders>
              <w:left w:val="single" w:color="000000" w:sz="6" w:space="0"/>
            </w:tcBorders>
          </w:tcPr>
          <w:p w14:paraId="5BAA0034">
            <w:pPr>
              <w:spacing w:before="208" w:line="181" w:lineRule="auto"/>
              <w:ind w:left="377"/>
              <w:rPr>
                <w:rFonts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980" w:type="dxa"/>
          </w:tcPr>
          <w:p w14:paraId="6F4F93D5">
            <w:pPr>
              <w:spacing w:before="165" w:line="220" w:lineRule="auto"/>
              <w:ind w:left="39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联合体投</w:t>
            </w:r>
            <w:r>
              <w:rPr>
                <w:rFonts w:ascii="宋体" w:hAnsi="宋体" w:eastAsia="宋体" w:cs="宋体"/>
                <w:color w:val="auto"/>
                <w:spacing w:val="-1"/>
                <w:sz w:val="24"/>
                <w:szCs w:val="24"/>
                <w:highlight w:val="none"/>
              </w:rPr>
              <w:t>标</w:t>
            </w:r>
          </w:p>
        </w:tc>
        <w:tc>
          <w:tcPr>
            <w:tcW w:w="6969" w:type="dxa"/>
            <w:tcBorders>
              <w:right w:val="single" w:color="000000" w:sz="6" w:space="0"/>
            </w:tcBorders>
          </w:tcPr>
          <w:p w14:paraId="0524D899">
            <w:pPr>
              <w:spacing w:before="205" w:line="220" w:lineRule="auto"/>
              <w:ind w:left="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不接受</w:t>
            </w:r>
          </w:p>
        </w:tc>
      </w:tr>
      <w:tr w14:paraId="146B7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61" w:type="dxa"/>
            <w:tcBorders>
              <w:left w:val="single" w:color="000000" w:sz="6" w:space="0"/>
            </w:tcBorders>
          </w:tcPr>
          <w:p w14:paraId="777DFD39">
            <w:pPr>
              <w:spacing w:before="229" w:line="183" w:lineRule="auto"/>
              <w:ind w:left="372"/>
              <w:rPr>
                <w:rFonts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1980" w:type="dxa"/>
          </w:tcPr>
          <w:p w14:paraId="172F91C0">
            <w:pPr>
              <w:spacing w:before="189" w:line="220" w:lineRule="auto"/>
              <w:ind w:left="51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踏勘现场</w:t>
            </w:r>
          </w:p>
        </w:tc>
        <w:tc>
          <w:tcPr>
            <w:tcW w:w="6969" w:type="dxa"/>
            <w:tcBorders>
              <w:right w:val="single" w:color="000000" w:sz="6" w:space="0"/>
            </w:tcBorders>
          </w:tcPr>
          <w:p w14:paraId="5DA6389E">
            <w:pPr>
              <w:spacing w:before="189" w:line="220" w:lineRule="auto"/>
              <w:ind w:left="12"/>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不</w:t>
            </w:r>
            <w:r>
              <w:rPr>
                <w:rFonts w:ascii="宋体" w:hAnsi="宋体" w:eastAsia="宋体" w:cs="宋体"/>
                <w:color w:val="auto"/>
                <w:spacing w:val="-10"/>
                <w:sz w:val="24"/>
                <w:szCs w:val="24"/>
                <w:highlight w:val="none"/>
              </w:rPr>
              <w:t>组织， 投标人可自行勘察</w:t>
            </w:r>
          </w:p>
        </w:tc>
      </w:tr>
      <w:tr w14:paraId="6C18F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61" w:type="dxa"/>
            <w:tcBorders>
              <w:left w:val="single" w:color="000000" w:sz="6" w:space="0"/>
            </w:tcBorders>
          </w:tcPr>
          <w:p w14:paraId="268159D3">
            <w:pPr>
              <w:spacing w:before="241" w:line="183" w:lineRule="auto"/>
              <w:ind w:left="372"/>
              <w:rPr>
                <w:rFonts w:ascii="宋体" w:hAnsi="宋体" w:eastAsia="宋体" w:cs="宋体"/>
                <w:color w:val="auto"/>
                <w:sz w:val="24"/>
                <w:szCs w:val="24"/>
                <w:highlight w:val="none"/>
              </w:rPr>
            </w:pPr>
            <w:r>
              <w:rPr>
                <w:rFonts w:ascii="宋体" w:hAnsi="宋体" w:eastAsia="宋体" w:cs="宋体"/>
                <w:color w:val="auto"/>
                <w:sz w:val="24"/>
                <w:szCs w:val="24"/>
                <w:highlight w:val="none"/>
              </w:rPr>
              <w:t>9</w:t>
            </w:r>
          </w:p>
        </w:tc>
        <w:tc>
          <w:tcPr>
            <w:tcW w:w="1980" w:type="dxa"/>
          </w:tcPr>
          <w:p w14:paraId="1BF225E2">
            <w:pPr>
              <w:spacing w:before="201" w:line="219" w:lineRule="auto"/>
              <w:ind w:left="15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样</w:t>
            </w:r>
            <w:r>
              <w:rPr>
                <w:rFonts w:ascii="宋体" w:hAnsi="宋体" w:eastAsia="宋体" w:cs="宋体"/>
                <w:color w:val="auto"/>
                <w:spacing w:val="-1"/>
                <w:sz w:val="24"/>
                <w:szCs w:val="24"/>
                <w:highlight w:val="none"/>
              </w:rPr>
              <w:t>品提供的规定</w:t>
            </w:r>
          </w:p>
        </w:tc>
        <w:tc>
          <w:tcPr>
            <w:tcW w:w="6969" w:type="dxa"/>
            <w:tcBorders>
              <w:right w:val="single" w:color="000000" w:sz="6" w:space="0"/>
            </w:tcBorders>
          </w:tcPr>
          <w:p w14:paraId="51622756">
            <w:pPr>
              <w:spacing w:before="242" w:line="219" w:lineRule="auto"/>
              <w:ind w:left="1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详见</w:t>
            </w:r>
            <w:r>
              <w:rPr>
                <w:rFonts w:ascii="宋体" w:hAnsi="宋体" w:eastAsia="宋体" w:cs="宋体"/>
                <w:color w:val="auto"/>
                <w:spacing w:val="-1"/>
                <w:sz w:val="24"/>
                <w:szCs w:val="24"/>
                <w:highlight w:val="none"/>
              </w:rPr>
              <w:t>第三章采购需求</w:t>
            </w:r>
          </w:p>
        </w:tc>
      </w:tr>
      <w:tr w14:paraId="09B72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861" w:type="dxa"/>
            <w:tcBorders>
              <w:left w:val="single" w:color="000000" w:sz="6" w:space="0"/>
            </w:tcBorders>
          </w:tcPr>
          <w:p w14:paraId="0C8E6510">
            <w:pPr>
              <w:spacing w:before="197" w:line="183" w:lineRule="auto"/>
              <w:ind w:left="32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w:t>
            </w:r>
            <w:r>
              <w:rPr>
                <w:rFonts w:ascii="宋体" w:hAnsi="宋体" w:eastAsia="宋体" w:cs="宋体"/>
                <w:color w:val="auto"/>
                <w:spacing w:val="-6"/>
                <w:sz w:val="24"/>
                <w:szCs w:val="24"/>
                <w:highlight w:val="none"/>
              </w:rPr>
              <w:t>0</w:t>
            </w:r>
          </w:p>
        </w:tc>
        <w:tc>
          <w:tcPr>
            <w:tcW w:w="1980" w:type="dxa"/>
          </w:tcPr>
          <w:p w14:paraId="77BA90BF">
            <w:pPr>
              <w:spacing w:before="157" w:line="220" w:lineRule="auto"/>
              <w:ind w:left="39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w:t>
            </w:r>
            <w:r>
              <w:rPr>
                <w:rFonts w:ascii="宋体" w:hAnsi="宋体" w:eastAsia="宋体" w:cs="宋体"/>
                <w:color w:val="auto"/>
                <w:spacing w:val="-3"/>
                <w:sz w:val="24"/>
                <w:szCs w:val="24"/>
                <w:highlight w:val="none"/>
              </w:rPr>
              <w:t>标</w:t>
            </w:r>
            <w:r>
              <w:rPr>
                <w:rFonts w:ascii="宋体" w:hAnsi="宋体" w:eastAsia="宋体" w:cs="宋体"/>
                <w:color w:val="auto"/>
                <w:spacing w:val="-2"/>
                <w:sz w:val="24"/>
                <w:szCs w:val="24"/>
                <w:highlight w:val="none"/>
              </w:rPr>
              <w:t>有效期</w:t>
            </w:r>
          </w:p>
        </w:tc>
        <w:tc>
          <w:tcPr>
            <w:tcW w:w="6969" w:type="dxa"/>
            <w:tcBorders>
              <w:right w:val="single" w:color="000000" w:sz="6" w:space="0"/>
            </w:tcBorders>
          </w:tcPr>
          <w:p w14:paraId="6CC1BA1E">
            <w:pPr>
              <w:spacing w:before="200" w:line="220" w:lineRule="auto"/>
              <w:ind w:left="9"/>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9</w:t>
            </w:r>
            <w:r>
              <w:rPr>
                <w:rFonts w:ascii="宋体" w:hAnsi="宋体" w:eastAsia="宋体" w:cs="宋体"/>
                <w:color w:val="auto"/>
                <w:spacing w:val="9"/>
                <w:sz w:val="24"/>
                <w:szCs w:val="24"/>
                <w:highlight w:val="none"/>
              </w:rPr>
              <w:t>0</w:t>
            </w:r>
            <w:r>
              <w:rPr>
                <w:rFonts w:ascii="宋体" w:hAnsi="宋体" w:eastAsia="宋体" w:cs="宋体"/>
                <w:color w:val="auto"/>
                <w:spacing w:val="7"/>
                <w:sz w:val="24"/>
                <w:szCs w:val="24"/>
                <w:highlight w:val="none"/>
              </w:rPr>
              <w:t>日历天(从投标截止之日算起)。</w:t>
            </w:r>
          </w:p>
        </w:tc>
      </w:tr>
      <w:tr w14:paraId="6122F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861" w:type="dxa"/>
            <w:tcBorders>
              <w:left w:val="single" w:color="000000" w:sz="6" w:space="0"/>
            </w:tcBorders>
          </w:tcPr>
          <w:p w14:paraId="2C4FF5C5">
            <w:pPr>
              <w:spacing w:line="349" w:lineRule="auto"/>
              <w:rPr>
                <w:color w:val="auto"/>
                <w:highlight w:val="none"/>
              </w:rPr>
            </w:pPr>
          </w:p>
          <w:p w14:paraId="1B77DEDF">
            <w:pPr>
              <w:spacing w:before="78" w:line="185" w:lineRule="auto"/>
              <w:ind w:left="32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w:t>
            </w:r>
            <w:r>
              <w:rPr>
                <w:rFonts w:ascii="宋体" w:hAnsi="宋体" w:eastAsia="宋体" w:cs="宋体"/>
                <w:color w:val="auto"/>
                <w:spacing w:val="-6"/>
                <w:sz w:val="24"/>
                <w:szCs w:val="24"/>
                <w:highlight w:val="none"/>
              </w:rPr>
              <w:t>1</w:t>
            </w:r>
          </w:p>
        </w:tc>
        <w:tc>
          <w:tcPr>
            <w:tcW w:w="1980" w:type="dxa"/>
          </w:tcPr>
          <w:p w14:paraId="7774ABF7">
            <w:pPr>
              <w:spacing w:before="26" w:line="227" w:lineRule="auto"/>
              <w:ind w:left="9" w:right="119"/>
              <w:rPr>
                <w:rFonts w:ascii="宋体" w:hAnsi="宋体" w:eastAsia="宋体" w:cs="宋体"/>
                <w:color w:val="auto"/>
                <w:spacing w:val="4"/>
                <w:sz w:val="24"/>
                <w:szCs w:val="24"/>
                <w:highlight w:val="none"/>
              </w:rPr>
            </w:pPr>
            <w:r>
              <w:rPr>
                <w:rFonts w:ascii="宋体" w:hAnsi="宋体" w:eastAsia="宋体" w:cs="宋体"/>
                <w:color w:val="auto"/>
                <w:spacing w:val="4"/>
                <w:sz w:val="24"/>
                <w:szCs w:val="24"/>
                <w:highlight w:val="none"/>
              </w:rPr>
              <w:t>投标文件递交截止时间</w:t>
            </w:r>
          </w:p>
        </w:tc>
        <w:tc>
          <w:tcPr>
            <w:tcW w:w="6969" w:type="dxa"/>
            <w:tcBorders>
              <w:right w:val="single" w:color="000000" w:sz="6" w:space="0"/>
            </w:tcBorders>
            <w:vAlign w:val="center"/>
          </w:tcPr>
          <w:p w14:paraId="6CB3083D">
            <w:pPr>
              <w:spacing w:before="26" w:line="227" w:lineRule="auto"/>
              <w:ind w:right="119"/>
              <w:jc w:val="both"/>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2"/>
                <w:sz w:val="24"/>
                <w:szCs w:val="24"/>
                <w:highlight w:val="none"/>
                <w:lang w:eastAsia="zh-CN"/>
              </w:rPr>
              <w:t>2025年05月06日09点30分</w:t>
            </w:r>
          </w:p>
        </w:tc>
      </w:tr>
      <w:tr w14:paraId="75C6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861" w:type="dxa"/>
            <w:tcBorders>
              <w:left w:val="single" w:color="000000" w:sz="6" w:space="0"/>
            </w:tcBorders>
          </w:tcPr>
          <w:p w14:paraId="23222C8D">
            <w:pPr>
              <w:spacing w:line="315" w:lineRule="auto"/>
              <w:rPr>
                <w:color w:val="auto"/>
                <w:highlight w:val="none"/>
              </w:rPr>
            </w:pPr>
          </w:p>
          <w:p w14:paraId="52BFBD76">
            <w:pPr>
              <w:spacing w:before="78" w:line="185" w:lineRule="auto"/>
              <w:ind w:left="32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w:t>
            </w:r>
            <w:r>
              <w:rPr>
                <w:rFonts w:ascii="宋体" w:hAnsi="宋体" w:eastAsia="宋体" w:cs="宋体"/>
                <w:color w:val="auto"/>
                <w:spacing w:val="-6"/>
                <w:sz w:val="24"/>
                <w:szCs w:val="24"/>
                <w:highlight w:val="none"/>
              </w:rPr>
              <w:t>2</w:t>
            </w:r>
          </w:p>
        </w:tc>
        <w:tc>
          <w:tcPr>
            <w:tcW w:w="1980" w:type="dxa"/>
          </w:tcPr>
          <w:p w14:paraId="64BF9BA5">
            <w:pPr>
              <w:spacing w:line="293" w:lineRule="auto"/>
              <w:rPr>
                <w:b/>
                <w:bCs/>
                <w:color w:val="auto"/>
                <w:highlight w:val="none"/>
              </w:rPr>
            </w:pPr>
          </w:p>
          <w:p w14:paraId="6445337A">
            <w:pPr>
              <w:spacing w:before="78" w:line="220" w:lineRule="auto"/>
              <w:ind w:left="152"/>
              <w:rPr>
                <w:rFonts w:ascii="宋体" w:hAnsi="宋体" w:eastAsia="宋体" w:cs="宋体"/>
                <w:b/>
                <w:bCs/>
                <w:color w:val="auto"/>
                <w:sz w:val="24"/>
                <w:szCs w:val="24"/>
                <w:highlight w:val="none"/>
              </w:rPr>
            </w:pPr>
            <w:r>
              <w:rPr>
                <w:rFonts w:ascii="宋体" w:hAnsi="宋体" w:eastAsia="宋体" w:cs="宋体"/>
                <w:b/>
                <w:bCs/>
                <w:color w:val="auto"/>
                <w:spacing w:val="-2"/>
                <w:sz w:val="24"/>
                <w:szCs w:val="24"/>
                <w:highlight w:val="none"/>
              </w:rPr>
              <w:t>开标时间</w:t>
            </w:r>
            <w:r>
              <w:rPr>
                <w:rFonts w:ascii="宋体" w:hAnsi="宋体" w:eastAsia="宋体" w:cs="宋体"/>
                <w:b/>
                <w:bCs/>
                <w:color w:val="auto"/>
                <w:spacing w:val="-1"/>
                <w:sz w:val="24"/>
                <w:szCs w:val="24"/>
                <w:highlight w:val="none"/>
              </w:rPr>
              <w:t>、地点</w:t>
            </w:r>
          </w:p>
        </w:tc>
        <w:tc>
          <w:tcPr>
            <w:tcW w:w="6969" w:type="dxa"/>
            <w:tcBorders>
              <w:right w:val="single" w:color="000000" w:sz="6" w:space="0"/>
            </w:tcBorders>
          </w:tcPr>
          <w:p w14:paraId="005B56B8">
            <w:pPr>
              <w:spacing w:before="84" w:line="220" w:lineRule="auto"/>
              <w:ind w:left="9"/>
              <w:rPr>
                <w:rFonts w:hint="eastAsia" w:ascii="宋体" w:hAnsi="宋体" w:eastAsia="宋体" w:cs="宋体"/>
                <w:b/>
                <w:bCs/>
                <w:color w:val="auto"/>
                <w:sz w:val="24"/>
                <w:szCs w:val="24"/>
                <w:highlight w:val="none"/>
                <w:lang w:eastAsia="zh-CN"/>
              </w:rPr>
            </w:pPr>
            <w:r>
              <w:rPr>
                <w:rFonts w:ascii="宋体" w:hAnsi="宋体" w:eastAsia="宋体" w:cs="宋体"/>
                <w:b/>
                <w:bCs/>
                <w:color w:val="auto"/>
                <w:spacing w:val="-18"/>
                <w:sz w:val="24"/>
                <w:szCs w:val="24"/>
                <w:highlight w:val="none"/>
              </w:rPr>
              <w:t>开标时间</w:t>
            </w:r>
            <w:r>
              <w:rPr>
                <w:rFonts w:ascii="宋体" w:hAnsi="宋体" w:eastAsia="宋体" w:cs="宋体"/>
                <w:b/>
                <w:bCs/>
                <w:color w:val="auto"/>
                <w:spacing w:val="4"/>
                <w:sz w:val="24"/>
                <w:szCs w:val="24"/>
                <w:highlight w:val="none"/>
              </w:rPr>
              <w:t>：</w:t>
            </w:r>
            <w:r>
              <w:rPr>
                <w:rFonts w:hint="eastAsia" w:ascii="宋体" w:hAnsi="宋体" w:eastAsia="宋体" w:cs="宋体"/>
                <w:b/>
                <w:bCs/>
                <w:color w:val="auto"/>
                <w:spacing w:val="4"/>
                <w:sz w:val="24"/>
                <w:szCs w:val="24"/>
                <w:highlight w:val="none"/>
                <w:lang w:eastAsia="zh-CN"/>
              </w:rPr>
              <w:t>2025年05月06日09点30分</w:t>
            </w:r>
          </w:p>
          <w:p w14:paraId="47A36163">
            <w:pPr>
              <w:spacing w:before="26" w:line="227" w:lineRule="auto"/>
              <w:ind w:left="9" w:right="119"/>
              <w:rPr>
                <w:rFonts w:ascii="宋体" w:hAnsi="宋体" w:eastAsia="宋体" w:cs="宋体"/>
                <w:b/>
                <w:bCs/>
                <w:color w:val="auto"/>
                <w:sz w:val="24"/>
                <w:szCs w:val="24"/>
                <w:highlight w:val="none"/>
              </w:rPr>
            </w:pPr>
            <w:r>
              <w:rPr>
                <w:rFonts w:ascii="宋体" w:hAnsi="宋体" w:eastAsia="宋体" w:cs="宋体"/>
                <w:b/>
                <w:bCs/>
                <w:color w:val="auto"/>
                <w:spacing w:val="4"/>
                <w:sz w:val="24"/>
                <w:szCs w:val="24"/>
                <w:highlight w:val="none"/>
              </w:rPr>
              <w:t>开标地点：</w:t>
            </w:r>
            <w:r>
              <w:rPr>
                <w:rFonts w:hint="eastAsia" w:ascii="宋体" w:hAnsi="宋体" w:eastAsia="宋体" w:cs="宋体"/>
                <w:b/>
                <w:bCs/>
                <w:color w:val="auto"/>
                <w:spacing w:val="4"/>
                <w:sz w:val="24"/>
                <w:szCs w:val="24"/>
                <w:highlight w:val="none"/>
              </w:rPr>
              <w:t>湖北文海招标代理有限公司（通城县东新村七巷9号）</w:t>
            </w:r>
          </w:p>
        </w:tc>
      </w:tr>
      <w:tr w14:paraId="2F836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61" w:type="dxa"/>
            <w:tcBorders>
              <w:left w:val="single" w:color="000000" w:sz="6" w:space="0"/>
            </w:tcBorders>
          </w:tcPr>
          <w:p w14:paraId="7C685089">
            <w:pPr>
              <w:spacing w:before="284" w:line="183" w:lineRule="auto"/>
              <w:ind w:left="32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w:t>
            </w:r>
            <w:r>
              <w:rPr>
                <w:rFonts w:ascii="宋体" w:hAnsi="宋体" w:eastAsia="宋体" w:cs="宋体"/>
                <w:color w:val="auto"/>
                <w:spacing w:val="-6"/>
                <w:sz w:val="24"/>
                <w:szCs w:val="24"/>
                <w:highlight w:val="none"/>
              </w:rPr>
              <w:t>3</w:t>
            </w:r>
          </w:p>
        </w:tc>
        <w:tc>
          <w:tcPr>
            <w:tcW w:w="1980" w:type="dxa"/>
          </w:tcPr>
          <w:p w14:paraId="3405970B">
            <w:pPr>
              <w:spacing w:before="244" w:line="216" w:lineRule="auto"/>
              <w:ind w:left="3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评标委员会的组建</w:t>
            </w:r>
          </w:p>
        </w:tc>
        <w:tc>
          <w:tcPr>
            <w:tcW w:w="6969" w:type="dxa"/>
            <w:tcBorders>
              <w:right w:val="single" w:color="000000" w:sz="6" w:space="0"/>
            </w:tcBorders>
          </w:tcPr>
          <w:p w14:paraId="31466649">
            <w:pPr>
              <w:spacing w:before="88" w:line="216" w:lineRule="auto"/>
              <w:ind w:left="7"/>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评标委员</w:t>
            </w:r>
            <w:r>
              <w:rPr>
                <w:rFonts w:ascii="宋体" w:hAnsi="宋体" w:eastAsia="宋体" w:cs="宋体"/>
                <w:color w:val="auto"/>
                <w:spacing w:val="-5"/>
                <w:sz w:val="24"/>
                <w:szCs w:val="24"/>
                <w:highlight w:val="none"/>
              </w:rPr>
              <w:t xml:space="preserve">会构成： </w:t>
            </w:r>
            <w:r>
              <w:rPr>
                <w:rFonts w:ascii="宋体" w:hAnsi="宋体" w:eastAsia="宋体" w:cs="宋体"/>
                <w:color w:val="auto"/>
                <w:spacing w:val="-5"/>
                <w:sz w:val="24"/>
                <w:szCs w:val="24"/>
                <w:highlight w:val="none"/>
                <w:u w:val="single"/>
              </w:rPr>
              <w:t>5</w:t>
            </w:r>
            <w:r>
              <w:rPr>
                <w:rFonts w:ascii="宋体" w:hAnsi="宋体" w:eastAsia="宋体" w:cs="宋体"/>
                <w:color w:val="auto"/>
                <w:spacing w:val="-5"/>
                <w:sz w:val="24"/>
                <w:szCs w:val="24"/>
                <w:highlight w:val="none"/>
              </w:rPr>
              <w:t>人，其中采购人代表</w:t>
            </w:r>
            <w:r>
              <w:rPr>
                <w:rFonts w:hint="eastAsia" w:ascii="宋体" w:hAnsi="宋体" w:eastAsia="宋体" w:cs="宋体"/>
                <w:color w:val="auto"/>
                <w:spacing w:val="-5"/>
                <w:sz w:val="24"/>
                <w:szCs w:val="24"/>
                <w:highlight w:val="none"/>
                <w:u w:val="single"/>
              </w:rPr>
              <w:t>0</w:t>
            </w:r>
            <w:r>
              <w:rPr>
                <w:rFonts w:ascii="宋体" w:hAnsi="宋体" w:eastAsia="宋体" w:cs="宋体"/>
                <w:color w:val="auto"/>
                <w:spacing w:val="-5"/>
                <w:sz w:val="24"/>
                <w:szCs w:val="24"/>
                <w:highlight w:val="none"/>
              </w:rPr>
              <w:t>人，专家</w:t>
            </w:r>
            <w:r>
              <w:rPr>
                <w:rFonts w:hint="eastAsia" w:ascii="宋体" w:hAnsi="宋体" w:eastAsia="宋体" w:cs="宋体"/>
                <w:color w:val="auto"/>
                <w:spacing w:val="-5"/>
                <w:sz w:val="24"/>
                <w:szCs w:val="24"/>
                <w:highlight w:val="none"/>
                <w:u w:val="single"/>
              </w:rPr>
              <w:t>5</w:t>
            </w:r>
            <w:r>
              <w:rPr>
                <w:rFonts w:ascii="宋体" w:hAnsi="宋体" w:eastAsia="宋体" w:cs="宋体"/>
                <w:color w:val="auto"/>
                <w:spacing w:val="-5"/>
                <w:sz w:val="24"/>
                <w:szCs w:val="24"/>
                <w:highlight w:val="none"/>
              </w:rPr>
              <w:t>人；</w:t>
            </w:r>
          </w:p>
          <w:p w14:paraId="0EC1B20F">
            <w:pPr>
              <w:spacing w:before="17" w:line="218" w:lineRule="auto"/>
              <w:ind w:left="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评标专家确定方式</w:t>
            </w:r>
            <w:r>
              <w:rPr>
                <w:rFonts w:ascii="宋体" w:hAnsi="宋体" w:eastAsia="宋体" w:cs="宋体"/>
                <w:color w:val="auto"/>
                <w:sz w:val="24"/>
                <w:szCs w:val="24"/>
                <w:highlight w:val="none"/>
              </w:rPr>
              <w:t>：由采购人从相关专家库中随机抽取。</w:t>
            </w:r>
          </w:p>
        </w:tc>
      </w:tr>
      <w:tr w14:paraId="1FB49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61" w:type="dxa"/>
            <w:tcBorders>
              <w:left w:val="single" w:color="000000" w:sz="6" w:space="0"/>
            </w:tcBorders>
          </w:tcPr>
          <w:p w14:paraId="7227224D">
            <w:pPr>
              <w:spacing w:before="198" w:line="185" w:lineRule="auto"/>
              <w:ind w:left="32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1</w:t>
            </w:r>
            <w:r>
              <w:rPr>
                <w:rFonts w:ascii="宋体" w:hAnsi="宋体" w:eastAsia="宋体" w:cs="宋体"/>
                <w:color w:val="auto"/>
                <w:spacing w:val="-13"/>
                <w:sz w:val="24"/>
                <w:szCs w:val="24"/>
                <w:highlight w:val="none"/>
              </w:rPr>
              <w:t>4</w:t>
            </w:r>
          </w:p>
        </w:tc>
        <w:tc>
          <w:tcPr>
            <w:tcW w:w="1980" w:type="dxa"/>
          </w:tcPr>
          <w:p w14:paraId="4C98EA03">
            <w:pPr>
              <w:spacing w:before="159" w:line="220" w:lineRule="auto"/>
              <w:ind w:left="41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w:t>
            </w:r>
            <w:r>
              <w:rPr>
                <w:rFonts w:ascii="宋体" w:hAnsi="宋体" w:eastAsia="宋体" w:cs="宋体"/>
                <w:color w:val="auto"/>
                <w:spacing w:val="-3"/>
                <w:sz w:val="24"/>
                <w:szCs w:val="24"/>
                <w:highlight w:val="none"/>
              </w:rPr>
              <w:t>标</w:t>
            </w:r>
            <w:r>
              <w:rPr>
                <w:rFonts w:hint="eastAsia" w:ascii="宋体" w:hAnsi="宋体" w:eastAsia="宋体" w:cs="宋体"/>
                <w:color w:val="auto"/>
                <w:spacing w:val="-2"/>
                <w:sz w:val="24"/>
                <w:szCs w:val="24"/>
                <w:highlight w:val="none"/>
              </w:rPr>
              <w:t>样品</w:t>
            </w:r>
          </w:p>
        </w:tc>
        <w:tc>
          <w:tcPr>
            <w:tcW w:w="6969" w:type="dxa"/>
            <w:tcBorders>
              <w:right w:val="single" w:color="000000" w:sz="6" w:space="0"/>
            </w:tcBorders>
          </w:tcPr>
          <w:p w14:paraId="44B83F59">
            <w:pPr>
              <w:spacing w:before="200" w:line="220" w:lineRule="auto"/>
              <w:ind w:left="1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需要提供投标样品（详见采购需求）</w:t>
            </w:r>
          </w:p>
        </w:tc>
      </w:tr>
    </w:tbl>
    <w:p w14:paraId="65385012">
      <w:pPr>
        <w:rPr>
          <w:color w:val="auto"/>
          <w:highlight w:val="none"/>
        </w:rPr>
      </w:pPr>
    </w:p>
    <w:p w14:paraId="444DE38F">
      <w:pPr>
        <w:rPr>
          <w:color w:val="auto"/>
          <w:highlight w:val="none"/>
        </w:rPr>
        <w:sectPr>
          <w:footerReference r:id="rId5" w:type="default"/>
          <w:pgSz w:w="11912" w:h="16841"/>
          <w:pgMar w:top="1431" w:right="912" w:bottom="1153" w:left="1173" w:header="0" w:footer="995" w:gutter="0"/>
          <w:cols w:space="720" w:num="1"/>
        </w:sectPr>
      </w:pPr>
    </w:p>
    <w:p w14:paraId="7C672EC7">
      <w:pPr>
        <w:spacing w:line="169" w:lineRule="exact"/>
        <w:rPr>
          <w:color w:val="auto"/>
          <w:highlight w:val="none"/>
        </w:rPr>
      </w:pPr>
    </w:p>
    <w:tbl>
      <w:tblPr>
        <w:tblStyle w:val="22"/>
        <w:tblW w:w="981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980"/>
        <w:gridCol w:w="6969"/>
      </w:tblGrid>
      <w:tr w14:paraId="6144C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861" w:type="dxa"/>
            <w:tcBorders>
              <w:left w:val="single" w:color="000000" w:sz="6" w:space="0"/>
            </w:tcBorders>
          </w:tcPr>
          <w:p w14:paraId="7905A15A">
            <w:pPr>
              <w:spacing w:before="198" w:line="183" w:lineRule="auto"/>
              <w:ind w:left="32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1</w:t>
            </w:r>
            <w:r>
              <w:rPr>
                <w:rFonts w:ascii="宋体" w:hAnsi="宋体" w:eastAsia="宋体" w:cs="宋体"/>
                <w:color w:val="auto"/>
                <w:spacing w:val="-13"/>
                <w:sz w:val="24"/>
                <w:szCs w:val="24"/>
                <w:highlight w:val="none"/>
              </w:rPr>
              <w:t>5</w:t>
            </w:r>
          </w:p>
        </w:tc>
        <w:tc>
          <w:tcPr>
            <w:tcW w:w="1980" w:type="dxa"/>
          </w:tcPr>
          <w:p w14:paraId="55A4DEB6">
            <w:pPr>
              <w:spacing w:before="158" w:line="220" w:lineRule="auto"/>
              <w:ind w:left="53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评审办</w:t>
            </w:r>
            <w:r>
              <w:rPr>
                <w:rFonts w:ascii="宋体" w:hAnsi="宋体" w:eastAsia="宋体" w:cs="宋体"/>
                <w:color w:val="auto"/>
                <w:spacing w:val="-1"/>
                <w:sz w:val="24"/>
                <w:szCs w:val="24"/>
                <w:highlight w:val="none"/>
              </w:rPr>
              <w:t>法</w:t>
            </w:r>
          </w:p>
        </w:tc>
        <w:tc>
          <w:tcPr>
            <w:tcW w:w="6969" w:type="dxa"/>
            <w:tcBorders>
              <w:right w:val="single" w:color="000000" w:sz="6" w:space="0"/>
            </w:tcBorders>
          </w:tcPr>
          <w:p w14:paraId="34916345">
            <w:pPr>
              <w:spacing w:before="199" w:line="220" w:lineRule="auto"/>
              <w:ind w:left="1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综合评分法</w:t>
            </w:r>
          </w:p>
        </w:tc>
      </w:tr>
      <w:tr w14:paraId="7109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1" w:type="dxa"/>
            <w:tcBorders>
              <w:left w:val="single" w:color="000000" w:sz="6" w:space="0"/>
            </w:tcBorders>
          </w:tcPr>
          <w:p w14:paraId="683F67AD">
            <w:pPr>
              <w:spacing w:line="243" w:lineRule="auto"/>
              <w:rPr>
                <w:color w:val="auto"/>
                <w:highlight w:val="none"/>
              </w:rPr>
            </w:pPr>
          </w:p>
          <w:p w14:paraId="702D223F">
            <w:pPr>
              <w:spacing w:line="243" w:lineRule="auto"/>
              <w:rPr>
                <w:color w:val="auto"/>
                <w:highlight w:val="none"/>
              </w:rPr>
            </w:pPr>
          </w:p>
          <w:p w14:paraId="0D99A5C3">
            <w:pPr>
              <w:spacing w:line="244" w:lineRule="auto"/>
              <w:rPr>
                <w:color w:val="auto"/>
                <w:highlight w:val="none"/>
              </w:rPr>
            </w:pPr>
          </w:p>
          <w:p w14:paraId="1CB99FB3">
            <w:pPr>
              <w:spacing w:line="244" w:lineRule="auto"/>
              <w:rPr>
                <w:color w:val="auto"/>
                <w:highlight w:val="none"/>
              </w:rPr>
            </w:pPr>
          </w:p>
          <w:p w14:paraId="684032B2">
            <w:pPr>
              <w:spacing w:before="78" w:line="183" w:lineRule="auto"/>
              <w:ind w:left="32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w:t>
            </w:r>
            <w:r>
              <w:rPr>
                <w:rFonts w:ascii="宋体" w:hAnsi="宋体" w:eastAsia="宋体" w:cs="宋体"/>
                <w:color w:val="auto"/>
                <w:spacing w:val="-6"/>
                <w:sz w:val="24"/>
                <w:szCs w:val="24"/>
                <w:highlight w:val="none"/>
              </w:rPr>
              <w:t>6</w:t>
            </w:r>
          </w:p>
        </w:tc>
        <w:tc>
          <w:tcPr>
            <w:tcW w:w="1980" w:type="dxa"/>
          </w:tcPr>
          <w:p w14:paraId="758669BD">
            <w:pPr>
              <w:spacing w:line="311" w:lineRule="auto"/>
              <w:rPr>
                <w:color w:val="auto"/>
                <w:highlight w:val="none"/>
              </w:rPr>
            </w:pPr>
          </w:p>
          <w:p w14:paraId="32D8F71C">
            <w:pPr>
              <w:spacing w:line="312" w:lineRule="auto"/>
              <w:rPr>
                <w:color w:val="auto"/>
                <w:highlight w:val="none"/>
              </w:rPr>
            </w:pPr>
          </w:p>
          <w:p w14:paraId="60175319">
            <w:pPr>
              <w:spacing w:line="312" w:lineRule="auto"/>
              <w:rPr>
                <w:color w:val="auto"/>
                <w:highlight w:val="none"/>
              </w:rPr>
            </w:pPr>
          </w:p>
          <w:p w14:paraId="3C4B0AFC">
            <w:pPr>
              <w:spacing w:before="78" w:line="218" w:lineRule="auto"/>
              <w:ind w:left="1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w:t>
            </w:r>
            <w:r>
              <w:rPr>
                <w:rFonts w:ascii="宋体" w:hAnsi="宋体" w:eastAsia="宋体" w:cs="宋体"/>
                <w:color w:val="auto"/>
                <w:spacing w:val="-1"/>
                <w:sz w:val="24"/>
                <w:szCs w:val="24"/>
                <w:highlight w:val="none"/>
              </w:rPr>
              <w:t>代理服务费</w:t>
            </w:r>
          </w:p>
        </w:tc>
        <w:tc>
          <w:tcPr>
            <w:tcW w:w="6969" w:type="dxa"/>
            <w:tcBorders>
              <w:right w:val="single" w:color="000000" w:sz="6" w:space="0"/>
            </w:tcBorders>
          </w:tcPr>
          <w:p w14:paraId="3F1E3E43">
            <w:pPr>
              <w:spacing w:before="163" w:line="354" w:lineRule="auto"/>
              <w:ind w:left="32" w:right="239" w:firstLine="473"/>
              <w:rPr>
                <w:rFonts w:ascii="宋体" w:hAnsi="宋体" w:eastAsia="宋体" w:cs="宋体"/>
                <w:color w:val="auto"/>
                <w:spacing w:val="-5"/>
                <w:sz w:val="24"/>
                <w:szCs w:val="24"/>
                <w:highlight w:val="none"/>
              </w:rPr>
            </w:pPr>
            <w:r>
              <w:rPr>
                <w:rFonts w:ascii="宋体" w:hAnsi="宋体" w:eastAsia="宋体" w:cs="宋体"/>
                <w:color w:val="auto"/>
                <w:spacing w:val="-2"/>
                <w:sz w:val="24"/>
                <w:szCs w:val="24"/>
                <w:highlight w:val="none"/>
              </w:rPr>
              <w:t>1</w:t>
            </w:r>
            <w:r>
              <w:rPr>
                <w:rFonts w:ascii="宋体" w:hAnsi="宋体" w:eastAsia="宋体" w:cs="宋体"/>
                <w:color w:val="auto"/>
                <w:spacing w:val="-1"/>
                <w:sz w:val="24"/>
                <w:szCs w:val="24"/>
                <w:highlight w:val="none"/>
              </w:rPr>
              <w:t>.根据代理机构与采购人签订的代理协议书，约定由中标人</w:t>
            </w:r>
            <w:r>
              <w:rPr>
                <w:rFonts w:ascii="宋体" w:hAnsi="宋体" w:eastAsia="宋体" w:cs="宋体"/>
                <w:color w:val="auto"/>
                <w:spacing w:val="-10"/>
                <w:sz w:val="24"/>
                <w:szCs w:val="24"/>
                <w:highlight w:val="none"/>
              </w:rPr>
              <w:t>向</w:t>
            </w:r>
            <w:r>
              <w:rPr>
                <w:rFonts w:ascii="宋体" w:hAnsi="宋体" w:eastAsia="宋体" w:cs="宋体"/>
                <w:color w:val="auto"/>
                <w:spacing w:val="-8"/>
                <w:sz w:val="24"/>
                <w:szCs w:val="24"/>
                <w:highlight w:val="none"/>
              </w:rPr>
              <w:t>代</w:t>
            </w:r>
            <w:r>
              <w:rPr>
                <w:rFonts w:ascii="宋体" w:hAnsi="宋体" w:eastAsia="宋体" w:cs="宋体"/>
                <w:color w:val="auto"/>
                <w:spacing w:val="-5"/>
                <w:sz w:val="24"/>
                <w:szCs w:val="24"/>
                <w:highlight w:val="none"/>
              </w:rPr>
              <w:t>理机构支付全过程代理服务费，本项目招标代理服务费金额</w:t>
            </w:r>
          </w:p>
          <w:p w14:paraId="06A113D9">
            <w:pPr>
              <w:spacing w:before="163" w:line="354" w:lineRule="auto"/>
              <w:ind w:right="239"/>
              <w:rPr>
                <w:rFonts w:ascii="宋体" w:hAnsi="宋体" w:eastAsia="宋体" w:cs="宋体"/>
                <w:color w:val="auto"/>
                <w:sz w:val="24"/>
                <w:szCs w:val="24"/>
                <w:highlight w:val="none"/>
              </w:rPr>
            </w:pPr>
            <w:bookmarkStart w:id="12" w:name="hbzc_第二章_dlfwfzfbzj_t_服务费支付标准_30_59_r_y"/>
            <w:r>
              <w:rPr>
                <w:rFonts w:hint="eastAsia" w:ascii="宋体" w:hAnsi="宋体" w:eastAsia="宋体" w:cs="宋体"/>
                <w:color w:val="auto"/>
                <w:spacing w:val="-5"/>
                <w:sz w:val="24"/>
                <w:szCs w:val="24"/>
                <w:highlight w:val="none"/>
              </w:rPr>
              <w:t>按国家计委计价格[2002]1980号和发改办价格[2003]857号文规定的服务类收费标准</w:t>
            </w:r>
            <w:bookmarkEnd w:id="12"/>
            <w:r>
              <w:rPr>
                <w:rFonts w:hint="eastAsia" w:ascii="宋体" w:hAnsi="宋体" w:eastAsia="宋体" w:cs="宋体"/>
                <w:color w:val="auto"/>
                <w:spacing w:val="-5"/>
                <w:sz w:val="24"/>
                <w:szCs w:val="24"/>
                <w:highlight w:val="none"/>
              </w:rPr>
              <w:t>；</w:t>
            </w:r>
          </w:p>
          <w:p w14:paraId="18F6D8B7">
            <w:pPr>
              <w:spacing w:before="49" w:line="465" w:lineRule="exact"/>
              <w:ind w:left="491"/>
              <w:rPr>
                <w:rFonts w:ascii="宋体" w:hAnsi="宋体" w:eastAsia="宋体" w:cs="宋体"/>
                <w:color w:val="auto"/>
                <w:sz w:val="24"/>
                <w:szCs w:val="24"/>
                <w:highlight w:val="none"/>
              </w:rPr>
            </w:pPr>
            <w:r>
              <w:rPr>
                <w:rFonts w:ascii="宋体" w:hAnsi="宋体" w:eastAsia="宋体" w:cs="宋体"/>
                <w:color w:val="auto"/>
                <w:spacing w:val="-1"/>
                <w:position w:val="17"/>
                <w:sz w:val="24"/>
                <w:szCs w:val="24"/>
                <w:highlight w:val="none"/>
              </w:rPr>
              <w:t>2.中标人须在领取成交通</w:t>
            </w:r>
            <w:r>
              <w:rPr>
                <w:rFonts w:ascii="宋体" w:hAnsi="宋体" w:eastAsia="宋体" w:cs="宋体"/>
                <w:color w:val="auto"/>
                <w:position w:val="17"/>
                <w:sz w:val="24"/>
                <w:szCs w:val="24"/>
                <w:highlight w:val="none"/>
              </w:rPr>
              <w:t>知书时向代理机构一次性付清招标</w:t>
            </w:r>
          </w:p>
          <w:p w14:paraId="0625A4E8">
            <w:pPr>
              <w:spacing w:line="218" w:lineRule="auto"/>
              <w:ind w:left="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代理服务费及相关产生的费用</w:t>
            </w:r>
            <w:r>
              <w:rPr>
                <w:rFonts w:ascii="宋体" w:hAnsi="宋体" w:eastAsia="宋体" w:cs="宋体"/>
                <w:color w:val="auto"/>
                <w:spacing w:val="-1"/>
                <w:sz w:val="24"/>
                <w:szCs w:val="24"/>
                <w:highlight w:val="none"/>
              </w:rPr>
              <w:t>。</w:t>
            </w:r>
          </w:p>
        </w:tc>
      </w:tr>
      <w:tr w14:paraId="5DF94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1" w:type="dxa"/>
            <w:tcBorders>
              <w:left w:val="single" w:color="000000" w:sz="6" w:space="0"/>
            </w:tcBorders>
            <w:vAlign w:val="center"/>
          </w:tcPr>
          <w:p w14:paraId="0816DF39">
            <w:pPr>
              <w:spacing w:line="243" w:lineRule="auto"/>
              <w:jc w:val="center"/>
              <w:rPr>
                <w:rFonts w:eastAsiaTheme="minorEastAsia"/>
                <w:color w:val="auto"/>
                <w:highlight w:val="none"/>
              </w:rPr>
            </w:pPr>
            <w:r>
              <w:rPr>
                <w:rFonts w:hint="eastAsia" w:eastAsiaTheme="minorEastAsia"/>
                <w:color w:val="auto"/>
                <w:highlight w:val="none"/>
              </w:rPr>
              <w:t>17</w:t>
            </w:r>
          </w:p>
        </w:tc>
        <w:tc>
          <w:tcPr>
            <w:tcW w:w="1980" w:type="dxa"/>
            <w:vAlign w:val="center"/>
          </w:tcPr>
          <w:p w14:paraId="5BC2508A">
            <w:pPr>
              <w:spacing w:line="311" w:lineRule="auto"/>
              <w:jc w:val="center"/>
              <w:rPr>
                <w:rFonts w:eastAsiaTheme="minorEastAsia"/>
                <w:color w:val="auto"/>
                <w:highlight w:val="none"/>
              </w:rPr>
            </w:pPr>
            <w:r>
              <w:rPr>
                <w:rFonts w:hint="eastAsia" w:eastAsiaTheme="minorEastAsia"/>
                <w:color w:val="auto"/>
                <w:highlight w:val="none"/>
              </w:rPr>
              <w:t>备注</w:t>
            </w:r>
          </w:p>
        </w:tc>
        <w:tc>
          <w:tcPr>
            <w:tcW w:w="6969" w:type="dxa"/>
            <w:tcBorders>
              <w:right w:val="single" w:color="000000" w:sz="6" w:space="0"/>
            </w:tcBorders>
          </w:tcPr>
          <w:p w14:paraId="15D30BA3">
            <w:pPr>
              <w:spacing w:before="163" w:line="354" w:lineRule="auto"/>
              <w:ind w:right="239"/>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为方便开标时唱标，投标人应将</w:t>
            </w:r>
            <w:r>
              <w:rPr>
                <w:rFonts w:hint="eastAsia" w:ascii="宋体" w:hAnsi="宋体" w:eastAsia="宋体" w:cs="宋体"/>
                <w:color w:val="auto"/>
                <w:spacing w:val="-2"/>
                <w:sz w:val="24"/>
                <w:szCs w:val="24"/>
                <w:highlight w:val="none"/>
              </w:rPr>
              <w:t>投标文件格式中“投标书”</w:t>
            </w:r>
            <w:r>
              <w:rPr>
                <w:rFonts w:ascii="宋体" w:hAnsi="宋体" w:eastAsia="宋体" w:cs="宋体"/>
                <w:color w:val="auto"/>
                <w:spacing w:val="-2"/>
                <w:sz w:val="24"/>
                <w:szCs w:val="24"/>
                <w:highlight w:val="none"/>
              </w:rPr>
              <w:t>也单独密封于一密封袋内， 并在密封袋上标明“</w:t>
            </w:r>
            <w:r>
              <w:rPr>
                <w:rFonts w:hint="eastAsia" w:ascii="宋体" w:hAnsi="宋体" w:eastAsia="宋体" w:cs="宋体"/>
                <w:color w:val="auto"/>
                <w:spacing w:val="-2"/>
                <w:sz w:val="24"/>
                <w:szCs w:val="24"/>
                <w:highlight w:val="none"/>
              </w:rPr>
              <w:t>投标书</w:t>
            </w:r>
            <w:r>
              <w:rPr>
                <w:rFonts w:ascii="宋体" w:hAnsi="宋体" w:eastAsia="宋体" w:cs="宋体"/>
                <w:color w:val="auto"/>
                <w:spacing w:val="-2"/>
                <w:sz w:val="24"/>
                <w:szCs w:val="24"/>
                <w:highlight w:val="none"/>
              </w:rPr>
              <w:t>”字样。</w:t>
            </w:r>
          </w:p>
        </w:tc>
      </w:tr>
    </w:tbl>
    <w:p w14:paraId="4EF3863C">
      <w:pPr>
        <w:rPr>
          <w:color w:val="auto"/>
          <w:highlight w:val="none"/>
        </w:rPr>
      </w:pPr>
    </w:p>
    <w:p w14:paraId="34B7FD22">
      <w:pPr>
        <w:rPr>
          <w:color w:val="auto"/>
          <w:highlight w:val="none"/>
        </w:rPr>
        <w:sectPr>
          <w:footerReference r:id="rId6" w:type="default"/>
          <w:pgSz w:w="11912" w:h="16841"/>
          <w:pgMar w:top="1431" w:right="912" w:bottom="1156" w:left="1173" w:header="0" w:footer="995" w:gutter="0"/>
          <w:cols w:space="720" w:num="1"/>
        </w:sectPr>
      </w:pPr>
    </w:p>
    <w:p w14:paraId="34AF5EC9">
      <w:pPr>
        <w:spacing w:before="61" w:line="462" w:lineRule="exact"/>
        <w:ind w:left="14"/>
        <w:outlineLvl w:val="1"/>
        <w:rPr>
          <w:rFonts w:ascii="宋体" w:hAnsi="宋体" w:eastAsia="宋体" w:cs="宋体"/>
          <w:color w:val="auto"/>
          <w:sz w:val="30"/>
          <w:szCs w:val="30"/>
          <w:highlight w:val="none"/>
        </w:rPr>
      </w:pPr>
      <w:bookmarkStart w:id="13" w:name="_Toc24187"/>
      <w:r>
        <w:rPr>
          <w:rFonts w:ascii="Cambria" w:hAnsi="Cambria" w:eastAsia="Cambria" w:cs="Cambria"/>
          <w:b/>
          <w:bCs/>
          <w:color w:val="auto"/>
          <w:spacing w:val="8"/>
          <w:position w:val="11"/>
          <w:sz w:val="30"/>
          <w:szCs w:val="30"/>
          <w:highlight w:val="none"/>
        </w:rPr>
        <w:t>1</w:t>
      </w:r>
      <w:r>
        <w:rPr>
          <w:rFonts w:ascii="宋体" w:hAnsi="宋体" w:eastAsia="宋体" w:cs="宋体"/>
          <w:color w:val="auto"/>
          <w:spacing w:val="6"/>
          <w:position w:val="11"/>
          <w:sz w:val="30"/>
          <w:szCs w:val="30"/>
          <w:highlight w:val="none"/>
        </w:rPr>
        <w:t>、总则</w:t>
      </w:r>
      <w:bookmarkEnd w:id="13"/>
    </w:p>
    <w:p w14:paraId="0CB72086">
      <w:pPr>
        <w:spacing w:line="194" w:lineRule="auto"/>
        <w:ind w:left="16"/>
        <w:outlineLvl w:val="2"/>
        <w:rPr>
          <w:rFonts w:ascii="宋体" w:hAnsi="宋体" w:eastAsia="宋体" w:cs="宋体"/>
          <w:color w:val="auto"/>
          <w:sz w:val="30"/>
          <w:szCs w:val="30"/>
          <w:highlight w:val="none"/>
        </w:rPr>
      </w:pPr>
      <w:bookmarkStart w:id="14" w:name="_Toc2574"/>
      <w:r>
        <w:rPr>
          <w:rFonts w:ascii="微软雅黑" w:hAnsi="微软雅黑" w:eastAsia="微软雅黑" w:cs="微软雅黑"/>
          <w:color w:val="auto"/>
          <w:spacing w:val="12"/>
          <w:sz w:val="30"/>
          <w:szCs w:val="30"/>
          <w:highlight w:val="none"/>
        </w:rPr>
        <w:t>1</w:t>
      </w:r>
      <w:r>
        <w:rPr>
          <w:rFonts w:ascii="微软雅黑" w:hAnsi="微软雅黑" w:eastAsia="微软雅黑" w:cs="微软雅黑"/>
          <w:color w:val="auto"/>
          <w:spacing w:val="8"/>
          <w:sz w:val="30"/>
          <w:szCs w:val="30"/>
          <w:highlight w:val="none"/>
        </w:rPr>
        <w:t>.1</w:t>
      </w:r>
      <w:r>
        <w:rPr>
          <w:rFonts w:ascii="宋体" w:hAnsi="宋体" w:eastAsia="宋体" w:cs="宋体"/>
          <w:color w:val="auto"/>
          <w:spacing w:val="8"/>
          <w:sz w:val="30"/>
          <w:szCs w:val="30"/>
          <w:highlight w:val="none"/>
        </w:rPr>
        <w:t>项目概况</w:t>
      </w:r>
      <w:bookmarkEnd w:id="14"/>
    </w:p>
    <w:p w14:paraId="4742F077">
      <w:pPr>
        <w:spacing w:before="102" w:line="305" w:lineRule="auto"/>
        <w:ind w:left="7" w:firstLine="484"/>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1.1.1 </w:t>
      </w:r>
      <w:r>
        <w:rPr>
          <w:rFonts w:ascii="宋体" w:hAnsi="宋体" w:eastAsia="宋体" w:cs="宋体"/>
          <w:color w:val="auto"/>
          <w:spacing w:val="-1"/>
          <w:sz w:val="24"/>
          <w:szCs w:val="24"/>
          <w:highlight w:val="none"/>
        </w:rPr>
        <w:t>参考《中华人民共和国政府采购法</w:t>
      </w:r>
      <w:r>
        <w:rPr>
          <w:rFonts w:ascii="宋体" w:hAnsi="宋体" w:eastAsia="宋体" w:cs="宋体"/>
          <w:color w:val="auto"/>
          <w:sz w:val="24"/>
          <w:szCs w:val="24"/>
          <w:highlight w:val="none"/>
        </w:rPr>
        <w:t xml:space="preserve">》等有关法律、法规和规章的规定，现对该项目进行 </w:t>
      </w:r>
      <w:r>
        <w:rPr>
          <w:rFonts w:ascii="宋体" w:hAnsi="宋体" w:eastAsia="宋体" w:cs="宋体"/>
          <w:color w:val="auto"/>
          <w:spacing w:val="-9"/>
          <w:sz w:val="24"/>
          <w:szCs w:val="24"/>
          <w:highlight w:val="none"/>
        </w:rPr>
        <w:t>公</w:t>
      </w:r>
      <w:r>
        <w:rPr>
          <w:rFonts w:ascii="宋体" w:hAnsi="宋体" w:eastAsia="宋体" w:cs="宋体"/>
          <w:color w:val="auto"/>
          <w:spacing w:val="-8"/>
          <w:sz w:val="24"/>
          <w:szCs w:val="24"/>
          <w:highlight w:val="none"/>
        </w:rPr>
        <w:t>开招标。</w:t>
      </w:r>
    </w:p>
    <w:p w14:paraId="418C0E0A">
      <w:pPr>
        <w:spacing w:line="460" w:lineRule="exact"/>
        <w:ind w:left="492"/>
        <w:rPr>
          <w:rFonts w:ascii="宋体" w:hAnsi="宋体" w:eastAsia="宋体" w:cs="宋体"/>
          <w:color w:val="auto"/>
          <w:sz w:val="24"/>
          <w:szCs w:val="24"/>
          <w:highlight w:val="none"/>
        </w:rPr>
      </w:pPr>
      <w:r>
        <w:rPr>
          <w:rFonts w:ascii="微软雅黑" w:hAnsi="微软雅黑" w:eastAsia="微软雅黑" w:cs="微软雅黑"/>
          <w:color w:val="auto"/>
          <w:spacing w:val="10"/>
          <w:position w:val="16"/>
          <w:sz w:val="24"/>
          <w:szCs w:val="24"/>
          <w:highlight w:val="none"/>
        </w:rPr>
        <w:t>1</w:t>
      </w:r>
      <w:r>
        <w:rPr>
          <w:rFonts w:ascii="微软雅黑" w:hAnsi="微软雅黑" w:eastAsia="微软雅黑" w:cs="微软雅黑"/>
          <w:color w:val="auto"/>
          <w:spacing w:val="7"/>
          <w:position w:val="16"/>
          <w:sz w:val="24"/>
          <w:szCs w:val="24"/>
          <w:highlight w:val="none"/>
        </w:rPr>
        <w:t xml:space="preserve">.1.2 </w:t>
      </w:r>
      <w:r>
        <w:rPr>
          <w:rFonts w:ascii="宋体" w:hAnsi="宋体" w:eastAsia="宋体" w:cs="宋体"/>
          <w:color w:val="auto"/>
          <w:spacing w:val="7"/>
          <w:position w:val="16"/>
          <w:sz w:val="24"/>
          <w:szCs w:val="24"/>
          <w:highlight w:val="none"/>
        </w:rPr>
        <w:t>本招标项目采购人(采购人)：见招标公告。</w:t>
      </w:r>
    </w:p>
    <w:p w14:paraId="04FE4B8A">
      <w:pPr>
        <w:spacing w:before="2" w:line="188"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1</w:t>
      </w:r>
      <w:r>
        <w:rPr>
          <w:rFonts w:ascii="微软雅黑" w:hAnsi="微软雅黑" w:eastAsia="微软雅黑" w:cs="微软雅黑"/>
          <w:color w:val="auto"/>
          <w:spacing w:val="-3"/>
          <w:sz w:val="24"/>
          <w:szCs w:val="24"/>
          <w:highlight w:val="none"/>
        </w:rPr>
        <w:t>.</w:t>
      </w:r>
      <w:r>
        <w:rPr>
          <w:rFonts w:ascii="微软雅黑" w:hAnsi="微软雅黑" w:eastAsia="微软雅黑" w:cs="微软雅黑"/>
          <w:color w:val="auto"/>
          <w:spacing w:val="-2"/>
          <w:sz w:val="24"/>
          <w:szCs w:val="24"/>
          <w:highlight w:val="none"/>
        </w:rPr>
        <w:t xml:space="preserve">1.3 </w:t>
      </w:r>
      <w:r>
        <w:rPr>
          <w:rFonts w:ascii="宋体" w:hAnsi="宋体" w:eastAsia="宋体" w:cs="宋体"/>
          <w:color w:val="auto"/>
          <w:spacing w:val="-2"/>
          <w:sz w:val="24"/>
          <w:szCs w:val="24"/>
          <w:highlight w:val="none"/>
        </w:rPr>
        <w:t>本招标项目招标代理机构：见招标公告。</w:t>
      </w:r>
    </w:p>
    <w:p w14:paraId="032E784E">
      <w:pPr>
        <w:spacing w:before="134"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1.1.4</w:t>
      </w:r>
      <w:r>
        <w:rPr>
          <w:rFonts w:ascii="宋体" w:hAnsi="宋体" w:eastAsia="宋体" w:cs="宋体"/>
          <w:color w:val="auto"/>
          <w:spacing w:val="-2"/>
          <w:sz w:val="24"/>
          <w:szCs w:val="24"/>
          <w:highlight w:val="none"/>
        </w:rPr>
        <w:t>本招标项目名称：见招标公告。</w:t>
      </w:r>
    </w:p>
    <w:p w14:paraId="1C2A21BE">
      <w:pPr>
        <w:spacing w:before="136"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1.1.5</w:t>
      </w:r>
      <w:r>
        <w:rPr>
          <w:rFonts w:ascii="宋体" w:hAnsi="宋体" w:eastAsia="宋体" w:cs="宋体"/>
          <w:color w:val="auto"/>
          <w:spacing w:val="-2"/>
          <w:sz w:val="24"/>
          <w:szCs w:val="24"/>
          <w:highlight w:val="none"/>
        </w:rPr>
        <w:t>本招标项目地点：见招标公告。</w:t>
      </w:r>
    </w:p>
    <w:p w14:paraId="6A05C445">
      <w:pPr>
        <w:spacing w:before="79" w:line="194" w:lineRule="auto"/>
        <w:ind w:left="16"/>
        <w:outlineLvl w:val="2"/>
        <w:rPr>
          <w:rFonts w:ascii="宋体" w:hAnsi="宋体" w:eastAsia="宋体" w:cs="宋体"/>
          <w:color w:val="auto"/>
          <w:sz w:val="30"/>
          <w:szCs w:val="30"/>
          <w:highlight w:val="none"/>
        </w:rPr>
      </w:pPr>
      <w:bookmarkStart w:id="15" w:name="_Toc15453"/>
      <w:r>
        <w:rPr>
          <w:rFonts w:ascii="微软雅黑" w:hAnsi="微软雅黑" w:eastAsia="微软雅黑" w:cs="微软雅黑"/>
          <w:color w:val="auto"/>
          <w:spacing w:val="10"/>
          <w:sz w:val="30"/>
          <w:szCs w:val="30"/>
          <w:highlight w:val="none"/>
        </w:rPr>
        <w:t>1.2</w:t>
      </w:r>
      <w:r>
        <w:rPr>
          <w:rFonts w:ascii="宋体" w:hAnsi="宋体" w:eastAsia="宋体" w:cs="宋体"/>
          <w:color w:val="auto"/>
          <w:spacing w:val="10"/>
          <w:sz w:val="30"/>
          <w:szCs w:val="30"/>
          <w:highlight w:val="none"/>
        </w:rPr>
        <w:t>招标范围、服务期限、质量要</w:t>
      </w:r>
      <w:r>
        <w:rPr>
          <w:rFonts w:ascii="宋体" w:hAnsi="宋体" w:eastAsia="宋体" w:cs="宋体"/>
          <w:color w:val="auto"/>
          <w:spacing w:val="9"/>
          <w:sz w:val="30"/>
          <w:szCs w:val="30"/>
          <w:highlight w:val="none"/>
        </w:rPr>
        <w:t>求</w:t>
      </w:r>
      <w:bookmarkEnd w:id="15"/>
    </w:p>
    <w:p w14:paraId="06F6A79C">
      <w:pPr>
        <w:spacing w:before="101"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 xml:space="preserve">1.2.1 </w:t>
      </w:r>
      <w:r>
        <w:rPr>
          <w:rFonts w:ascii="宋体" w:hAnsi="宋体" w:eastAsia="宋体" w:cs="宋体"/>
          <w:color w:val="auto"/>
          <w:spacing w:val="-2"/>
          <w:sz w:val="24"/>
          <w:szCs w:val="24"/>
          <w:highlight w:val="none"/>
        </w:rPr>
        <w:t>招标内容：见招标公告。</w:t>
      </w:r>
    </w:p>
    <w:p w14:paraId="4F342B2D">
      <w:pPr>
        <w:spacing w:before="136"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9"/>
          <w:sz w:val="24"/>
          <w:szCs w:val="24"/>
          <w:highlight w:val="none"/>
        </w:rPr>
        <w:t>1</w:t>
      </w:r>
      <w:r>
        <w:rPr>
          <w:rFonts w:ascii="微软雅黑" w:hAnsi="微软雅黑" w:eastAsia="微软雅黑" w:cs="微软雅黑"/>
          <w:color w:val="auto"/>
          <w:spacing w:val="8"/>
          <w:sz w:val="24"/>
          <w:szCs w:val="24"/>
          <w:highlight w:val="none"/>
        </w:rPr>
        <w:t xml:space="preserve">.2.2 </w:t>
      </w:r>
      <w:r>
        <w:rPr>
          <w:rFonts w:ascii="宋体" w:hAnsi="宋体" w:eastAsia="宋体" w:cs="宋体"/>
          <w:color w:val="auto"/>
          <w:spacing w:val="8"/>
          <w:sz w:val="24"/>
          <w:szCs w:val="24"/>
          <w:highlight w:val="none"/>
        </w:rPr>
        <w:t>工期(合同履行期限)：见招标公告。</w:t>
      </w:r>
    </w:p>
    <w:p w14:paraId="62D6BAAB">
      <w:pPr>
        <w:spacing w:before="137"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1.2</w:t>
      </w:r>
      <w:r>
        <w:rPr>
          <w:rFonts w:ascii="微软雅黑" w:hAnsi="微软雅黑" w:eastAsia="微软雅黑" w:cs="微软雅黑"/>
          <w:color w:val="auto"/>
          <w:spacing w:val="-3"/>
          <w:sz w:val="24"/>
          <w:szCs w:val="24"/>
          <w:highlight w:val="none"/>
        </w:rPr>
        <w:t>.</w:t>
      </w:r>
      <w:r>
        <w:rPr>
          <w:rFonts w:ascii="微软雅黑" w:hAnsi="微软雅黑" w:eastAsia="微软雅黑" w:cs="微软雅黑"/>
          <w:color w:val="auto"/>
          <w:spacing w:val="-2"/>
          <w:sz w:val="24"/>
          <w:szCs w:val="24"/>
          <w:highlight w:val="none"/>
        </w:rPr>
        <w:t xml:space="preserve">3 </w:t>
      </w:r>
      <w:r>
        <w:rPr>
          <w:rFonts w:ascii="宋体" w:hAnsi="宋体" w:eastAsia="宋体" w:cs="宋体"/>
          <w:color w:val="auto"/>
          <w:spacing w:val="-2"/>
          <w:sz w:val="24"/>
          <w:szCs w:val="24"/>
          <w:highlight w:val="none"/>
        </w:rPr>
        <w:t>标准：见招标公告。</w:t>
      </w:r>
    </w:p>
    <w:p w14:paraId="1C38F91F">
      <w:pPr>
        <w:spacing w:before="75" w:line="193" w:lineRule="auto"/>
        <w:ind w:left="16"/>
        <w:outlineLvl w:val="2"/>
        <w:rPr>
          <w:rFonts w:ascii="宋体" w:hAnsi="宋体" w:eastAsia="宋体" w:cs="宋体"/>
          <w:color w:val="auto"/>
          <w:sz w:val="30"/>
          <w:szCs w:val="30"/>
          <w:highlight w:val="none"/>
        </w:rPr>
      </w:pPr>
      <w:bookmarkStart w:id="16" w:name="_Toc16518"/>
      <w:r>
        <w:rPr>
          <w:rFonts w:ascii="微软雅黑" w:hAnsi="微软雅黑" w:eastAsia="微软雅黑" w:cs="微软雅黑"/>
          <w:color w:val="auto"/>
          <w:spacing w:val="13"/>
          <w:sz w:val="30"/>
          <w:szCs w:val="30"/>
          <w:highlight w:val="none"/>
        </w:rPr>
        <w:t>1</w:t>
      </w:r>
      <w:r>
        <w:rPr>
          <w:rFonts w:ascii="微软雅黑" w:hAnsi="微软雅黑" w:eastAsia="微软雅黑" w:cs="微软雅黑"/>
          <w:color w:val="auto"/>
          <w:spacing w:val="9"/>
          <w:sz w:val="30"/>
          <w:szCs w:val="30"/>
          <w:highlight w:val="none"/>
        </w:rPr>
        <w:t>.3</w:t>
      </w:r>
      <w:r>
        <w:rPr>
          <w:rFonts w:ascii="宋体" w:hAnsi="宋体" w:eastAsia="宋体" w:cs="宋体"/>
          <w:color w:val="auto"/>
          <w:spacing w:val="9"/>
          <w:sz w:val="30"/>
          <w:szCs w:val="30"/>
          <w:highlight w:val="none"/>
        </w:rPr>
        <w:t>投标人的资格条件</w:t>
      </w:r>
      <w:bookmarkEnd w:id="16"/>
    </w:p>
    <w:p w14:paraId="34FB4E3C">
      <w:pPr>
        <w:spacing w:before="107" w:line="188"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1.3.1 </w:t>
      </w:r>
      <w:r>
        <w:rPr>
          <w:rFonts w:ascii="宋体" w:hAnsi="宋体" w:eastAsia="宋体" w:cs="宋体"/>
          <w:color w:val="auto"/>
          <w:spacing w:val="-2"/>
          <w:sz w:val="24"/>
          <w:szCs w:val="24"/>
          <w:highlight w:val="none"/>
        </w:rPr>
        <w:t>投标人应具备承担本项目资质</w:t>
      </w:r>
      <w:r>
        <w:rPr>
          <w:rFonts w:ascii="宋体" w:hAnsi="宋体" w:eastAsia="宋体" w:cs="宋体"/>
          <w:color w:val="auto"/>
          <w:spacing w:val="-1"/>
          <w:sz w:val="24"/>
          <w:szCs w:val="24"/>
          <w:highlight w:val="none"/>
        </w:rPr>
        <w:t>条件、能力和信誉：见招标公告。</w:t>
      </w:r>
    </w:p>
    <w:p w14:paraId="1F13100A">
      <w:pPr>
        <w:spacing w:before="138"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1</w:t>
      </w:r>
      <w:r>
        <w:rPr>
          <w:rFonts w:ascii="微软雅黑" w:hAnsi="微软雅黑" w:eastAsia="微软雅黑" w:cs="微软雅黑"/>
          <w:color w:val="auto"/>
          <w:spacing w:val="-2"/>
          <w:sz w:val="24"/>
          <w:szCs w:val="24"/>
          <w:highlight w:val="none"/>
        </w:rPr>
        <w:t xml:space="preserve">.3.2 </w:t>
      </w:r>
      <w:r>
        <w:rPr>
          <w:rFonts w:ascii="宋体" w:hAnsi="宋体" w:eastAsia="宋体" w:cs="宋体"/>
          <w:color w:val="auto"/>
          <w:spacing w:val="-2"/>
          <w:sz w:val="24"/>
          <w:szCs w:val="24"/>
          <w:highlight w:val="none"/>
        </w:rPr>
        <w:t>投标人须知前附表规定不接受联合体投标。</w:t>
      </w:r>
    </w:p>
    <w:p w14:paraId="2F32C44A">
      <w:pPr>
        <w:spacing w:before="74" w:line="194" w:lineRule="auto"/>
        <w:ind w:left="16"/>
        <w:outlineLvl w:val="2"/>
        <w:rPr>
          <w:rFonts w:ascii="宋体" w:hAnsi="宋体" w:eastAsia="宋体" w:cs="宋体"/>
          <w:color w:val="auto"/>
          <w:sz w:val="30"/>
          <w:szCs w:val="30"/>
          <w:highlight w:val="none"/>
        </w:rPr>
      </w:pPr>
      <w:bookmarkStart w:id="17" w:name="_Toc29757"/>
      <w:r>
        <w:rPr>
          <w:rFonts w:ascii="微软雅黑" w:hAnsi="微软雅黑" w:eastAsia="微软雅黑" w:cs="微软雅黑"/>
          <w:color w:val="auto"/>
          <w:spacing w:val="12"/>
          <w:sz w:val="30"/>
          <w:szCs w:val="30"/>
          <w:highlight w:val="none"/>
        </w:rPr>
        <w:t>1</w:t>
      </w:r>
      <w:r>
        <w:rPr>
          <w:rFonts w:ascii="微软雅黑" w:hAnsi="微软雅黑" w:eastAsia="微软雅黑" w:cs="微软雅黑"/>
          <w:color w:val="auto"/>
          <w:spacing w:val="8"/>
          <w:sz w:val="30"/>
          <w:szCs w:val="30"/>
          <w:highlight w:val="none"/>
        </w:rPr>
        <w:t>.4</w:t>
      </w:r>
      <w:r>
        <w:rPr>
          <w:rFonts w:ascii="宋体" w:hAnsi="宋体" w:eastAsia="宋体" w:cs="宋体"/>
          <w:color w:val="auto"/>
          <w:spacing w:val="8"/>
          <w:sz w:val="30"/>
          <w:szCs w:val="30"/>
          <w:highlight w:val="none"/>
        </w:rPr>
        <w:t>投标费用</w:t>
      </w:r>
      <w:bookmarkEnd w:id="17"/>
    </w:p>
    <w:p w14:paraId="63669A4C">
      <w:pPr>
        <w:spacing w:before="105"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1.4.1 </w:t>
      </w:r>
      <w:r>
        <w:rPr>
          <w:rFonts w:ascii="宋体" w:hAnsi="宋体" w:eastAsia="宋体" w:cs="宋体"/>
          <w:color w:val="auto"/>
          <w:spacing w:val="-2"/>
          <w:sz w:val="24"/>
          <w:szCs w:val="24"/>
          <w:highlight w:val="none"/>
        </w:rPr>
        <w:t>投标人准备和参加投标活动发生的费用自理。</w:t>
      </w:r>
    </w:p>
    <w:p w14:paraId="67450F80">
      <w:pPr>
        <w:spacing w:before="136"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1.4.2 </w:t>
      </w:r>
      <w:r>
        <w:rPr>
          <w:rFonts w:ascii="宋体" w:hAnsi="宋体" w:eastAsia="宋体" w:cs="宋体"/>
          <w:color w:val="auto"/>
          <w:spacing w:val="-2"/>
          <w:sz w:val="24"/>
          <w:szCs w:val="24"/>
          <w:highlight w:val="none"/>
        </w:rPr>
        <w:t>中标人在领取成交通知书向招标</w:t>
      </w:r>
      <w:r>
        <w:rPr>
          <w:rFonts w:ascii="宋体" w:hAnsi="宋体" w:eastAsia="宋体" w:cs="宋体"/>
          <w:color w:val="auto"/>
          <w:spacing w:val="-1"/>
          <w:sz w:val="24"/>
          <w:szCs w:val="24"/>
          <w:highlight w:val="none"/>
        </w:rPr>
        <w:t>代理人支付招标代理服务费。</w:t>
      </w:r>
    </w:p>
    <w:p w14:paraId="56F9D178">
      <w:pPr>
        <w:spacing w:before="74" w:line="195" w:lineRule="auto"/>
        <w:ind w:left="16"/>
        <w:outlineLvl w:val="2"/>
        <w:rPr>
          <w:rFonts w:ascii="宋体" w:hAnsi="宋体" w:eastAsia="宋体" w:cs="宋体"/>
          <w:color w:val="auto"/>
          <w:sz w:val="30"/>
          <w:szCs w:val="30"/>
          <w:highlight w:val="none"/>
        </w:rPr>
      </w:pPr>
      <w:bookmarkStart w:id="18" w:name="_Toc9274"/>
      <w:r>
        <w:rPr>
          <w:rFonts w:ascii="微软雅黑" w:hAnsi="微软雅黑" w:eastAsia="微软雅黑" w:cs="微软雅黑"/>
          <w:color w:val="auto"/>
          <w:spacing w:val="8"/>
          <w:sz w:val="30"/>
          <w:szCs w:val="30"/>
          <w:highlight w:val="none"/>
        </w:rPr>
        <w:t>1.5</w:t>
      </w:r>
      <w:r>
        <w:rPr>
          <w:rFonts w:ascii="宋体" w:hAnsi="宋体" w:eastAsia="宋体" w:cs="宋体"/>
          <w:color w:val="auto"/>
          <w:spacing w:val="8"/>
          <w:sz w:val="30"/>
          <w:szCs w:val="30"/>
          <w:highlight w:val="none"/>
        </w:rPr>
        <w:t>保</w:t>
      </w:r>
      <w:r>
        <w:rPr>
          <w:rFonts w:ascii="宋体" w:hAnsi="宋体" w:eastAsia="宋体" w:cs="宋体"/>
          <w:color w:val="auto"/>
          <w:spacing w:val="6"/>
          <w:sz w:val="30"/>
          <w:szCs w:val="30"/>
          <w:highlight w:val="none"/>
        </w:rPr>
        <w:t>密</w:t>
      </w:r>
      <w:bookmarkEnd w:id="18"/>
    </w:p>
    <w:p w14:paraId="63CB7CE2">
      <w:pPr>
        <w:spacing w:before="102" w:line="220"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参与招标投标活动的各方</w:t>
      </w:r>
      <w:r>
        <w:rPr>
          <w:rFonts w:ascii="宋体" w:hAnsi="宋体" w:eastAsia="宋体" w:cs="宋体"/>
          <w:color w:val="auto"/>
          <w:sz w:val="24"/>
          <w:szCs w:val="24"/>
          <w:highlight w:val="none"/>
        </w:rPr>
        <w:t>应对招标文件和投标文件中的商业和技术等秘密保密，否则应承担</w:t>
      </w:r>
    </w:p>
    <w:p w14:paraId="57104872">
      <w:pPr>
        <w:spacing w:before="175" w:line="217"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相</w:t>
      </w:r>
      <w:r>
        <w:rPr>
          <w:rFonts w:ascii="宋体" w:hAnsi="宋体" w:eastAsia="宋体" w:cs="宋体"/>
          <w:color w:val="auto"/>
          <w:spacing w:val="-6"/>
          <w:sz w:val="24"/>
          <w:szCs w:val="24"/>
          <w:highlight w:val="none"/>
        </w:rPr>
        <w:t>应</w:t>
      </w:r>
      <w:r>
        <w:rPr>
          <w:rFonts w:ascii="宋体" w:hAnsi="宋体" w:eastAsia="宋体" w:cs="宋体"/>
          <w:color w:val="auto"/>
          <w:spacing w:val="-4"/>
          <w:sz w:val="24"/>
          <w:szCs w:val="24"/>
          <w:highlight w:val="none"/>
        </w:rPr>
        <w:t>的法律责任。</w:t>
      </w:r>
    </w:p>
    <w:p w14:paraId="450AC493">
      <w:pPr>
        <w:spacing w:before="118" w:line="194" w:lineRule="auto"/>
        <w:ind w:left="16"/>
        <w:outlineLvl w:val="2"/>
        <w:rPr>
          <w:rFonts w:ascii="宋体" w:hAnsi="宋体" w:eastAsia="宋体" w:cs="宋体"/>
          <w:color w:val="auto"/>
          <w:sz w:val="30"/>
          <w:szCs w:val="30"/>
          <w:highlight w:val="none"/>
        </w:rPr>
      </w:pPr>
      <w:bookmarkStart w:id="19" w:name="_Toc20427"/>
      <w:r>
        <w:rPr>
          <w:rFonts w:ascii="微软雅黑" w:hAnsi="微软雅黑" w:eastAsia="微软雅黑" w:cs="微软雅黑"/>
          <w:color w:val="auto"/>
          <w:spacing w:val="12"/>
          <w:sz w:val="30"/>
          <w:szCs w:val="30"/>
          <w:highlight w:val="none"/>
        </w:rPr>
        <w:t>1</w:t>
      </w:r>
      <w:r>
        <w:rPr>
          <w:rFonts w:ascii="微软雅黑" w:hAnsi="微软雅黑" w:eastAsia="微软雅黑" w:cs="微软雅黑"/>
          <w:color w:val="auto"/>
          <w:spacing w:val="8"/>
          <w:sz w:val="30"/>
          <w:szCs w:val="30"/>
          <w:highlight w:val="none"/>
        </w:rPr>
        <w:t>.6</w:t>
      </w:r>
      <w:r>
        <w:rPr>
          <w:rFonts w:ascii="宋体" w:hAnsi="宋体" w:eastAsia="宋体" w:cs="宋体"/>
          <w:color w:val="auto"/>
          <w:spacing w:val="8"/>
          <w:sz w:val="30"/>
          <w:szCs w:val="30"/>
          <w:highlight w:val="none"/>
        </w:rPr>
        <w:t>语言文字</w:t>
      </w:r>
      <w:bookmarkEnd w:id="19"/>
    </w:p>
    <w:p w14:paraId="441DCA67">
      <w:pPr>
        <w:spacing w:before="104" w:line="218"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招标投标文件使用</w:t>
      </w:r>
      <w:r>
        <w:rPr>
          <w:rFonts w:ascii="宋体" w:hAnsi="宋体" w:eastAsia="宋体" w:cs="宋体"/>
          <w:color w:val="auto"/>
          <w:spacing w:val="-1"/>
          <w:sz w:val="24"/>
          <w:szCs w:val="24"/>
          <w:highlight w:val="none"/>
        </w:rPr>
        <w:t>的语言文字为中文。专用术语使用外文的，应附有中文注释。</w:t>
      </w:r>
    </w:p>
    <w:p w14:paraId="0756A7FF">
      <w:pPr>
        <w:spacing w:before="118" w:line="195" w:lineRule="auto"/>
        <w:ind w:left="16"/>
        <w:outlineLvl w:val="2"/>
        <w:rPr>
          <w:rFonts w:ascii="宋体" w:hAnsi="宋体" w:eastAsia="宋体" w:cs="宋体"/>
          <w:color w:val="auto"/>
          <w:sz w:val="30"/>
          <w:szCs w:val="30"/>
          <w:highlight w:val="none"/>
        </w:rPr>
      </w:pPr>
      <w:bookmarkStart w:id="20" w:name="_Toc943"/>
      <w:r>
        <w:rPr>
          <w:rFonts w:ascii="微软雅黑" w:hAnsi="微软雅黑" w:eastAsia="微软雅黑" w:cs="微软雅黑"/>
          <w:color w:val="auto"/>
          <w:spacing w:val="12"/>
          <w:sz w:val="30"/>
          <w:szCs w:val="30"/>
          <w:highlight w:val="none"/>
        </w:rPr>
        <w:t>1</w:t>
      </w:r>
      <w:r>
        <w:rPr>
          <w:rFonts w:ascii="微软雅黑" w:hAnsi="微软雅黑" w:eastAsia="微软雅黑" w:cs="微软雅黑"/>
          <w:color w:val="auto"/>
          <w:spacing w:val="8"/>
          <w:sz w:val="30"/>
          <w:szCs w:val="30"/>
          <w:highlight w:val="none"/>
        </w:rPr>
        <w:t>.7</w:t>
      </w:r>
      <w:r>
        <w:rPr>
          <w:rFonts w:ascii="宋体" w:hAnsi="宋体" w:eastAsia="宋体" w:cs="宋体"/>
          <w:color w:val="auto"/>
          <w:spacing w:val="8"/>
          <w:sz w:val="30"/>
          <w:szCs w:val="30"/>
          <w:highlight w:val="none"/>
        </w:rPr>
        <w:t>计量单位</w:t>
      </w:r>
      <w:bookmarkEnd w:id="20"/>
    </w:p>
    <w:p w14:paraId="14E2BE79">
      <w:pPr>
        <w:spacing w:before="100"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所有计量均采用中华人民共和国法定计量单位。</w:t>
      </w:r>
    </w:p>
    <w:p w14:paraId="0378EC64">
      <w:pPr>
        <w:spacing w:before="117" w:line="194" w:lineRule="auto"/>
        <w:ind w:left="16"/>
        <w:outlineLvl w:val="2"/>
        <w:rPr>
          <w:rFonts w:ascii="宋体" w:hAnsi="宋体" w:eastAsia="宋体" w:cs="宋体"/>
          <w:color w:val="auto"/>
          <w:sz w:val="30"/>
          <w:szCs w:val="30"/>
          <w:highlight w:val="none"/>
        </w:rPr>
      </w:pPr>
      <w:bookmarkStart w:id="21" w:name="_Toc18606"/>
      <w:r>
        <w:rPr>
          <w:rFonts w:ascii="微软雅黑" w:hAnsi="微软雅黑" w:eastAsia="微软雅黑" w:cs="微软雅黑"/>
          <w:color w:val="auto"/>
          <w:spacing w:val="12"/>
          <w:sz w:val="30"/>
          <w:szCs w:val="30"/>
          <w:highlight w:val="none"/>
        </w:rPr>
        <w:t>1</w:t>
      </w:r>
      <w:r>
        <w:rPr>
          <w:rFonts w:ascii="微软雅黑" w:hAnsi="微软雅黑" w:eastAsia="微软雅黑" w:cs="微软雅黑"/>
          <w:color w:val="auto"/>
          <w:spacing w:val="8"/>
          <w:sz w:val="30"/>
          <w:szCs w:val="30"/>
          <w:highlight w:val="none"/>
        </w:rPr>
        <w:t>.8</w:t>
      </w:r>
      <w:r>
        <w:rPr>
          <w:rFonts w:ascii="宋体" w:hAnsi="宋体" w:eastAsia="宋体" w:cs="宋体"/>
          <w:color w:val="auto"/>
          <w:spacing w:val="8"/>
          <w:sz w:val="30"/>
          <w:szCs w:val="30"/>
          <w:highlight w:val="none"/>
        </w:rPr>
        <w:t>踏勘现场</w:t>
      </w:r>
      <w:bookmarkEnd w:id="21"/>
    </w:p>
    <w:p w14:paraId="5424544F">
      <w:pPr>
        <w:spacing w:before="104" w:line="458" w:lineRule="exact"/>
        <w:ind w:left="492"/>
        <w:rPr>
          <w:rFonts w:ascii="宋体" w:hAnsi="宋体" w:eastAsia="宋体" w:cs="宋体"/>
          <w:color w:val="auto"/>
          <w:sz w:val="24"/>
          <w:szCs w:val="24"/>
          <w:highlight w:val="none"/>
        </w:rPr>
      </w:pPr>
      <w:r>
        <w:rPr>
          <w:rFonts w:ascii="微软雅黑" w:hAnsi="微软雅黑" w:eastAsia="微软雅黑" w:cs="微软雅黑"/>
          <w:color w:val="auto"/>
          <w:spacing w:val="-4"/>
          <w:position w:val="16"/>
          <w:sz w:val="24"/>
          <w:szCs w:val="24"/>
          <w:highlight w:val="none"/>
        </w:rPr>
        <w:t>1</w:t>
      </w:r>
      <w:r>
        <w:rPr>
          <w:rFonts w:ascii="微软雅黑" w:hAnsi="微软雅黑" w:eastAsia="微软雅黑" w:cs="微软雅黑"/>
          <w:color w:val="auto"/>
          <w:spacing w:val="-2"/>
          <w:position w:val="16"/>
          <w:sz w:val="24"/>
          <w:szCs w:val="24"/>
          <w:highlight w:val="none"/>
        </w:rPr>
        <w:t xml:space="preserve">.8.1 </w:t>
      </w:r>
      <w:r>
        <w:rPr>
          <w:rFonts w:ascii="宋体" w:hAnsi="宋体" w:eastAsia="宋体" w:cs="宋体"/>
          <w:color w:val="auto"/>
          <w:spacing w:val="-2"/>
          <w:position w:val="16"/>
          <w:sz w:val="24"/>
          <w:szCs w:val="24"/>
          <w:highlight w:val="none"/>
        </w:rPr>
        <w:t>投标人须知前附表规定不组织踏勘现场的。</w:t>
      </w:r>
    </w:p>
    <w:p w14:paraId="639971A7">
      <w:pPr>
        <w:spacing w:before="1" w:line="189"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1.8</w:t>
      </w:r>
      <w:r>
        <w:rPr>
          <w:rFonts w:ascii="微软雅黑" w:hAnsi="微软雅黑" w:eastAsia="微软雅黑" w:cs="微软雅黑"/>
          <w:color w:val="auto"/>
          <w:spacing w:val="-3"/>
          <w:sz w:val="24"/>
          <w:szCs w:val="24"/>
          <w:highlight w:val="none"/>
        </w:rPr>
        <w:t>.</w:t>
      </w:r>
      <w:r>
        <w:rPr>
          <w:rFonts w:ascii="微软雅黑" w:hAnsi="微软雅黑" w:eastAsia="微软雅黑" w:cs="微软雅黑"/>
          <w:color w:val="auto"/>
          <w:spacing w:val="-2"/>
          <w:sz w:val="24"/>
          <w:szCs w:val="24"/>
          <w:highlight w:val="none"/>
        </w:rPr>
        <w:t xml:space="preserve">2 </w:t>
      </w:r>
      <w:r>
        <w:rPr>
          <w:rFonts w:ascii="宋体" w:hAnsi="宋体" w:eastAsia="宋体" w:cs="宋体"/>
          <w:color w:val="auto"/>
          <w:spacing w:val="-2"/>
          <w:sz w:val="24"/>
          <w:szCs w:val="24"/>
          <w:highlight w:val="none"/>
        </w:rPr>
        <w:t>投标人踏勘现场发生的费用自理。</w:t>
      </w:r>
    </w:p>
    <w:p w14:paraId="73662F2F">
      <w:pPr>
        <w:spacing w:before="135" w:line="188" w:lineRule="auto"/>
        <w:ind w:left="492"/>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1.8.3 </w:t>
      </w:r>
      <w:r>
        <w:rPr>
          <w:rFonts w:ascii="宋体" w:hAnsi="宋体" w:eastAsia="宋体" w:cs="宋体"/>
          <w:color w:val="auto"/>
          <w:spacing w:val="-2"/>
          <w:sz w:val="24"/>
          <w:szCs w:val="24"/>
          <w:highlight w:val="none"/>
        </w:rPr>
        <w:t>除采购人的原因</w:t>
      </w:r>
      <w:r>
        <w:rPr>
          <w:rFonts w:ascii="宋体" w:hAnsi="宋体" w:eastAsia="宋体" w:cs="宋体"/>
          <w:color w:val="auto"/>
          <w:spacing w:val="-1"/>
          <w:sz w:val="24"/>
          <w:szCs w:val="24"/>
          <w:highlight w:val="none"/>
        </w:rPr>
        <w:t>外，投标人负责在踏勘现场中所发生的人员伤亡和财产损失。</w:t>
      </w:r>
    </w:p>
    <w:p w14:paraId="4C6DDFA9">
      <w:pPr>
        <w:spacing w:before="138" w:line="311" w:lineRule="auto"/>
        <w:ind w:left="11" w:firstLine="480"/>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1.8.4 </w:t>
      </w:r>
      <w:r>
        <w:rPr>
          <w:rFonts w:ascii="宋体" w:hAnsi="宋体" w:eastAsia="宋体" w:cs="宋体"/>
          <w:color w:val="auto"/>
          <w:spacing w:val="-1"/>
          <w:sz w:val="24"/>
          <w:szCs w:val="24"/>
          <w:highlight w:val="none"/>
        </w:rPr>
        <w:t>采购人在踏勘现场中介绍的工程场</w:t>
      </w:r>
      <w:r>
        <w:rPr>
          <w:rFonts w:ascii="宋体" w:hAnsi="宋体" w:eastAsia="宋体" w:cs="宋体"/>
          <w:color w:val="auto"/>
          <w:sz w:val="24"/>
          <w:szCs w:val="24"/>
          <w:highlight w:val="none"/>
        </w:rPr>
        <w:t xml:space="preserve">地和相关的周边环境情况，供投标人在编制投标文件 </w:t>
      </w:r>
      <w:r>
        <w:rPr>
          <w:rFonts w:ascii="宋体" w:hAnsi="宋体" w:eastAsia="宋体" w:cs="宋体"/>
          <w:color w:val="auto"/>
          <w:spacing w:val="-4"/>
          <w:sz w:val="24"/>
          <w:szCs w:val="24"/>
          <w:highlight w:val="none"/>
        </w:rPr>
        <w:t>时</w:t>
      </w:r>
      <w:r>
        <w:rPr>
          <w:rFonts w:ascii="宋体" w:hAnsi="宋体" w:eastAsia="宋体" w:cs="宋体"/>
          <w:color w:val="auto"/>
          <w:spacing w:val="-3"/>
          <w:sz w:val="24"/>
          <w:szCs w:val="24"/>
          <w:highlight w:val="none"/>
        </w:rPr>
        <w:t>参</w:t>
      </w:r>
      <w:r>
        <w:rPr>
          <w:rFonts w:ascii="宋体" w:hAnsi="宋体" w:eastAsia="宋体" w:cs="宋体"/>
          <w:color w:val="auto"/>
          <w:spacing w:val="-2"/>
          <w:sz w:val="24"/>
          <w:szCs w:val="24"/>
          <w:highlight w:val="none"/>
        </w:rPr>
        <w:t>考，采购人不对投标人据此作出的判断和决策负责。</w:t>
      </w:r>
    </w:p>
    <w:p w14:paraId="7E447128">
      <w:pPr>
        <w:rPr>
          <w:color w:val="auto"/>
          <w:highlight w:val="none"/>
        </w:rPr>
        <w:sectPr>
          <w:footerReference r:id="rId7" w:type="default"/>
          <w:pgSz w:w="11912" w:h="16832"/>
          <w:pgMar w:top="1172" w:right="681" w:bottom="1146" w:left="1029" w:header="0" w:footer="988" w:gutter="0"/>
          <w:cols w:space="720" w:num="1"/>
        </w:sectPr>
      </w:pPr>
    </w:p>
    <w:p w14:paraId="5D34F200">
      <w:pPr>
        <w:spacing w:before="61" w:line="192" w:lineRule="auto"/>
        <w:ind w:left="18"/>
        <w:outlineLvl w:val="2"/>
        <w:rPr>
          <w:rFonts w:ascii="宋体" w:hAnsi="宋体" w:eastAsia="宋体" w:cs="宋体"/>
          <w:color w:val="auto"/>
          <w:sz w:val="30"/>
          <w:szCs w:val="30"/>
          <w:highlight w:val="none"/>
        </w:rPr>
      </w:pPr>
      <w:bookmarkStart w:id="22" w:name="_Toc2650"/>
      <w:r>
        <w:rPr>
          <w:rFonts w:ascii="微软雅黑" w:hAnsi="微软雅黑" w:eastAsia="微软雅黑" w:cs="微软雅黑"/>
          <w:color w:val="auto"/>
          <w:spacing w:val="9"/>
          <w:sz w:val="30"/>
          <w:szCs w:val="30"/>
          <w:highlight w:val="none"/>
        </w:rPr>
        <w:t>1.9</w:t>
      </w:r>
      <w:r>
        <w:rPr>
          <w:rFonts w:ascii="宋体" w:hAnsi="宋体" w:eastAsia="宋体" w:cs="宋体"/>
          <w:color w:val="auto"/>
          <w:spacing w:val="9"/>
          <w:sz w:val="30"/>
          <w:szCs w:val="30"/>
          <w:highlight w:val="none"/>
        </w:rPr>
        <w:t>投标预备</w:t>
      </w:r>
      <w:r>
        <w:rPr>
          <w:rFonts w:ascii="宋体" w:hAnsi="宋体" w:eastAsia="宋体" w:cs="宋体"/>
          <w:color w:val="auto"/>
          <w:spacing w:val="7"/>
          <w:sz w:val="30"/>
          <w:szCs w:val="30"/>
          <w:highlight w:val="none"/>
        </w:rPr>
        <w:t>会</w:t>
      </w:r>
      <w:bookmarkEnd w:id="22"/>
    </w:p>
    <w:p w14:paraId="4CAB2968">
      <w:pPr>
        <w:spacing w:before="110" w:line="187" w:lineRule="auto"/>
        <w:ind w:left="494"/>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1</w:t>
      </w:r>
      <w:r>
        <w:rPr>
          <w:rFonts w:ascii="微软雅黑" w:hAnsi="微软雅黑" w:eastAsia="微软雅黑" w:cs="微软雅黑"/>
          <w:color w:val="auto"/>
          <w:spacing w:val="-2"/>
          <w:sz w:val="24"/>
          <w:szCs w:val="24"/>
          <w:highlight w:val="none"/>
        </w:rPr>
        <w:t xml:space="preserve">.9.1 </w:t>
      </w:r>
      <w:r>
        <w:rPr>
          <w:rFonts w:ascii="宋体" w:hAnsi="宋体" w:eastAsia="宋体" w:cs="宋体"/>
          <w:color w:val="auto"/>
          <w:spacing w:val="-2"/>
          <w:sz w:val="24"/>
          <w:szCs w:val="24"/>
          <w:highlight w:val="none"/>
        </w:rPr>
        <w:t>投标人须知前附表规定不召开投标预备会。</w:t>
      </w:r>
    </w:p>
    <w:p w14:paraId="44526BA9">
      <w:pPr>
        <w:spacing w:before="138" w:line="305" w:lineRule="auto"/>
        <w:ind w:left="5" w:firstLine="488"/>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1.9.2 </w:t>
      </w:r>
      <w:r>
        <w:rPr>
          <w:rFonts w:ascii="宋体" w:hAnsi="宋体" w:eastAsia="宋体" w:cs="宋体"/>
          <w:color w:val="auto"/>
          <w:spacing w:val="-1"/>
          <w:sz w:val="24"/>
          <w:szCs w:val="24"/>
          <w:highlight w:val="none"/>
        </w:rPr>
        <w:t>投标人应在投标人须知前附表规定</w:t>
      </w:r>
      <w:r>
        <w:rPr>
          <w:rFonts w:ascii="宋体" w:hAnsi="宋体" w:eastAsia="宋体" w:cs="宋体"/>
          <w:color w:val="auto"/>
          <w:sz w:val="24"/>
          <w:szCs w:val="24"/>
          <w:highlight w:val="none"/>
        </w:rPr>
        <w:t xml:space="preserve">的时间前，投标人应在投标人须知前附表规定的时间 </w:t>
      </w:r>
      <w:r>
        <w:rPr>
          <w:rFonts w:ascii="宋体" w:hAnsi="宋体" w:eastAsia="宋体" w:cs="宋体"/>
          <w:color w:val="auto"/>
          <w:spacing w:val="-2"/>
          <w:sz w:val="24"/>
          <w:szCs w:val="24"/>
          <w:highlight w:val="none"/>
        </w:rPr>
        <w:t>前，以书面形式将提出的问</w:t>
      </w:r>
      <w:r>
        <w:rPr>
          <w:rFonts w:ascii="宋体" w:hAnsi="宋体" w:eastAsia="宋体" w:cs="宋体"/>
          <w:color w:val="auto"/>
          <w:spacing w:val="-1"/>
          <w:sz w:val="24"/>
          <w:szCs w:val="24"/>
          <w:highlight w:val="none"/>
        </w:rPr>
        <w:t>题送达采购人，以便采购人对招标文件予以澄清。</w:t>
      </w:r>
    </w:p>
    <w:p w14:paraId="45561A17">
      <w:pPr>
        <w:spacing w:line="189" w:lineRule="auto"/>
        <w:ind w:left="494"/>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1.9.3 </w:t>
      </w:r>
      <w:r>
        <w:rPr>
          <w:rFonts w:ascii="宋体" w:hAnsi="宋体" w:eastAsia="宋体" w:cs="宋体"/>
          <w:color w:val="auto"/>
          <w:spacing w:val="-1"/>
          <w:sz w:val="24"/>
          <w:szCs w:val="24"/>
          <w:highlight w:val="none"/>
        </w:rPr>
        <w:t>采购人在投标人须知前附表规定的</w:t>
      </w:r>
      <w:r>
        <w:rPr>
          <w:rFonts w:ascii="宋体" w:hAnsi="宋体" w:eastAsia="宋体" w:cs="宋体"/>
          <w:color w:val="auto"/>
          <w:sz w:val="24"/>
          <w:szCs w:val="24"/>
          <w:highlight w:val="none"/>
        </w:rPr>
        <w:t>时间内，将对投标人所提问题的澄清，以书面方式通</w:t>
      </w:r>
    </w:p>
    <w:p w14:paraId="099FAE47">
      <w:pPr>
        <w:spacing w:before="135" w:line="219" w:lineRule="auto"/>
        <w:ind w:left="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知所有购买招标文件的投标人。该澄清</w:t>
      </w:r>
      <w:r>
        <w:rPr>
          <w:rFonts w:ascii="宋体" w:hAnsi="宋体" w:eastAsia="宋体" w:cs="宋体"/>
          <w:color w:val="auto"/>
          <w:spacing w:val="-1"/>
          <w:sz w:val="24"/>
          <w:szCs w:val="24"/>
          <w:highlight w:val="none"/>
        </w:rPr>
        <w:t>内容为招标文件的组成部分。</w:t>
      </w:r>
    </w:p>
    <w:p w14:paraId="2715BC93">
      <w:pPr>
        <w:spacing w:before="115" w:line="193" w:lineRule="auto"/>
        <w:ind w:left="18"/>
        <w:outlineLvl w:val="2"/>
        <w:rPr>
          <w:rFonts w:ascii="宋体" w:hAnsi="宋体" w:eastAsia="宋体" w:cs="宋体"/>
          <w:color w:val="auto"/>
          <w:sz w:val="30"/>
          <w:szCs w:val="30"/>
          <w:highlight w:val="none"/>
        </w:rPr>
      </w:pPr>
      <w:bookmarkStart w:id="23" w:name="_Toc15180"/>
      <w:r>
        <w:rPr>
          <w:rFonts w:ascii="微软雅黑" w:hAnsi="微软雅黑" w:eastAsia="微软雅黑" w:cs="微软雅黑"/>
          <w:color w:val="auto"/>
          <w:spacing w:val="14"/>
          <w:sz w:val="30"/>
          <w:szCs w:val="30"/>
          <w:highlight w:val="none"/>
        </w:rPr>
        <w:t>1</w:t>
      </w:r>
      <w:r>
        <w:rPr>
          <w:rFonts w:ascii="微软雅黑" w:hAnsi="微软雅黑" w:eastAsia="微软雅黑" w:cs="微软雅黑"/>
          <w:color w:val="auto"/>
          <w:spacing w:val="9"/>
          <w:sz w:val="30"/>
          <w:szCs w:val="30"/>
          <w:highlight w:val="none"/>
        </w:rPr>
        <w:t>.10</w:t>
      </w:r>
      <w:r>
        <w:rPr>
          <w:rFonts w:ascii="宋体" w:hAnsi="宋体" w:eastAsia="宋体" w:cs="宋体"/>
          <w:color w:val="auto"/>
          <w:spacing w:val="9"/>
          <w:sz w:val="30"/>
          <w:szCs w:val="30"/>
          <w:highlight w:val="none"/>
        </w:rPr>
        <w:t>分包或转包</w:t>
      </w:r>
      <w:bookmarkEnd w:id="23"/>
    </w:p>
    <w:p w14:paraId="3F0AD659">
      <w:pPr>
        <w:spacing w:before="105" w:line="220" w:lineRule="auto"/>
        <w:ind w:left="486"/>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不允许。</w:t>
      </w:r>
    </w:p>
    <w:p w14:paraId="167CAFC3">
      <w:pPr>
        <w:spacing w:before="118" w:line="194" w:lineRule="auto"/>
        <w:ind w:left="18"/>
        <w:outlineLvl w:val="2"/>
        <w:rPr>
          <w:rFonts w:ascii="宋体" w:hAnsi="宋体" w:eastAsia="宋体" w:cs="宋体"/>
          <w:color w:val="auto"/>
          <w:sz w:val="30"/>
          <w:szCs w:val="30"/>
          <w:highlight w:val="none"/>
        </w:rPr>
      </w:pPr>
      <w:bookmarkStart w:id="24" w:name="_Toc3785"/>
      <w:r>
        <w:rPr>
          <w:rFonts w:ascii="微软雅黑" w:hAnsi="微软雅黑" w:eastAsia="微软雅黑" w:cs="微软雅黑"/>
          <w:color w:val="auto"/>
          <w:spacing w:val="9"/>
          <w:sz w:val="30"/>
          <w:szCs w:val="30"/>
          <w:highlight w:val="none"/>
        </w:rPr>
        <w:t>1.11</w:t>
      </w:r>
      <w:r>
        <w:rPr>
          <w:rFonts w:ascii="宋体" w:hAnsi="宋体" w:eastAsia="宋体" w:cs="宋体"/>
          <w:color w:val="auto"/>
          <w:spacing w:val="9"/>
          <w:sz w:val="30"/>
          <w:szCs w:val="30"/>
          <w:highlight w:val="none"/>
        </w:rPr>
        <w:t>偏</w:t>
      </w:r>
      <w:r>
        <w:rPr>
          <w:rFonts w:ascii="宋体" w:hAnsi="宋体" w:eastAsia="宋体" w:cs="宋体"/>
          <w:color w:val="auto"/>
          <w:spacing w:val="8"/>
          <w:sz w:val="30"/>
          <w:szCs w:val="30"/>
          <w:highlight w:val="none"/>
        </w:rPr>
        <w:t>离</w:t>
      </w:r>
      <w:bookmarkEnd w:id="24"/>
    </w:p>
    <w:p w14:paraId="18B43017">
      <w:pPr>
        <w:spacing w:before="101"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投标人须知前附表允许投标文件偏离招标文件某些要求</w:t>
      </w:r>
      <w:r>
        <w:rPr>
          <w:rFonts w:ascii="宋体" w:hAnsi="宋体" w:eastAsia="宋体" w:cs="宋体"/>
          <w:color w:val="auto"/>
          <w:sz w:val="24"/>
          <w:szCs w:val="24"/>
          <w:highlight w:val="none"/>
        </w:rPr>
        <w:t>的，偏离应当符合招标件规定的偏</w:t>
      </w:r>
    </w:p>
    <w:p w14:paraId="67973BC3">
      <w:pPr>
        <w:spacing w:before="176" w:line="218" w:lineRule="auto"/>
        <w:ind w:left="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离</w:t>
      </w:r>
      <w:r>
        <w:rPr>
          <w:rFonts w:ascii="宋体" w:hAnsi="宋体" w:eastAsia="宋体" w:cs="宋体"/>
          <w:color w:val="auto"/>
          <w:spacing w:val="-6"/>
          <w:sz w:val="24"/>
          <w:szCs w:val="24"/>
          <w:highlight w:val="none"/>
        </w:rPr>
        <w:t>范</w:t>
      </w:r>
      <w:r>
        <w:rPr>
          <w:rFonts w:ascii="宋体" w:hAnsi="宋体" w:eastAsia="宋体" w:cs="宋体"/>
          <w:color w:val="auto"/>
          <w:spacing w:val="-5"/>
          <w:sz w:val="24"/>
          <w:szCs w:val="24"/>
          <w:highlight w:val="none"/>
        </w:rPr>
        <w:t>围和幅度。</w:t>
      </w:r>
    </w:p>
    <w:p w14:paraId="581FA69F">
      <w:pPr>
        <w:spacing w:before="118" w:line="194" w:lineRule="auto"/>
        <w:ind w:left="10"/>
        <w:outlineLvl w:val="1"/>
        <w:rPr>
          <w:rFonts w:ascii="宋体" w:hAnsi="宋体" w:eastAsia="宋体" w:cs="宋体"/>
          <w:color w:val="auto"/>
          <w:sz w:val="30"/>
          <w:szCs w:val="30"/>
          <w:highlight w:val="none"/>
        </w:rPr>
      </w:pPr>
      <w:bookmarkStart w:id="25" w:name="_Toc18631"/>
      <w:r>
        <w:rPr>
          <w:rFonts w:ascii="微软雅黑" w:hAnsi="微软雅黑" w:eastAsia="微软雅黑" w:cs="微软雅黑"/>
          <w:color w:val="auto"/>
          <w:spacing w:val="9"/>
          <w:sz w:val="30"/>
          <w:szCs w:val="30"/>
          <w:highlight w:val="none"/>
        </w:rPr>
        <w:t>2.</w:t>
      </w:r>
      <w:r>
        <w:rPr>
          <w:rFonts w:ascii="宋体" w:hAnsi="宋体" w:eastAsia="宋体" w:cs="宋体"/>
          <w:color w:val="auto"/>
          <w:spacing w:val="9"/>
          <w:sz w:val="30"/>
          <w:szCs w:val="30"/>
          <w:highlight w:val="none"/>
        </w:rPr>
        <w:t>招标文件</w:t>
      </w:r>
      <w:bookmarkEnd w:id="25"/>
    </w:p>
    <w:p w14:paraId="1F8DA0FC">
      <w:pPr>
        <w:spacing w:before="43" w:line="194" w:lineRule="auto"/>
        <w:ind w:left="10"/>
        <w:outlineLvl w:val="2"/>
        <w:rPr>
          <w:rFonts w:ascii="宋体" w:hAnsi="宋体" w:eastAsia="宋体" w:cs="宋体"/>
          <w:color w:val="auto"/>
          <w:sz w:val="30"/>
          <w:szCs w:val="30"/>
          <w:highlight w:val="none"/>
        </w:rPr>
      </w:pPr>
      <w:bookmarkStart w:id="26" w:name="_Toc1817"/>
      <w:r>
        <w:rPr>
          <w:rFonts w:ascii="微软雅黑" w:hAnsi="微软雅黑" w:eastAsia="微软雅黑" w:cs="微软雅黑"/>
          <w:color w:val="auto"/>
          <w:spacing w:val="10"/>
          <w:sz w:val="30"/>
          <w:szCs w:val="30"/>
          <w:highlight w:val="none"/>
        </w:rPr>
        <w:t>2.1</w:t>
      </w:r>
      <w:r>
        <w:rPr>
          <w:rFonts w:ascii="宋体" w:hAnsi="宋体" w:eastAsia="宋体" w:cs="宋体"/>
          <w:color w:val="auto"/>
          <w:spacing w:val="10"/>
          <w:sz w:val="30"/>
          <w:szCs w:val="30"/>
          <w:highlight w:val="none"/>
        </w:rPr>
        <w:t>招标文件的组</w:t>
      </w:r>
      <w:r>
        <w:rPr>
          <w:rFonts w:ascii="宋体" w:hAnsi="宋体" w:eastAsia="宋体" w:cs="宋体"/>
          <w:color w:val="auto"/>
          <w:spacing w:val="9"/>
          <w:sz w:val="30"/>
          <w:szCs w:val="30"/>
          <w:highlight w:val="none"/>
        </w:rPr>
        <w:t>成</w:t>
      </w:r>
      <w:bookmarkEnd w:id="26"/>
    </w:p>
    <w:p w14:paraId="1C3F76AF">
      <w:pPr>
        <w:spacing w:before="103" w:line="219" w:lineRule="auto"/>
        <w:ind w:left="48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2</w:t>
      </w:r>
      <w:r>
        <w:rPr>
          <w:rFonts w:ascii="宋体" w:hAnsi="宋体" w:eastAsia="宋体" w:cs="宋体"/>
          <w:color w:val="auto"/>
          <w:spacing w:val="-4"/>
          <w:sz w:val="24"/>
          <w:szCs w:val="24"/>
          <w:highlight w:val="none"/>
        </w:rPr>
        <w:t>.1.1 本招标文件包括：</w:t>
      </w:r>
    </w:p>
    <w:p w14:paraId="641B1F84">
      <w:pPr>
        <w:tabs>
          <w:tab w:val="left" w:pos="520"/>
        </w:tabs>
        <w:spacing w:before="176"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w:t>
      </w:r>
      <w:r>
        <w:rPr>
          <w:rFonts w:ascii="微软雅黑" w:hAnsi="微软雅黑" w:eastAsia="微软雅黑" w:cs="微软雅黑"/>
          <w:color w:val="auto"/>
          <w:spacing w:val="1"/>
          <w:sz w:val="22"/>
          <w:szCs w:val="22"/>
          <w:highlight w:val="none"/>
        </w:rPr>
        <w:t xml:space="preserve">1 )  </w:t>
      </w:r>
      <w:r>
        <w:rPr>
          <w:rFonts w:ascii="宋体" w:hAnsi="宋体" w:eastAsia="宋体" w:cs="宋体"/>
          <w:color w:val="auto"/>
          <w:spacing w:val="1"/>
          <w:sz w:val="24"/>
          <w:szCs w:val="24"/>
          <w:highlight w:val="none"/>
        </w:rPr>
        <w:t>招标公告</w:t>
      </w:r>
    </w:p>
    <w:p w14:paraId="4EE86D4B">
      <w:pPr>
        <w:tabs>
          <w:tab w:val="left" w:pos="520"/>
        </w:tabs>
        <w:spacing w:before="133"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w:t>
      </w:r>
      <w:r>
        <w:rPr>
          <w:rFonts w:ascii="微软雅黑" w:hAnsi="微软雅黑" w:eastAsia="微软雅黑" w:cs="微软雅黑"/>
          <w:color w:val="auto"/>
          <w:spacing w:val="1"/>
          <w:sz w:val="22"/>
          <w:szCs w:val="22"/>
          <w:highlight w:val="none"/>
        </w:rPr>
        <w:t xml:space="preserve"> 2 )  </w:t>
      </w:r>
      <w:r>
        <w:rPr>
          <w:rFonts w:ascii="宋体" w:hAnsi="宋体" w:eastAsia="宋体" w:cs="宋体"/>
          <w:color w:val="auto"/>
          <w:spacing w:val="1"/>
          <w:sz w:val="24"/>
          <w:szCs w:val="24"/>
          <w:highlight w:val="none"/>
        </w:rPr>
        <w:t>投标人须知</w:t>
      </w:r>
    </w:p>
    <w:p w14:paraId="124EB481">
      <w:pPr>
        <w:tabs>
          <w:tab w:val="left" w:pos="520"/>
        </w:tabs>
        <w:spacing w:before="136"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w:t>
      </w:r>
      <w:r>
        <w:rPr>
          <w:rFonts w:ascii="微软雅黑" w:hAnsi="微软雅黑" w:eastAsia="微软雅黑" w:cs="微软雅黑"/>
          <w:color w:val="auto"/>
          <w:spacing w:val="1"/>
          <w:sz w:val="22"/>
          <w:szCs w:val="22"/>
          <w:highlight w:val="none"/>
        </w:rPr>
        <w:t xml:space="preserve"> 3 )  </w:t>
      </w:r>
      <w:r>
        <w:rPr>
          <w:rFonts w:ascii="宋体" w:hAnsi="宋体" w:eastAsia="宋体" w:cs="宋体"/>
          <w:color w:val="auto"/>
          <w:spacing w:val="1"/>
          <w:sz w:val="24"/>
          <w:szCs w:val="24"/>
          <w:highlight w:val="none"/>
        </w:rPr>
        <w:t>评标办法</w:t>
      </w:r>
    </w:p>
    <w:p w14:paraId="01264D41">
      <w:pPr>
        <w:tabs>
          <w:tab w:val="left" w:pos="520"/>
        </w:tabs>
        <w:spacing w:before="135"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1"/>
          <w:sz w:val="22"/>
          <w:szCs w:val="22"/>
          <w:highlight w:val="none"/>
        </w:rPr>
        <w:t xml:space="preserve">( 4 )  </w:t>
      </w:r>
      <w:r>
        <w:rPr>
          <w:rFonts w:ascii="宋体" w:hAnsi="宋体" w:eastAsia="宋体" w:cs="宋体"/>
          <w:color w:val="auto"/>
          <w:spacing w:val="1"/>
          <w:sz w:val="24"/>
          <w:szCs w:val="24"/>
          <w:highlight w:val="none"/>
        </w:rPr>
        <w:t>合同条款及</w:t>
      </w:r>
      <w:r>
        <w:rPr>
          <w:rFonts w:ascii="宋体" w:hAnsi="宋体" w:eastAsia="宋体" w:cs="宋体"/>
          <w:color w:val="auto"/>
          <w:sz w:val="24"/>
          <w:szCs w:val="24"/>
          <w:highlight w:val="none"/>
        </w:rPr>
        <w:t>格式</w:t>
      </w:r>
    </w:p>
    <w:p w14:paraId="4E56802C">
      <w:pPr>
        <w:tabs>
          <w:tab w:val="left" w:pos="520"/>
        </w:tabs>
        <w:spacing w:before="133"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1"/>
          <w:sz w:val="22"/>
          <w:szCs w:val="22"/>
          <w:highlight w:val="none"/>
        </w:rPr>
        <w:t xml:space="preserve">( 5 )  </w:t>
      </w:r>
      <w:r>
        <w:rPr>
          <w:rFonts w:ascii="宋体" w:hAnsi="宋体" w:eastAsia="宋体" w:cs="宋体"/>
          <w:color w:val="auto"/>
          <w:spacing w:val="1"/>
          <w:sz w:val="24"/>
          <w:szCs w:val="24"/>
          <w:highlight w:val="none"/>
        </w:rPr>
        <w:t>投标文件格</w:t>
      </w:r>
      <w:r>
        <w:rPr>
          <w:rFonts w:ascii="宋体" w:hAnsi="宋体" w:eastAsia="宋体" w:cs="宋体"/>
          <w:color w:val="auto"/>
          <w:sz w:val="24"/>
          <w:szCs w:val="24"/>
          <w:highlight w:val="none"/>
        </w:rPr>
        <w:t>式</w:t>
      </w:r>
    </w:p>
    <w:p w14:paraId="64D62B3B">
      <w:pPr>
        <w:spacing w:before="135"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2.1.2 根据本章第 </w:t>
      </w:r>
      <w:r>
        <w:rPr>
          <w:rFonts w:ascii="宋体" w:hAnsi="宋体" w:eastAsia="宋体" w:cs="宋体"/>
          <w:color w:val="auto"/>
          <w:sz w:val="24"/>
          <w:szCs w:val="24"/>
          <w:highlight w:val="none"/>
        </w:rPr>
        <w:t>2.2 款和第 2.3 款对招标文件所作的澄清、修改，构成招标文件的组成</w:t>
      </w:r>
    </w:p>
    <w:p w14:paraId="2B3EB076">
      <w:pPr>
        <w:spacing w:before="176" w:line="220" w:lineRule="auto"/>
        <w:ind w:left="4"/>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部</w:t>
      </w:r>
      <w:r>
        <w:rPr>
          <w:rFonts w:ascii="宋体" w:hAnsi="宋体" w:eastAsia="宋体" w:cs="宋体"/>
          <w:color w:val="auto"/>
          <w:spacing w:val="-10"/>
          <w:sz w:val="24"/>
          <w:szCs w:val="24"/>
          <w:highlight w:val="none"/>
        </w:rPr>
        <w:t>分。</w:t>
      </w:r>
    </w:p>
    <w:p w14:paraId="17F82E0D">
      <w:pPr>
        <w:spacing w:before="114" w:line="194" w:lineRule="auto"/>
        <w:ind w:left="10"/>
        <w:outlineLvl w:val="2"/>
        <w:rPr>
          <w:rFonts w:ascii="宋体" w:hAnsi="宋体" w:eastAsia="宋体" w:cs="宋体"/>
          <w:color w:val="auto"/>
          <w:sz w:val="30"/>
          <w:szCs w:val="30"/>
          <w:highlight w:val="none"/>
        </w:rPr>
      </w:pPr>
      <w:bookmarkStart w:id="27" w:name="_Toc10801"/>
      <w:r>
        <w:rPr>
          <w:rFonts w:ascii="微软雅黑" w:hAnsi="微软雅黑" w:eastAsia="微软雅黑" w:cs="微软雅黑"/>
          <w:color w:val="auto"/>
          <w:spacing w:val="10"/>
          <w:sz w:val="30"/>
          <w:szCs w:val="30"/>
          <w:highlight w:val="none"/>
        </w:rPr>
        <w:t>2.2</w:t>
      </w:r>
      <w:r>
        <w:rPr>
          <w:rFonts w:ascii="宋体" w:hAnsi="宋体" w:eastAsia="宋体" w:cs="宋体"/>
          <w:color w:val="auto"/>
          <w:spacing w:val="10"/>
          <w:sz w:val="30"/>
          <w:szCs w:val="30"/>
          <w:highlight w:val="none"/>
        </w:rPr>
        <w:t>招标文件的澄</w:t>
      </w:r>
      <w:r>
        <w:rPr>
          <w:rFonts w:ascii="宋体" w:hAnsi="宋体" w:eastAsia="宋体" w:cs="宋体"/>
          <w:color w:val="auto"/>
          <w:spacing w:val="9"/>
          <w:sz w:val="30"/>
          <w:szCs w:val="30"/>
          <w:highlight w:val="none"/>
        </w:rPr>
        <w:t>清</w:t>
      </w:r>
      <w:bookmarkEnd w:id="27"/>
    </w:p>
    <w:p w14:paraId="492E862D">
      <w:pPr>
        <w:spacing w:before="103" w:line="320" w:lineRule="auto"/>
        <w:ind w:firstLine="485"/>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2.2.1 </w:t>
      </w:r>
      <w:r>
        <w:rPr>
          <w:rFonts w:ascii="宋体" w:hAnsi="宋体" w:eastAsia="宋体" w:cs="宋体"/>
          <w:color w:val="auto"/>
          <w:spacing w:val="-1"/>
          <w:sz w:val="24"/>
          <w:szCs w:val="24"/>
          <w:highlight w:val="none"/>
        </w:rPr>
        <w:t>投标人应仔细</w:t>
      </w:r>
      <w:r>
        <w:rPr>
          <w:rFonts w:ascii="宋体" w:hAnsi="宋体" w:eastAsia="宋体" w:cs="宋体"/>
          <w:color w:val="auto"/>
          <w:sz w:val="24"/>
          <w:szCs w:val="24"/>
          <w:highlight w:val="none"/>
        </w:rPr>
        <w:t xml:space="preserve">阅读和检查招标文件的全部内容。如发现缺页或附件不全，应及时向采购 </w:t>
      </w:r>
      <w:r>
        <w:rPr>
          <w:rFonts w:ascii="宋体" w:hAnsi="宋体" w:eastAsia="宋体" w:cs="宋体"/>
          <w:color w:val="auto"/>
          <w:spacing w:val="4"/>
          <w:sz w:val="24"/>
          <w:szCs w:val="24"/>
          <w:highlight w:val="none"/>
        </w:rPr>
        <w:t>人提出，以便补齐。如有疑问，</w:t>
      </w:r>
      <w:r>
        <w:rPr>
          <w:rFonts w:ascii="宋体" w:hAnsi="宋体" w:eastAsia="宋体" w:cs="宋体"/>
          <w:color w:val="auto"/>
          <w:spacing w:val="2"/>
          <w:sz w:val="24"/>
          <w:szCs w:val="24"/>
          <w:highlight w:val="none"/>
        </w:rPr>
        <w:t>应在投标人须知前附表规定的时间前以书面形式(包括信函、电报、传真等可以有形地表现所载内容的形式，下同)，要求采购人对招标文件予以澄清。</w:t>
      </w:r>
    </w:p>
    <w:p w14:paraId="2C7562D5">
      <w:pPr>
        <w:spacing w:before="3" w:line="319" w:lineRule="auto"/>
        <w:ind w:firstLine="484"/>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2.2.2 </w:t>
      </w:r>
      <w:r>
        <w:rPr>
          <w:rFonts w:ascii="宋体" w:hAnsi="宋体" w:eastAsia="宋体" w:cs="宋体"/>
          <w:color w:val="auto"/>
          <w:spacing w:val="-1"/>
          <w:sz w:val="24"/>
          <w:szCs w:val="24"/>
          <w:highlight w:val="none"/>
        </w:rPr>
        <w:t>招标文件的澄</w:t>
      </w:r>
      <w:r>
        <w:rPr>
          <w:rFonts w:ascii="宋体" w:hAnsi="宋体" w:eastAsia="宋体" w:cs="宋体"/>
          <w:color w:val="auto"/>
          <w:sz w:val="24"/>
          <w:szCs w:val="24"/>
          <w:highlight w:val="none"/>
        </w:rPr>
        <w:t xml:space="preserve">清将以书面形式发给所有下载招标文件的投标人，但不指明澄清问题的来 </w:t>
      </w:r>
      <w:r>
        <w:rPr>
          <w:rFonts w:ascii="宋体" w:hAnsi="宋体" w:eastAsia="宋体" w:cs="宋体"/>
          <w:color w:val="auto"/>
          <w:spacing w:val="-1"/>
          <w:sz w:val="24"/>
          <w:szCs w:val="24"/>
          <w:highlight w:val="none"/>
        </w:rPr>
        <w:t>源。如果澄清发</w:t>
      </w:r>
      <w:r>
        <w:rPr>
          <w:rFonts w:ascii="宋体" w:hAnsi="宋体" w:eastAsia="宋体" w:cs="宋体"/>
          <w:color w:val="auto"/>
          <w:sz w:val="24"/>
          <w:szCs w:val="24"/>
          <w:highlight w:val="none"/>
        </w:rPr>
        <w:t>出的时间距投标人须知前附表规定的投标截止时间不足</w:t>
      </w:r>
      <w:r>
        <w:rPr>
          <w:color w:val="auto"/>
          <w:sz w:val="22"/>
          <w:szCs w:val="22"/>
          <w:highlight w:val="none"/>
        </w:rPr>
        <w:t xml:space="preserve">15 </w:t>
      </w:r>
      <w:r>
        <w:rPr>
          <w:rFonts w:ascii="宋体" w:hAnsi="宋体" w:eastAsia="宋体" w:cs="宋体"/>
          <w:color w:val="auto"/>
          <w:sz w:val="22"/>
          <w:szCs w:val="22"/>
          <w:highlight w:val="none"/>
        </w:rPr>
        <w:t>天</w:t>
      </w:r>
      <w:r>
        <w:rPr>
          <w:rFonts w:ascii="宋体" w:hAnsi="宋体" w:eastAsia="宋体" w:cs="宋体"/>
          <w:color w:val="auto"/>
          <w:sz w:val="24"/>
          <w:szCs w:val="24"/>
          <w:highlight w:val="none"/>
        </w:rPr>
        <w:t xml:space="preserve">，并且澄清内容影响 </w:t>
      </w:r>
      <w:r>
        <w:rPr>
          <w:rFonts w:ascii="宋体" w:hAnsi="宋体" w:eastAsia="宋体" w:cs="宋体"/>
          <w:color w:val="auto"/>
          <w:spacing w:val="-3"/>
          <w:sz w:val="24"/>
          <w:szCs w:val="24"/>
          <w:highlight w:val="none"/>
        </w:rPr>
        <w:t>投</w:t>
      </w:r>
      <w:r>
        <w:rPr>
          <w:rFonts w:ascii="宋体" w:hAnsi="宋体" w:eastAsia="宋体" w:cs="宋体"/>
          <w:color w:val="auto"/>
          <w:spacing w:val="-2"/>
          <w:sz w:val="24"/>
          <w:szCs w:val="24"/>
          <w:highlight w:val="none"/>
        </w:rPr>
        <w:t>标文件编制的，将相应延长投标截止时间。</w:t>
      </w:r>
    </w:p>
    <w:p w14:paraId="37ADEF27">
      <w:pPr>
        <w:spacing w:before="1" w:line="189" w:lineRule="auto"/>
        <w:ind w:left="485"/>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2.2.3 </w:t>
      </w:r>
      <w:r>
        <w:rPr>
          <w:rFonts w:ascii="宋体" w:hAnsi="宋体" w:eastAsia="宋体" w:cs="宋体"/>
          <w:color w:val="auto"/>
          <w:spacing w:val="-1"/>
          <w:sz w:val="24"/>
          <w:szCs w:val="24"/>
          <w:highlight w:val="none"/>
        </w:rPr>
        <w:t>投标人在收到</w:t>
      </w:r>
      <w:r>
        <w:rPr>
          <w:rFonts w:ascii="宋体" w:hAnsi="宋体" w:eastAsia="宋体" w:cs="宋体"/>
          <w:color w:val="auto"/>
          <w:sz w:val="24"/>
          <w:szCs w:val="24"/>
          <w:highlight w:val="none"/>
        </w:rPr>
        <w:t>澄清后，应在投标人须知前附表规定的时间内以书面形式通知采购人，确</w:t>
      </w:r>
    </w:p>
    <w:p w14:paraId="7325F52F">
      <w:pPr>
        <w:spacing w:before="136" w:line="220" w:lineRule="auto"/>
        <w:ind w:left="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认</w:t>
      </w:r>
      <w:r>
        <w:rPr>
          <w:rFonts w:ascii="宋体" w:hAnsi="宋体" w:eastAsia="宋体" w:cs="宋体"/>
          <w:color w:val="auto"/>
          <w:spacing w:val="-6"/>
          <w:sz w:val="24"/>
          <w:szCs w:val="24"/>
          <w:highlight w:val="none"/>
        </w:rPr>
        <w:t>已</w:t>
      </w:r>
      <w:r>
        <w:rPr>
          <w:rFonts w:ascii="宋体" w:hAnsi="宋体" w:eastAsia="宋体" w:cs="宋体"/>
          <w:color w:val="auto"/>
          <w:spacing w:val="-4"/>
          <w:sz w:val="24"/>
          <w:szCs w:val="24"/>
          <w:highlight w:val="none"/>
        </w:rPr>
        <w:t>收到该澄清。</w:t>
      </w:r>
    </w:p>
    <w:p w14:paraId="0DC5BEA1">
      <w:pPr>
        <w:spacing w:before="113" w:line="225" w:lineRule="auto"/>
        <w:ind w:left="8"/>
        <w:outlineLvl w:val="2"/>
        <w:rPr>
          <w:rFonts w:ascii="宋体" w:hAnsi="宋体" w:eastAsia="宋体" w:cs="宋体"/>
          <w:color w:val="auto"/>
          <w:sz w:val="30"/>
          <w:szCs w:val="30"/>
          <w:highlight w:val="none"/>
        </w:rPr>
      </w:pPr>
      <w:bookmarkStart w:id="28" w:name="_Toc32243"/>
      <w:r>
        <w:rPr>
          <w:rFonts w:ascii="Cambria" w:hAnsi="Cambria" w:eastAsia="Cambria" w:cs="Cambria"/>
          <w:b/>
          <w:bCs/>
          <w:color w:val="auto"/>
          <w:spacing w:val="8"/>
          <w:sz w:val="30"/>
          <w:szCs w:val="30"/>
          <w:highlight w:val="none"/>
        </w:rPr>
        <w:t>2</w:t>
      </w:r>
      <w:r>
        <w:rPr>
          <w:rFonts w:ascii="Cambria" w:hAnsi="Cambria" w:eastAsia="Cambria" w:cs="Cambria"/>
          <w:b/>
          <w:bCs/>
          <w:color w:val="auto"/>
          <w:spacing w:val="7"/>
          <w:sz w:val="30"/>
          <w:szCs w:val="30"/>
          <w:highlight w:val="none"/>
        </w:rPr>
        <w:t>.3</w:t>
      </w:r>
      <w:r>
        <w:rPr>
          <w:rFonts w:ascii="宋体" w:hAnsi="宋体" w:eastAsia="宋体" w:cs="宋体"/>
          <w:color w:val="auto"/>
          <w:spacing w:val="7"/>
          <w:sz w:val="30"/>
          <w:szCs w:val="30"/>
          <w:highlight w:val="none"/>
        </w:rPr>
        <w:t>招标文件的修改</w:t>
      </w:r>
      <w:bookmarkEnd w:id="28"/>
    </w:p>
    <w:p w14:paraId="51941EDB">
      <w:pPr>
        <w:rPr>
          <w:color w:val="auto"/>
          <w:highlight w:val="none"/>
        </w:rPr>
        <w:sectPr>
          <w:footerReference r:id="rId8" w:type="default"/>
          <w:pgSz w:w="11912" w:h="16832"/>
          <w:pgMar w:top="1172" w:right="681" w:bottom="1148" w:left="1027" w:header="0" w:footer="988" w:gutter="0"/>
          <w:cols w:space="720" w:num="1"/>
        </w:sectPr>
      </w:pPr>
    </w:p>
    <w:p w14:paraId="06845555">
      <w:pPr>
        <w:spacing w:before="47" w:line="320" w:lineRule="auto"/>
        <w:ind w:left="2" w:right="263" w:firstLine="482"/>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2.3.1 </w:t>
      </w:r>
      <w:r>
        <w:rPr>
          <w:rFonts w:ascii="宋体" w:hAnsi="宋体" w:eastAsia="宋体" w:cs="宋体"/>
          <w:color w:val="auto"/>
          <w:spacing w:val="-1"/>
          <w:sz w:val="24"/>
          <w:szCs w:val="24"/>
          <w:highlight w:val="none"/>
        </w:rPr>
        <w:t>采购人可以书</w:t>
      </w:r>
      <w:r>
        <w:rPr>
          <w:rFonts w:ascii="宋体" w:hAnsi="宋体" w:eastAsia="宋体" w:cs="宋体"/>
          <w:color w:val="auto"/>
          <w:sz w:val="24"/>
          <w:szCs w:val="24"/>
          <w:highlight w:val="none"/>
        </w:rPr>
        <w:t xml:space="preserve">面形式修改招标文件，并通知所有已购买招标文件的投标人。但如果修改 </w:t>
      </w:r>
      <w:r>
        <w:rPr>
          <w:rFonts w:ascii="宋体" w:hAnsi="宋体" w:eastAsia="宋体" w:cs="宋体"/>
          <w:color w:val="auto"/>
          <w:spacing w:val="-3"/>
          <w:sz w:val="24"/>
          <w:szCs w:val="24"/>
          <w:highlight w:val="none"/>
        </w:rPr>
        <w:t xml:space="preserve">招标文件的时间距投标截止时间不足 </w:t>
      </w:r>
      <w:r>
        <w:rPr>
          <w:color w:val="auto"/>
          <w:spacing w:val="-3"/>
          <w:sz w:val="24"/>
          <w:szCs w:val="24"/>
          <w:highlight w:val="none"/>
        </w:rPr>
        <w:t xml:space="preserve">15 </w:t>
      </w:r>
      <w:r>
        <w:rPr>
          <w:rFonts w:ascii="宋体" w:hAnsi="宋体" w:eastAsia="宋体" w:cs="宋体"/>
          <w:color w:val="auto"/>
          <w:spacing w:val="-3"/>
          <w:sz w:val="24"/>
          <w:szCs w:val="24"/>
          <w:highlight w:val="none"/>
        </w:rPr>
        <w:t>天， 并且修改内容影响投标文件编制的，将相应延</w:t>
      </w:r>
      <w:r>
        <w:rPr>
          <w:rFonts w:ascii="宋体" w:hAnsi="宋体" w:eastAsia="宋体" w:cs="宋体"/>
          <w:color w:val="auto"/>
          <w:spacing w:val="-1"/>
          <w:sz w:val="24"/>
          <w:szCs w:val="24"/>
          <w:highlight w:val="none"/>
        </w:rPr>
        <w:t>长</w:t>
      </w:r>
      <w:r>
        <w:rPr>
          <w:rFonts w:ascii="宋体" w:hAnsi="宋体" w:eastAsia="宋体" w:cs="宋体"/>
          <w:color w:val="auto"/>
          <w:sz w:val="24"/>
          <w:szCs w:val="24"/>
          <w:highlight w:val="none"/>
        </w:rPr>
        <w:t xml:space="preserve">投 </w:t>
      </w:r>
      <w:r>
        <w:rPr>
          <w:rFonts w:ascii="宋体" w:hAnsi="宋体" w:eastAsia="宋体" w:cs="宋体"/>
          <w:color w:val="auto"/>
          <w:spacing w:val="-7"/>
          <w:sz w:val="24"/>
          <w:szCs w:val="24"/>
          <w:highlight w:val="none"/>
        </w:rPr>
        <w:t>标</w:t>
      </w:r>
      <w:r>
        <w:rPr>
          <w:rFonts w:ascii="宋体" w:hAnsi="宋体" w:eastAsia="宋体" w:cs="宋体"/>
          <w:color w:val="auto"/>
          <w:spacing w:val="-6"/>
          <w:sz w:val="24"/>
          <w:szCs w:val="24"/>
          <w:highlight w:val="none"/>
        </w:rPr>
        <w:t>截止时间。</w:t>
      </w:r>
    </w:p>
    <w:p w14:paraId="6FF6A537">
      <w:pPr>
        <w:spacing w:line="189" w:lineRule="auto"/>
        <w:ind w:left="485"/>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2.3.2 </w:t>
      </w:r>
      <w:r>
        <w:rPr>
          <w:rFonts w:ascii="宋体" w:hAnsi="宋体" w:eastAsia="宋体" w:cs="宋体"/>
          <w:color w:val="auto"/>
          <w:spacing w:val="-2"/>
          <w:sz w:val="24"/>
          <w:szCs w:val="24"/>
          <w:highlight w:val="none"/>
        </w:rPr>
        <w:t>投标人收到修改内容后，应</w:t>
      </w:r>
      <w:r>
        <w:rPr>
          <w:rFonts w:ascii="宋体" w:hAnsi="宋体" w:eastAsia="宋体" w:cs="宋体"/>
          <w:color w:val="auto"/>
          <w:spacing w:val="-1"/>
          <w:sz w:val="24"/>
          <w:szCs w:val="24"/>
          <w:highlight w:val="none"/>
        </w:rPr>
        <w:t>在投标人须知前附表规定的时间内以书面形式通知采购人，</w:t>
      </w:r>
    </w:p>
    <w:p w14:paraId="78AB0FAB">
      <w:pPr>
        <w:spacing w:before="135" w:line="220" w:lineRule="auto"/>
        <w:ind w:left="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确</w:t>
      </w:r>
      <w:r>
        <w:rPr>
          <w:rFonts w:ascii="宋体" w:hAnsi="宋体" w:eastAsia="宋体" w:cs="宋体"/>
          <w:color w:val="auto"/>
          <w:spacing w:val="-4"/>
          <w:sz w:val="24"/>
          <w:szCs w:val="24"/>
          <w:highlight w:val="none"/>
        </w:rPr>
        <w:t>认已收到该修改。</w:t>
      </w:r>
    </w:p>
    <w:p w14:paraId="11FEFC45">
      <w:pPr>
        <w:spacing w:before="116" w:line="225" w:lineRule="auto"/>
        <w:ind w:left="11"/>
        <w:outlineLvl w:val="1"/>
        <w:rPr>
          <w:rFonts w:ascii="宋体" w:hAnsi="宋体" w:eastAsia="宋体" w:cs="宋体"/>
          <w:color w:val="auto"/>
          <w:sz w:val="30"/>
          <w:szCs w:val="30"/>
          <w:highlight w:val="none"/>
        </w:rPr>
      </w:pPr>
      <w:bookmarkStart w:id="29" w:name="_Toc1530"/>
      <w:r>
        <w:rPr>
          <w:rFonts w:ascii="Cambria" w:hAnsi="Cambria" w:eastAsia="Cambria" w:cs="Cambria"/>
          <w:b/>
          <w:bCs/>
          <w:color w:val="auto"/>
          <w:spacing w:val="5"/>
          <w:sz w:val="30"/>
          <w:szCs w:val="30"/>
          <w:highlight w:val="none"/>
        </w:rPr>
        <w:t>3</w:t>
      </w:r>
      <w:r>
        <w:rPr>
          <w:rFonts w:ascii="宋体" w:hAnsi="宋体" w:eastAsia="宋体" w:cs="宋体"/>
          <w:color w:val="auto"/>
          <w:spacing w:val="5"/>
          <w:sz w:val="30"/>
          <w:szCs w:val="30"/>
          <w:highlight w:val="none"/>
        </w:rPr>
        <w:t>、投标文</w:t>
      </w:r>
      <w:r>
        <w:rPr>
          <w:rFonts w:ascii="宋体" w:hAnsi="宋体" w:eastAsia="宋体" w:cs="宋体"/>
          <w:color w:val="auto"/>
          <w:spacing w:val="4"/>
          <w:sz w:val="30"/>
          <w:szCs w:val="30"/>
          <w:highlight w:val="none"/>
        </w:rPr>
        <w:t>件</w:t>
      </w:r>
      <w:bookmarkEnd w:id="29"/>
    </w:p>
    <w:p w14:paraId="09EC1219">
      <w:pPr>
        <w:spacing w:before="93" w:line="194" w:lineRule="auto"/>
        <w:ind w:left="16"/>
        <w:outlineLvl w:val="2"/>
        <w:rPr>
          <w:rFonts w:ascii="宋体" w:hAnsi="宋体" w:eastAsia="宋体" w:cs="宋体"/>
          <w:color w:val="auto"/>
          <w:sz w:val="30"/>
          <w:szCs w:val="30"/>
          <w:highlight w:val="none"/>
        </w:rPr>
      </w:pPr>
      <w:bookmarkStart w:id="30" w:name="_Toc29871"/>
      <w:r>
        <w:rPr>
          <w:rFonts w:ascii="微软雅黑" w:hAnsi="微软雅黑" w:eastAsia="微软雅黑" w:cs="微软雅黑"/>
          <w:color w:val="auto"/>
          <w:spacing w:val="13"/>
          <w:sz w:val="30"/>
          <w:szCs w:val="30"/>
          <w:highlight w:val="none"/>
        </w:rPr>
        <w:t>3</w:t>
      </w:r>
      <w:r>
        <w:rPr>
          <w:rFonts w:ascii="微软雅黑" w:hAnsi="微软雅黑" w:eastAsia="微软雅黑" w:cs="微软雅黑"/>
          <w:color w:val="auto"/>
          <w:spacing w:val="9"/>
          <w:sz w:val="30"/>
          <w:szCs w:val="30"/>
          <w:highlight w:val="none"/>
        </w:rPr>
        <w:t>.1</w:t>
      </w:r>
      <w:r>
        <w:rPr>
          <w:rFonts w:ascii="宋体" w:hAnsi="宋体" w:eastAsia="宋体" w:cs="宋体"/>
          <w:color w:val="auto"/>
          <w:spacing w:val="9"/>
          <w:sz w:val="30"/>
          <w:szCs w:val="30"/>
          <w:highlight w:val="none"/>
        </w:rPr>
        <w:t>投标文件的组成</w:t>
      </w:r>
      <w:bookmarkEnd w:id="30"/>
    </w:p>
    <w:p w14:paraId="0093C286">
      <w:pPr>
        <w:spacing w:before="102" w:line="220" w:lineRule="auto"/>
        <w:ind w:left="48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投</w:t>
      </w:r>
      <w:r>
        <w:rPr>
          <w:rFonts w:ascii="宋体" w:hAnsi="宋体" w:eastAsia="宋体" w:cs="宋体"/>
          <w:color w:val="auto"/>
          <w:spacing w:val="-5"/>
          <w:sz w:val="24"/>
          <w:szCs w:val="24"/>
          <w:highlight w:val="none"/>
        </w:rPr>
        <w:t>标文件应包括下列内容：</w:t>
      </w:r>
    </w:p>
    <w:p w14:paraId="5812FD9A">
      <w:pPr>
        <w:tabs>
          <w:tab w:val="left" w:pos="520"/>
        </w:tabs>
        <w:spacing w:before="176"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4"/>
          <w:sz w:val="22"/>
          <w:szCs w:val="22"/>
          <w:highlight w:val="none"/>
        </w:rPr>
        <w:t>( 1</w:t>
      </w:r>
      <w:r>
        <w:rPr>
          <w:rFonts w:ascii="微软雅黑" w:hAnsi="微软雅黑" w:eastAsia="微软雅黑" w:cs="微软雅黑"/>
          <w:color w:val="auto"/>
          <w:spacing w:val="-2"/>
          <w:sz w:val="22"/>
          <w:szCs w:val="22"/>
          <w:highlight w:val="none"/>
        </w:rPr>
        <w:t xml:space="preserve"> )  </w:t>
      </w:r>
      <w:r>
        <w:rPr>
          <w:rFonts w:ascii="宋体" w:hAnsi="宋体" w:eastAsia="宋体" w:cs="宋体"/>
          <w:color w:val="auto"/>
          <w:spacing w:val="-2"/>
          <w:sz w:val="24"/>
          <w:szCs w:val="24"/>
          <w:highlight w:val="none"/>
        </w:rPr>
        <w:t>投标书；</w:t>
      </w:r>
    </w:p>
    <w:p w14:paraId="5F31D608">
      <w:pPr>
        <w:tabs>
          <w:tab w:val="left" w:pos="520"/>
        </w:tabs>
        <w:spacing w:before="133"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( 2 )  </w:t>
      </w:r>
      <w:r>
        <w:rPr>
          <w:rFonts w:ascii="宋体" w:hAnsi="宋体" w:eastAsia="宋体" w:cs="宋体"/>
          <w:color w:val="auto"/>
          <w:spacing w:val="-2"/>
          <w:sz w:val="24"/>
          <w:szCs w:val="24"/>
          <w:highlight w:val="none"/>
        </w:rPr>
        <w:t>法定代</w:t>
      </w:r>
      <w:r>
        <w:rPr>
          <w:rFonts w:ascii="宋体" w:hAnsi="宋体" w:eastAsia="宋体" w:cs="宋体"/>
          <w:color w:val="auto"/>
          <w:spacing w:val="-1"/>
          <w:sz w:val="24"/>
          <w:szCs w:val="24"/>
          <w:highlight w:val="none"/>
        </w:rPr>
        <w:t>表人身份证明或附有法定代表人身份证明的授权委托书；</w:t>
      </w:r>
    </w:p>
    <w:p w14:paraId="4DBC516A">
      <w:pPr>
        <w:tabs>
          <w:tab w:val="left" w:pos="520"/>
        </w:tabs>
        <w:spacing w:before="135"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4"/>
          <w:sz w:val="22"/>
          <w:szCs w:val="22"/>
          <w:highlight w:val="none"/>
        </w:rPr>
        <w:t>( 3</w:t>
      </w:r>
      <w:r>
        <w:rPr>
          <w:rFonts w:ascii="微软雅黑" w:hAnsi="微软雅黑" w:eastAsia="微软雅黑" w:cs="微软雅黑"/>
          <w:color w:val="auto"/>
          <w:spacing w:val="-2"/>
          <w:sz w:val="22"/>
          <w:szCs w:val="22"/>
          <w:highlight w:val="none"/>
        </w:rPr>
        <w:t xml:space="preserve"> )  </w:t>
      </w:r>
      <w:r>
        <w:rPr>
          <w:rFonts w:ascii="宋体" w:hAnsi="宋体" w:eastAsia="宋体" w:cs="宋体"/>
          <w:color w:val="auto"/>
          <w:spacing w:val="-2"/>
          <w:sz w:val="24"/>
          <w:szCs w:val="24"/>
          <w:highlight w:val="none"/>
        </w:rPr>
        <w:t>资格审查表；</w:t>
      </w:r>
    </w:p>
    <w:p w14:paraId="2C44F8A7">
      <w:pPr>
        <w:tabs>
          <w:tab w:val="left" w:pos="520"/>
        </w:tabs>
        <w:spacing w:before="135"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13"/>
          <w:sz w:val="22"/>
          <w:szCs w:val="22"/>
          <w:highlight w:val="none"/>
        </w:rPr>
        <w:t>(</w:t>
      </w:r>
      <w:r>
        <w:rPr>
          <w:rFonts w:ascii="微软雅黑" w:hAnsi="微软雅黑" w:eastAsia="微软雅黑" w:cs="微软雅黑"/>
          <w:color w:val="auto"/>
          <w:spacing w:val="10"/>
          <w:sz w:val="22"/>
          <w:szCs w:val="22"/>
          <w:highlight w:val="none"/>
        </w:rPr>
        <w:t xml:space="preserve"> 4 )  </w:t>
      </w:r>
      <w:r>
        <w:rPr>
          <w:rFonts w:ascii="宋体" w:hAnsi="宋体" w:eastAsia="宋体" w:cs="宋体"/>
          <w:color w:val="auto"/>
          <w:spacing w:val="10"/>
          <w:sz w:val="24"/>
          <w:szCs w:val="24"/>
          <w:highlight w:val="none"/>
        </w:rPr>
        <w:t>承诺书格式(格式自拟)；</w:t>
      </w:r>
    </w:p>
    <w:p w14:paraId="1B52E460">
      <w:pPr>
        <w:tabs>
          <w:tab w:val="left" w:pos="520"/>
        </w:tabs>
        <w:spacing w:before="133"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( 5 )  </w:t>
      </w:r>
      <w:r>
        <w:rPr>
          <w:rFonts w:ascii="宋体" w:hAnsi="宋体" w:eastAsia="宋体" w:cs="宋体"/>
          <w:color w:val="auto"/>
          <w:spacing w:val="-2"/>
          <w:sz w:val="24"/>
          <w:szCs w:val="24"/>
          <w:highlight w:val="none"/>
        </w:rPr>
        <w:t>商务及技术文件的</w:t>
      </w:r>
      <w:r>
        <w:rPr>
          <w:rFonts w:ascii="宋体" w:hAnsi="宋体" w:eastAsia="宋体" w:cs="宋体"/>
          <w:color w:val="auto"/>
          <w:spacing w:val="-1"/>
          <w:sz w:val="24"/>
          <w:szCs w:val="24"/>
          <w:highlight w:val="none"/>
        </w:rPr>
        <w:t>组成；</w:t>
      </w:r>
    </w:p>
    <w:p w14:paraId="4EB2C453">
      <w:pPr>
        <w:tabs>
          <w:tab w:val="left" w:pos="520"/>
        </w:tabs>
        <w:spacing w:before="135" w:line="207" w:lineRule="auto"/>
        <w:ind w:left="411"/>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1"/>
          <w:sz w:val="22"/>
          <w:szCs w:val="22"/>
          <w:highlight w:val="none"/>
        </w:rPr>
        <w:t xml:space="preserve">( 6 )  </w:t>
      </w:r>
      <w:r>
        <w:rPr>
          <w:rFonts w:ascii="宋体" w:hAnsi="宋体" w:eastAsia="宋体" w:cs="宋体"/>
          <w:color w:val="auto"/>
          <w:spacing w:val="-1"/>
          <w:sz w:val="24"/>
          <w:szCs w:val="24"/>
          <w:highlight w:val="none"/>
        </w:rPr>
        <w:t>招标文件中规定的其它须投标人提供的</w:t>
      </w:r>
      <w:r>
        <w:rPr>
          <w:rFonts w:ascii="宋体" w:hAnsi="宋体" w:eastAsia="宋体" w:cs="宋体"/>
          <w:color w:val="auto"/>
          <w:sz w:val="24"/>
          <w:szCs w:val="24"/>
          <w:highlight w:val="none"/>
        </w:rPr>
        <w:t>或投标人认为须提供的资料。</w:t>
      </w:r>
    </w:p>
    <w:p w14:paraId="38C60467">
      <w:pPr>
        <w:tabs>
          <w:tab w:val="left" w:pos="517"/>
        </w:tabs>
        <w:spacing w:before="135" w:line="207" w:lineRule="auto"/>
        <w:ind w:left="407"/>
        <w:rPr>
          <w:rFonts w:ascii="宋体" w:hAnsi="宋体" w:eastAsia="宋体" w:cs="宋体"/>
          <w:color w:val="auto"/>
          <w:sz w:val="24"/>
          <w:szCs w:val="24"/>
          <w:highlight w:val="none"/>
        </w:rPr>
      </w:pPr>
      <w:r>
        <w:rPr>
          <w:rFonts w:ascii="微软雅黑" w:hAnsi="微软雅黑" w:eastAsia="微软雅黑" w:cs="微软雅黑"/>
          <w:b/>
          <w:bCs/>
          <w:color w:val="auto"/>
          <w:sz w:val="22"/>
          <w:szCs w:val="22"/>
          <w:highlight w:val="none"/>
        </w:rPr>
        <w:tab/>
      </w:r>
      <w:r>
        <w:rPr>
          <w:rFonts w:ascii="微软雅黑" w:hAnsi="微软雅黑" w:eastAsia="微软雅黑" w:cs="微软雅黑"/>
          <w:color w:val="auto"/>
          <w:spacing w:val="2"/>
          <w:sz w:val="22"/>
          <w:szCs w:val="22"/>
          <w:highlight w:val="none"/>
        </w:rPr>
        <w:t>(7)</w:t>
      </w:r>
      <w:r>
        <w:rPr>
          <w:rFonts w:ascii="宋体" w:hAnsi="宋体" w:eastAsia="宋体" w:cs="宋体"/>
          <w:color w:val="auto"/>
          <w:spacing w:val="2"/>
          <w:sz w:val="24"/>
          <w:szCs w:val="24"/>
          <w:highlight w:val="none"/>
        </w:rPr>
        <w:t>投标文件的正本须逐页签字或</w:t>
      </w:r>
      <w:r>
        <w:rPr>
          <w:rFonts w:ascii="宋体" w:hAnsi="宋体" w:eastAsia="宋体" w:cs="宋体"/>
          <w:color w:val="auto"/>
          <w:spacing w:val="1"/>
          <w:sz w:val="24"/>
          <w:szCs w:val="24"/>
          <w:highlight w:val="none"/>
        </w:rPr>
        <w:t>盖单位章，副本可用正本的复印件。</w:t>
      </w:r>
    </w:p>
    <w:p w14:paraId="637093B7">
      <w:pPr>
        <w:spacing w:before="75" w:line="193" w:lineRule="auto"/>
        <w:ind w:left="16"/>
        <w:outlineLvl w:val="2"/>
        <w:rPr>
          <w:rFonts w:ascii="宋体" w:hAnsi="宋体" w:eastAsia="宋体" w:cs="宋体"/>
          <w:color w:val="auto"/>
          <w:sz w:val="30"/>
          <w:szCs w:val="30"/>
          <w:highlight w:val="none"/>
        </w:rPr>
      </w:pPr>
      <w:bookmarkStart w:id="31" w:name="_Toc8737"/>
      <w:r>
        <w:rPr>
          <w:rFonts w:ascii="微软雅黑" w:hAnsi="微软雅黑" w:eastAsia="微软雅黑" w:cs="微软雅黑"/>
          <w:color w:val="auto"/>
          <w:spacing w:val="9"/>
          <w:sz w:val="30"/>
          <w:szCs w:val="30"/>
          <w:highlight w:val="none"/>
        </w:rPr>
        <w:t>3.2</w:t>
      </w:r>
      <w:r>
        <w:rPr>
          <w:rFonts w:ascii="宋体" w:hAnsi="宋体" w:eastAsia="宋体" w:cs="宋体"/>
          <w:color w:val="auto"/>
          <w:spacing w:val="9"/>
          <w:sz w:val="30"/>
          <w:szCs w:val="30"/>
          <w:highlight w:val="none"/>
        </w:rPr>
        <w:t>投标报</w:t>
      </w:r>
      <w:r>
        <w:rPr>
          <w:rFonts w:ascii="宋体" w:hAnsi="宋体" w:eastAsia="宋体" w:cs="宋体"/>
          <w:color w:val="auto"/>
          <w:spacing w:val="7"/>
          <w:sz w:val="30"/>
          <w:szCs w:val="30"/>
          <w:highlight w:val="none"/>
        </w:rPr>
        <w:t>价</w:t>
      </w:r>
      <w:bookmarkEnd w:id="31"/>
    </w:p>
    <w:p w14:paraId="5077DB4E">
      <w:pPr>
        <w:spacing w:before="177" w:line="218" w:lineRule="auto"/>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3.2.1 采购人</w:t>
      </w:r>
      <w:r>
        <w:rPr>
          <w:rFonts w:ascii="宋体" w:hAnsi="宋体" w:eastAsia="宋体" w:cs="宋体"/>
          <w:color w:val="auto"/>
          <w:spacing w:val="3"/>
          <w:sz w:val="24"/>
          <w:szCs w:val="24"/>
          <w:highlight w:val="none"/>
        </w:rPr>
        <w:t>设</w:t>
      </w:r>
      <w:r>
        <w:rPr>
          <w:rFonts w:ascii="宋体" w:hAnsi="宋体" w:eastAsia="宋体" w:cs="宋体"/>
          <w:color w:val="auto"/>
          <w:spacing w:val="2"/>
          <w:sz w:val="24"/>
          <w:szCs w:val="24"/>
          <w:highlight w:val="none"/>
        </w:rPr>
        <w:t>有最高投标限价的，投标人的投标报价不得超过最高投标限价</w:t>
      </w:r>
      <w:r>
        <w:rPr>
          <w:rFonts w:hint="eastAsia" w:ascii="宋体" w:hAnsi="宋体" w:eastAsia="宋体" w:cs="宋体"/>
          <w:color w:val="auto"/>
          <w:spacing w:val="2"/>
          <w:sz w:val="24"/>
          <w:szCs w:val="24"/>
          <w:highlight w:val="none"/>
        </w:rPr>
        <w:t>（单价）</w:t>
      </w:r>
      <w:r>
        <w:rPr>
          <w:rFonts w:ascii="宋体" w:hAnsi="宋体" w:eastAsia="宋体" w:cs="宋体"/>
          <w:color w:val="auto"/>
          <w:spacing w:val="19"/>
          <w:sz w:val="24"/>
          <w:szCs w:val="24"/>
          <w:highlight w:val="none"/>
        </w:rPr>
        <w:t>。</w:t>
      </w:r>
    </w:p>
    <w:p w14:paraId="570A2021">
      <w:pPr>
        <w:spacing w:before="115" w:line="195" w:lineRule="auto"/>
        <w:ind w:left="16"/>
        <w:outlineLvl w:val="2"/>
        <w:rPr>
          <w:rFonts w:ascii="宋体" w:hAnsi="宋体" w:eastAsia="宋体" w:cs="宋体"/>
          <w:color w:val="auto"/>
          <w:sz w:val="30"/>
          <w:szCs w:val="30"/>
          <w:highlight w:val="none"/>
        </w:rPr>
      </w:pPr>
      <w:bookmarkStart w:id="32" w:name="_Toc17228"/>
      <w:r>
        <w:rPr>
          <w:rFonts w:ascii="微软雅黑" w:hAnsi="微软雅黑" w:eastAsia="微软雅黑" w:cs="微软雅黑"/>
          <w:color w:val="auto"/>
          <w:spacing w:val="10"/>
          <w:sz w:val="30"/>
          <w:szCs w:val="30"/>
          <w:highlight w:val="none"/>
        </w:rPr>
        <w:t>3</w:t>
      </w:r>
      <w:r>
        <w:rPr>
          <w:rFonts w:ascii="微软雅黑" w:hAnsi="微软雅黑" w:eastAsia="微软雅黑" w:cs="微软雅黑"/>
          <w:color w:val="auto"/>
          <w:spacing w:val="9"/>
          <w:sz w:val="30"/>
          <w:szCs w:val="30"/>
          <w:highlight w:val="none"/>
        </w:rPr>
        <w:t>.3</w:t>
      </w:r>
      <w:r>
        <w:rPr>
          <w:rFonts w:ascii="宋体" w:hAnsi="宋体" w:eastAsia="宋体" w:cs="宋体"/>
          <w:color w:val="auto"/>
          <w:spacing w:val="9"/>
          <w:sz w:val="30"/>
          <w:szCs w:val="30"/>
          <w:highlight w:val="none"/>
        </w:rPr>
        <w:t>投标有效期</w:t>
      </w:r>
      <w:bookmarkEnd w:id="32"/>
    </w:p>
    <w:p w14:paraId="3AE09C59">
      <w:pPr>
        <w:spacing w:before="102" w:line="191" w:lineRule="auto"/>
        <w:ind w:left="489"/>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3.3.1 </w:t>
      </w:r>
      <w:r>
        <w:rPr>
          <w:rFonts w:ascii="宋体" w:hAnsi="宋体" w:eastAsia="宋体" w:cs="宋体"/>
          <w:color w:val="auto"/>
          <w:spacing w:val="-2"/>
          <w:sz w:val="24"/>
          <w:szCs w:val="24"/>
          <w:highlight w:val="none"/>
        </w:rPr>
        <w:t xml:space="preserve">投标有效期为 </w:t>
      </w:r>
      <w:r>
        <w:rPr>
          <w:color w:val="auto"/>
          <w:spacing w:val="-2"/>
          <w:sz w:val="24"/>
          <w:szCs w:val="24"/>
          <w:highlight w:val="none"/>
        </w:rPr>
        <w:t>90</w:t>
      </w:r>
      <w:r>
        <w:rPr>
          <w:rFonts w:ascii="宋体" w:hAnsi="宋体" w:eastAsia="宋体" w:cs="宋体"/>
          <w:color w:val="auto"/>
          <w:spacing w:val="-2"/>
          <w:sz w:val="24"/>
          <w:szCs w:val="24"/>
          <w:highlight w:val="none"/>
        </w:rPr>
        <w:t>天</w:t>
      </w:r>
      <w:r>
        <w:rPr>
          <w:rFonts w:ascii="宋体" w:hAnsi="宋体" w:eastAsia="宋体" w:cs="宋体"/>
          <w:color w:val="auto"/>
          <w:spacing w:val="-1"/>
          <w:sz w:val="24"/>
          <w:szCs w:val="24"/>
          <w:highlight w:val="none"/>
        </w:rPr>
        <w:t>。</w:t>
      </w:r>
    </w:p>
    <w:p w14:paraId="6BE416A3">
      <w:pPr>
        <w:spacing w:before="133" w:line="188" w:lineRule="auto"/>
        <w:ind w:left="489"/>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3.3.2 </w:t>
      </w:r>
      <w:r>
        <w:rPr>
          <w:rFonts w:ascii="宋体" w:hAnsi="宋体" w:eastAsia="宋体" w:cs="宋体"/>
          <w:color w:val="auto"/>
          <w:sz w:val="24"/>
          <w:szCs w:val="24"/>
          <w:highlight w:val="none"/>
        </w:rPr>
        <w:t>在投标有效期内，投标人撤销或修改其投标文件的，应承担招标文件和法律规定的责任。</w:t>
      </w:r>
    </w:p>
    <w:p w14:paraId="070C47AF">
      <w:pPr>
        <w:spacing w:before="136" w:line="306" w:lineRule="auto"/>
        <w:ind w:left="4" w:right="263" w:firstLine="485"/>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3.3.3 </w:t>
      </w:r>
      <w:r>
        <w:rPr>
          <w:rFonts w:ascii="宋体" w:hAnsi="宋体" w:eastAsia="宋体" w:cs="宋体"/>
          <w:color w:val="auto"/>
          <w:spacing w:val="-1"/>
          <w:sz w:val="24"/>
          <w:szCs w:val="24"/>
          <w:highlight w:val="none"/>
        </w:rPr>
        <w:t>出现特殊情况需要延长投</w:t>
      </w:r>
      <w:r>
        <w:rPr>
          <w:rFonts w:ascii="宋体" w:hAnsi="宋体" w:eastAsia="宋体" w:cs="宋体"/>
          <w:color w:val="auto"/>
          <w:sz w:val="24"/>
          <w:szCs w:val="24"/>
          <w:highlight w:val="none"/>
        </w:rPr>
        <w:t xml:space="preserve">标有效期的，采购人以书面形式通知所有投标人延长投标有效 </w:t>
      </w:r>
      <w:r>
        <w:rPr>
          <w:rFonts w:ascii="宋体" w:hAnsi="宋体" w:eastAsia="宋体" w:cs="宋体"/>
          <w:color w:val="auto"/>
          <w:spacing w:val="-1"/>
          <w:sz w:val="24"/>
          <w:szCs w:val="24"/>
          <w:highlight w:val="none"/>
        </w:rPr>
        <w:t>期。投标人同意延长的，不</w:t>
      </w:r>
      <w:r>
        <w:rPr>
          <w:rFonts w:ascii="宋体" w:hAnsi="宋体" w:eastAsia="宋体" w:cs="宋体"/>
          <w:color w:val="auto"/>
          <w:sz w:val="24"/>
          <w:szCs w:val="24"/>
          <w:highlight w:val="none"/>
        </w:rPr>
        <w:t>得要求或被允许修改或撤销其投标文件；投标人拒绝延长的，其投标</w:t>
      </w:r>
    </w:p>
    <w:p w14:paraId="0397FCD0">
      <w:pPr>
        <w:spacing w:line="220" w:lineRule="auto"/>
        <w:ind w:left="7"/>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失效。</w:t>
      </w:r>
    </w:p>
    <w:p w14:paraId="55688702">
      <w:pPr>
        <w:spacing w:before="113" w:line="224" w:lineRule="auto"/>
        <w:ind w:left="11"/>
        <w:outlineLvl w:val="2"/>
        <w:rPr>
          <w:rFonts w:ascii="宋体" w:hAnsi="宋体" w:eastAsia="宋体" w:cs="宋体"/>
          <w:color w:val="auto"/>
          <w:sz w:val="30"/>
          <w:szCs w:val="30"/>
          <w:highlight w:val="none"/>
        </w:rPr>
      </w:pPr>
      <w:bookmarkStart w:id="33" w:name="_Toc24761"/>
      <w:r>
        <w:rPr>
          <w:rFonts w:ascii="Cambria" w:hAnsi="Cambria" w:eastAsia="Cambria" w:cs="Cambria"/>
          <w:b/>
          <w:bCs/>
          <w:color w:val="auto"/>
          <w:spacing w:val="9"/>
          <w:sz w:val="30"/>
          <w:szCs w:val="30"/>
          <w:highlight w:val="none"/>
        </w:rPr>
        <w:t>3</w:t>
      </w:r>
      <w:r>
        <w:rPr>
          <w:rFonts w:ascii="Cambria" w:hAnsi="Cambria" w:eastAsia="Cambria" w:cs="Cambria"/>
          <w:b/>
          <w:bCs/>
          <w:color w:val="auto"/>
          <w:spacing w:val="6"/>
          <w:sz w:val="30"/>
          <w:szCs w:val="30"/>
          <w:highlight w:val="none"/>
        </w:rPr>
        <w:t>.4</w:t>
      </w:r>
      <w:r>
        <w:rPr>
          <w:rFonts w:ascii="宋体" w:hAnsi="宋体" w:eastAsia="宋体" w:cs="宋体"/>
          <w:color w:val="auto"/>
          <w:spacing w:val="6"/>
          <w:sz w:val="30"/>
          <w:szCs w:val="30"/>
          <w:highlight w:val="none"/>
        </w:rPr>
        <w:t>资格审查资料</w:t>
      </w:r>
      <w:bookmarkEnd w:id="33"/>
    </w:p>
    <w:p w14:paraId="6D048271">
      <w:pPr>
        <w:spacing w:before="156" w:line="189" w:lineRule="auto"/>
        <w:ind w:left="489"/>
        <w:rPr>
          <w:color w:val="auto"/>
          <w:sz w:val="24"/>
          <w:szCs w:val="24"/>
          <w:highlight w:val="none"/>
        </w:rPr>
      </w:pPr>
      <w:r>
        <w:rPr>
          <w:rFonts w:ascii="微软雅黑" w:hAnsi="微软雅黑" w:eastAsia="微软雅黑" w:cs="微软雅黑"/>
          <w:color w:val="auto"/>
          <w:spacing w:val="-3"/>
          <w:sz w:val="24"/>
          <w:szCs w:val="24"/>
          <w:highlight w:val="none"/>
        </w:rPr>
        <w:t xml:space="preserve">3.4.1 </w:t>
      </w:r>
      <w:r>
        <w:rPr>
          <w:rFonts w:ascii="宋体" w:hAnsi="宋体" w:eastAsia="宋体" w:cs="宋体"/>
          <w:color w:val="auto"/>
          <w:spacing w:val="-3"/>
          <w:sz w:val="24"/>
          <w:szCs w:val="24"/>
          <w:highlight w:val="none"/>
        </w:rPr>
        <w:t>资格审查资料： 详见第一章招标公告</w:t>
      </w:r>
      <w:r>
        <w:rPr>
          <w:color w:val="auto"/>
          <w:spacing w:val="-3"/>
          <w:sz w:val="24"/>
          <w:szCs w:val="24"/>
          <w:highlight w:val="none"/>
        </w:rPr>
        <w:t>“</w:t>
      </w:r>
      <w:r>
        <w:rPr>
          <w:rFonts w:ascii="宋体" w:hAnsi="宋体" w:eastAsia="宋体" w:cs="宋体"/>
          <w:color w:val="auto"/>
          <w:spacing w:val="-3"/>
          <w:sz w:val="24"/>
          <w:szCs w:val="24"/>
          <w:highlight w:val="none"/>
        </w:rPr>
        <w:t>二、投标人资格要</w:t>
      </w:r>
      <w:r>
        <w:rPr>
          <w:rFonts w:ascii="宋体" w:hAnsi="宋体" w:eastAsia="宋体" w:cs="宋体"/>
          <w:color w:val="auto"/>
          <w:sz w:val="24"/>
          <w:szCs w:val="24"/>
          <w:highlight w:val="none"/>
        </w:rPr>
        <w:t>求</w:t>
      </w:r>
      <w:r>
        <w:rPr>
          <w:color w:val="auto"/>
          <w:sz w:val="24"/>
          <w:szCs w:val="24"/>
          <w:highlight w:val="none"/>
        </w:rPr>
        <w:t>”</w:t>
      </w:r>
    </w:p>
    <w:p w14:paraId="6CB31DD7">
      <w:pPr>
        <w:spacing w:before="77" w:line="226" w:lineRule="auto"/>
        <w:ind w:left="11"/>
        <w:outlineLvl w:val="2"/>
        <w:rPr>
          <w:rFonts w:ascii="宋体" w:hAnsi="宋体" w:eastAsia="宋体" w:cs="宋体"/>
          <w:color w:val="auto"/>
          <w:sz w:val="30"/>
          <w:szCs w:val="30"/>
          <w:highlight w:val="none"/>
        </w:rPr>
      </w:pPr>
      <w:bookmarkStart w:id="34" w:name="_Toc19800"/>
      <w:r>
        <w:rPr>
          <w:rFonts w:ascii="Cambria" w:hAnsi="Cambria" w:eastAsia="Cambria" w:cs="Cambria"/>
          <w:b/>
          <w:bCs/>
          <w:color w:val="auto"/>
          <w:spacing w:val="9"/>
          <w:sz w:val="30"/>
          <w:szCs w:val="30"/>
          <w:highlight w:val="none"/>
        </w:rPr>
        <w:t>3</w:t>
      </w:r>
      <w:r>
        <w:rPr>
          <w:rFonts w:ascii="Cambria" w:hAnsi="Cambria" w:eastAsia="Cambria" w:cs="Cambria"/>
          <w:b/>
          <w:bCs/>
          <w:color w:val="auto"/>
          <w:spacing w:val="6"/>
          <w:sz w:val="30"/>
          <w:szCs w:val="30"/>
          <w:highlight w:val="none"/>
        </w:rPr>
        <w:t>.5</w:t>
      </w:r>
      <w:r>
        <w:rPr>
          <w:rFonts w:ascii="宋体" w:hAnsi="宋体" w:eastAsia="宋体" w:cs="宋体"/>
          <w:color w:val="auto"/>
          <w:spacing w:val="6"/>
          <w:sz w:val="30"/>
          <w:szCs w:val="30"/>
          <w:highlight w:val="none"/>
        </w:rPr>
        <w:t>备选投标方案</w:t>
      </w:r>
      <w:bookmarkEnd w:id="34"/>
    </w:p>
    <w:p w14:paraId="1D17CFCB">
      <w:pPr>
        <w:spacing w:before="151" w:line="219" w:lineRule="auto"/>
        <w:ind w:left="4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除投标人须知前附表另有规定外，投标人不得递交备选投标方案</w:t>
      </w:r>
      <w:r>
        <w:rPr>
          <w:rFonts w:ascii="宋体" w:hAnsi="宋体" w:eastAsia="宋体" w:cs="宋体"/>
          <w:color w:val="auto"/>
          <w:sz w:val="24"/>
          <w:szCs w:val="24"/>
          <w:highlight w:val="none"/>
        </w:rPr>
        <w:t>。</w:t>
      </w:r>
    </w:p>
    <w:p w14:paraId="0CD2E7DC">
      <w:pPr>
        <w:spacing w:before="117" w:line="225" w:lineRule="auto"/>
        <w:ind w:left="11"/>
        <w:outlineLvl w:val="2"/>
        <w:rPr>
          <w:rFonts w:ascii="宋体" w:hAnsi="宋体" w:eastAsia="宋体" w:cs="宋体"/>
          <w:color w:val="auto"/>
          <w:sz w:val="30"/>
          <w:szCs w:val="30"/>
          <w:highlight w:val="none"/>
        </w:rPr>
      </w:pPr>
      <w:bookmarkStart w:id="35" w:name="_Toc8633"/>
      <w:r>
        <w:rPr>
          <w:rFonts w:ascii="Cambria" w:hAnsi="Cambria" w:eastAsia="Cambria" w:cs="Cambria"/>
          <w:b/>
          <w:bCs/>
          <w:color w:val="auto"/>
          <w:spacing w:val="7"/>
          <w:sz w:val="30"/>
          <w:szCs w:val="30"/>
          <w:highlight w:val="none"/>
        </w:rPr>
        <w:t>3.6</w:t>
      </w:r>
      <w:r>
        <w:rPr>
          <w:rFonts w:ascii="宋体" w:hAnsi="宋体" w:eastAsia="宋体" w:cs="宋体"/>
          <w:color w:val="auto"/>
          <w:spacing w:val="7"/>
          <w:sz w:val="30"/>
          <w:szCs w:val="30"/>
          <w:highlight w:val="none"/>
        </w:rPr>
        <w:t>投标文件的编</w:t>
      </w:r>
      <w:r>
        <w:rPr>
          <w:rFonts w:ascii="宋体" w:hAnsi="宋体" w:eastAsia="宋体" w:cs="宋体"/>
          <w:color w:val="auto"/>
          <w:spacing w:val="5"/>
          <w:sz w:val="30"/>
          <w:szCs w:val="30"/>
          <w:highlight w:val="none"/>
        </w:rPr>
        <w:t>制</w:t>
      </w:r>
      <w:bookmarkEnd w:id="35"/>
    </w:p>
    <w:p w14:paraId="6AB0F3FF">
      <w:pPr>
        <w:rPr>
          <w:color w:val="auto"/>
          <w:highlight w:val="none"/>
        </w:rPr>
        <w:sectPr>
          <w:footerReference r:id="rId9" w:type="default"/>
          <w:pgSz w:w="11912" w:h="16832"/>
          <w:pgMar w:top="1245" w:right="418" w:bottom="1148" w:left="1027" w:header="0" w:footer="988" w:gutter="0"/>
          <w:cols w:space="720" w:num="1"/>
        </w:sectPr>
      </w:pPr>
    </w:p>
    <w:p w14:paraId="0E627922">
      <w:pPr>
        <w:spacing w:before="47" w:line="320" w:lineRule="auto"/>
        <w:ind w:left="2" w:right="78" w:firstLine="488"/>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3.6.1 </w:t>
      </w:r>
      <w:r>
        <w:rPr>
          <w:rFonts w:ascii="宋体" w:hAnsi="宋体" w:eastAsia="宋体" w:cs="宋体"/>
          <w:color w:val="auto"/>
          <w:spacing w:val="-1"/>
          <w:sz w:val="24"/>
          <w:szCs w:val="24"/>
          <w:highlight w:val="none"/>
        </w:rPr>
        <w:t>投标文件应按第六章</w:t>
      </w:r>
      <w:r>
        <w:rPr>
          <w:color w:val="auto"/>
          <w:sz w:val="24"/>
          <w:szCs w:val="24"/>
          <w:highlight w:val="none"/>
        </w:rPr>
        <w:t>“</w:t>
      </w:r>
      <w:r>
        <w:rPr>
          <w:rFonts w:ascii="宋体" w:hAnsi="宋体" w:eastAsia="宋体" w:cs="宋体"/>
          <w:color w:val="auto"/>
          <w:sz w:val="24"/>
          <w:szCs w:val="24"/>
          <w:highlight w:val="none"/>
        </w:rPr>
        <w:t>投标文件格式</w:t>
      </w:r>
      <w:r>
        <w:rPr>
          <w:color w:val="auto"/>
          <w:sz w:val="24"/>
          <w:szCs w:val="24"/>
          <w:highlight w:val="none"/>
        </w:rPr>
        <w:t>”</w:t>
      </w:r>
      <w:r>
        <w:rPr>
          <w:rFonts w:ascii="宋体" w:hAnsi="宋体" w:eastAsia="宋体" w:cs="宋体"/>
          <w:color w:val="auto"/>
          <w:sz w:val="24"/>
          <w:szCs w:val="24"/>
          <w:highlight w:val="none"/>
        </w:rPr>
        <w:t xml:space="preserve">进行编写，如有必要，可以增加附页，作为投标文 </w:t>
      </w:r>
      <w:r>
        <w:rPr>
          <w:rFonts w:ascii="宋体" w:hAnsi="宋体" w:eastAsia="宋体" w:cs="宋体"/>
          <w:color w:val="auto"/>
          <w:spacing w:val="-1"/>
          <w:sz w:val="24"/>
          <w:szCs w:val="24"/>
          <w:highlight w:val="none"/>
        </w:rPr>
        <w:t>件的组成部分。其中</w:t>
      </w:r>
      <w:r>
        <w:rPr>
          <w:rFonts w:ascii="宋体" w:hAnsi="宋体" w:eastAsia="宋体" w:cs="宋体"/>
          <w:color w:val="auto"/>
          <w:sz w:val="24"/>
          <w:szCs w:val="24"/>
          <w:highlight w:val="none"/>
        </w:rPr>
        <w:t xml:space="preserve">，投标函附录在满足招标文件实质性要求的基础上，可以提出比招标文件要 </w:t>
      </w:r>
      <w:r>
        <w:rPr>
          <w:rFonts w:ascii="宋体" w:hAnsi="宋体" w:eastAsia="宋体" w:cs="宋体"/>
          <w:color w:val="auto"/>
          <w:spacing w:val="-6"/>
          <w:sz w:val="24"/>
          <w:szCs w:val="24"/>
          <w:highlight w:val="none"/>
        </w:rPr>
        <w:t>求</w:t>
      </w:r>
      <w:r>
        <w:rPr>
          <w:rFonts w:ascii="宋体" w:hAnsi="宋体" w:eastAsia="宋体" w:cs="宋体"/>
          <w:color w:val="auto"/>
          <w:spacing w:val="-3"/>
          <w:sz w:val="24"/>
          <w:szCs w:val="24"/>
          <w:highlight w:val="none"/>
        </w:rPr>
        <w:t>更有利于采购人的承诺。</w:t>
      </w:r>
    </w:p>
    <w:p w14:paraId="649D39FE">
      <w:pPr>
        <w:spacing w:before="4" w:line="327" w:lineRule="auto"/>
        <w:ind w:left="2" w:firstLine="488"/>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3.6.2 </w:t>
      </w:r>
      <w:r>
        <w:rPr>
          <w:rFonts w:ascii="宋体" w:hAnsi="宋体" w:eastAsia="宋体" w:cs="宋体"/>
          <w:color w:val="auto"/>
          <w:spacing w:val="-1"/>
          <w:sz w:val="24"/>
          <w:szCs w:val="24"/>
          <w:highlight w:val="none"/>
        </w:rPr>
        <w:t>投标文件应用不褪色的材</w:t>
      </w:r>
      <w:r>
        <w:rPr>
          <w:rFonts w:ascii="宋体" w:hAnsi="宋体" w:eastAsia="宋体" w:cs="宋体"/>
          <w:color w:val="auto"/>
          <w:sz w:val="24"/>
          <w:szCs w:val="24"/>
          <w:highlight w:val="none"/>
        </w:rPr>
        <w:t xml:space="preserve">料书写或打印，并由投标人的法定代表人或其委托代理人逐页 </w:t>
      </w:r>
      <w:r>
        <w:rPr>
          <w:rFonts w:ascii="宋体" w:hAnsi="宋体" w:eastAsia="宋体" w:cs="宋体"/>
          <w:color w:val="auto"/>
          <w:spacing w:val="-1"/>
          <w:sz w:val="24"/>
          <w:szCs w:val="24"/>
          <w:highlight w:val="none"/>
        </w:rPr>
        <w:t>签字或盖单位章。委</w:t>
      </w:r>
      <w:r>
        <w:rPr>
          <w:rFonts w:ascii="宋体" w:hAnsi="宋体" w:eastAsia="宋体" w:cs="宋体"/>
          <w:color w:val="auto"/>
          <w:sz w:val="24"/>
          <w:szCs w:val="24"/>
          <w:highlight w:val="none"/>
        </w:rPr>
        <w:t xml:space="preserve">托代理人签字的，投标文件应附法定代表人签署的授权委托书。投标文件应 </w:t>
      </w:r>
      <w:r>
        <w:rPr>
          <w:rFonts w:ascii="宋体" w:hAnsi="宋体" w:eastAsia="宋体" w:cs="宋体"/>
          <w:color w:val="auto"/>
          <w:spacing w:val="-1"/>
          <w:sz w:val="24"/>
          <w:szCs w:val="24"/>
          <w:highlight w:val="none"/>
        </w:rPr>
        <w:t>尽量避免涂改、行间</w:t>
      </w:r>
      <w:r>
        <w:rPr>
          <w:rFonts w:ascii="宋体" w:hAnsi="宋体" w:eastAsia="宋体" w:cs="宋体"/>
          <w:color w:val="auto"/>
          <w:sz w:val="24"/>
          <w:szCs w:val="24"/>
          <w:highlight w:val="none"/>
        </w:rPr>
        <w:t xml:space="preserve">插字或删除。如果出现上述情况，改动之处应加盖单位章或由投标人的法定 </w:t>
      </w:r>
      <w:r>
        <w:rPr>
          <w:rFonts w:ascii="宋体" w:hAnsi="宋体" w:eastAsia="宋体" w:cs="宋体"/>
          <w:color w:val="auto"/>
          <w:spacing w:val="-4"/>
          <w:sz w:val="24"/>
          <w:szCs w:val="24"/>
          <w:highlight w:val="none"/>
        </w:rPr>
        <w:t>代表人或</w:t>
      </w:r>
      <w:r>
        <w:rPr>
          <w:rFonts w:ascii="宋体" w:hAnsi="宋体" w:eastAsia="宋体" w:cs="宋体"/>
          <w:color w:val="auto"/>
          <w:spacing w:val="-2"/>
          <w:sz w:val="24"/>
          <w:szCs w:val="24"/>
          <w:highlight w:val="none"/>
        </w:rPr>
        <w:t>其授权的代理人签字确认。</w:t>
      </w:r>
    </w:p>
    <w:p w14:paraId="0DCC7BC8">
      <w:pPr>
        <w:spacing w:before="3" w:line="304" w:lineRule="auto"/>
        <w:ind w:left="18" w:right="193" w:firstLine="472"/>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3.6.</w:t>
      </w:r>
      <w:r>
        <w:rPr>
          <w:rFonts w:ascii="微软雅黑" w:hAnsi="微软雅黑" w:eastAsia="微软雅黑" w:cs="微软雅黑"/>
          <w:color w:val="auto"/>
          <w:spacing w:val="-1"/>
          <w:sz w:val="24"/>
          <w:szCs w:val="24"/>
          <w:highlight w:val="none"/>
        </w:rPr>
        <w:t xml:space="preserve">3 </w:t>
      </w:r>
      <w:r>
        <w:rPr>
          <w:rFonts w:ascii="宋体" w:hAnsi="宋体" w:eastAsia="宋体" w:cs="宋体"/>
          <w:color w:val="auto"/>
          <w:spacing w:val="-1"/>
          <w:sz w:val="24"/>
          <w:szCs w:val="24"/>
          <w:highlight w:val="none"/>
        </w:rPr>
        <w:t>份数见投标人须知前附表。正本和副本的封面上应清楚地标记</w:t>
      </w:r>
      <w:r>
        <w:rPr>
          <w:color w:val="auto"/>
          <w:spacing w:val="-1"/>
          <w:sz w:val="24"/>
          <w:szCs w:val="24"/>
          <w:highlight w:val="none"/>
        </w:rPr>
        <w:t>“</w:t>
      </w:r>
      <w:r>
        <w:rPr>
          <w:rFonts w:ascii="宋体" w:hAnsi="宋体" w:eastAsia="宋体" w:cs="宋体"/>
          <w:color w:val="auto"/>
          <w:spacing w:val="-1"/>
          <w:sz w:val="24"/>
          <w:szCs w:val="24"/>
          <w:highlight w:val="none"/>
        </w:rPr>
        <w:t>正本</w:t>
      </w:r>
      <w:r>
        <w:rPr>
          <w:color w:val="auto"/>
          <w:spacing w:val="-1"/>
          <w:sz w:val="24"/>
          <w:szCs w:val="24"/>
          <w:highlight w:val="none"/>
        </w:rPr>
        <w:t>”</w:t>
      </w:r>
      <w:r>
        <w:rPr>
          <w:rFonts w:ascii="宋体" w:hAnsi="宋体" w:eastAsia="宋体" w:cs="宋体"/>
          <w:color w:val="auto"/>
          <w:spacing w:val="-1"/>
          <w:sz w:val="24"/>
          <w:szCs w:val="24"/>
          <w:highlight w:val="none"/>
        </w:rPr>
        <w:t>或</w:t>
      </w:r>
      <w:r>
        <w:rPr>
          <w:color w:val="auto"/>
          <w:spacing w:val="-1"/>
          <w:sz w:val="24"/>
          <w:szCs w:val="24"/>
          <w:highlight w:val="none"/>
        </w:rPr>
        <w:t>“</w:t>
      </w:r>
      <w:r>
        <w:rPr>
          <w:rFonts w:ascii="宋体" w:hAnsi="宋体" w:eastAsia="宋体" w:cs="宋体"/>
          <w:color w:val="auto"/>
          <w:spacing w:val="-1"/>
          <w:sz w:val="24"/>
          <w:szCs w:val="24"/>
          <w:highlight w:val="none"/>
        </w:rPr>
        <w:t>副本</w:t>
      </w:r>
      <w:r>
        <w:rPr>
          <w:color w:val="auto"/>
          <w:spacing w:val="-1"/>
          <w:sz w:val="24"/>
          <w:szCs w:val="24"/>
          <w:highlight w:val="none"/>
        </w:rPr>
        <w:t>”</w:t>
      </w:r>
      <w:r>
        <w:rPr>
          <w:rFonts w:ascii="宋体" w:hAnsi="宋体" w:eastAsia="宋体" w:cs="宋体"/>
          <w:color w:val="auto"/>
          <w:spacing w:val="-1"/>
          <w:sz w:val="24"/>
          <w:szCs w:val="24"/>
          <w:highlight w:val="none"/>
        </w:rPr>
        <w:t>的字样。</w:t>
      </w:r>
      <w:r>
        <w:rPr>
          <w:rFonts w:ascii="宋体" w:hAnsi="宋体" w:eastAsia="宋体" w:cs="宋体"/>
          <w:color w:val="auto"/>
          <w:spacing w:val="-2"/>
          <w:sz w:val="24"/>
          <w:szCs w:val="24"/>
          <w:highlight w:val="none"/>
        </w:rPr>
        <w:t>当副本和正本不一致时，以正本为准；副本可以是正本的复印件</w:t>
      </w:r>
      <w:r>
        <w:rPr>
          <w:rFonts w:ascii="宋体" w:hAnsi="宋体" w:eastAsia="宋体" w:cs="宋体"/>
          <w:color w:val="auto"/>
          <w:spacing w:val="-1"/>
          <w:sz w:val="24"/>
          <w:szCs w:val="24"/>
          <w:highlight w:val="none"/>
        </w:rPr>
        <w:t>。</w:t>
      </w:r>
    </w:p>
    <w:p w14:paraId="508CAA44">
      <w:pPr>
        <w:spacing w:line="189" w:lineRule="auto"/>
        <w:ind w:left="491"/>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3.6.4 </w:t>
      </w:r>
      <w:r>
        <w:rPr>
          <w:rFonts w:ascii="宋体" w:hAnsi="宋体" w:eastAsia="宋体" w:cs="宋体"/>
          <w:color w:val="auto"/>
          <w:spacing w:val="-2"/>
          <w:sz w:val="24"/>
          <w:szCs w:val="24"/>
          <w:highlight w:val="none"/>
        </w:rPr>
        <w:t>投标文件的正本与副本应分别装订成册</w:t>
      </w:r>
      <w:r>
        <w:rPr>
          <w:rFonts w:ascii="宋体" w:hAnsi="宋体" w:eastAsia="宋体" w:cs="宋体"/>
          <w:color w:val="auto"/>
          <w:spacing w:val="-1"/>
          <w:sz w:val="24"/>
          <w:szCs w:val="24"/>
          <w:highlight w:val="none"/>
        </w:rPr>
        <w:t>。</w:t>
      </w:r>
    </w:p>
    <w:p w14:paraId="062F3BBA">
      <w:pPr>
        <w:spacing w:before="136" w:line="189" w:lineRule="auto"/>
        <w:ind w:left="491"/>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3.6.5 </w:t>
      </w:r>
      <w:r>
        <w:rPr>
          <w:rFonts w:ascii="宋体" w:hAnsi="宋体" w:eastAsia="宋体" w:cs="宋体"/>
          <w:color w:val="auto"/>
          <w:spacing w:val="-2"/>
          <w:sz w:val="24"/>
          <w:szCs w:val="24"/>
          <w:highlight w:val="none"/>
        </w:rPr>
        <w:t>投标文件的正本与</w:t>
      </w:r>
      <w:r>
        <w:rPr>
          <w:rFonts w:ascii="宋体" w:hAnsi="宋体" w:eastAsia="宋体" w:cs="宋体"/>
          <w:color w:val="auto"/>
          <w:spacing w:val="-1"/>
          <w:sz w:val="24"/>
          <w:szCs w:val="24"/>
          <w:highlight w:val="none"/>
        </w:rPr>
        <w:t>副本应采用不可拆卸的胶装形式分别装订成册。</w:t>
      </w:r>
    </w:p>
    <w:p w14:paraId="67042062">
      <w:pPr>
        <w:spacing w:before="76" w:line="226" w:lineRule="auto"/>
        <w:ind w:left="5"/>
        <w:outlineLvl w:val="2"/>
        <w:rPr>
          <w:rFonts w:ascii="宋体" w:hAnsi="宋体" w:eastAsia="宋体" w:cs="宋体"/>
          <w:color w:val="auto"/>
          <w:sz w:val="30"/>
          <w:szCs w:val="30"/>
          <w:highlight w:val="none"/>
        </w:rPr>
      </w:pPr>
      <w:bookmarkStart w:id="36" w:name="_Toc23304"/>
      <w:r>
        <w:rPr>
          <w:b/>
          <w:bCs/>
          <w:color w:val="auto"/>
          <w:spacing w:val="6"/>
          <w:sz w:val="30"/>
          <w:szCs w:val="30"/>
          <w:highlight w:val="none"/>
        </w:rPr>
        <w:t>3</w:t>
      </w:r>
      <w:r>
        <w:rPr>
          <w:color w:val="auto"/>
          <w:spacing w:val="6"/>
          <w:sz w:val="24"/>
          <w:szCs w:val="24"/>
          <w:highlight w:val="none"/>
        </w:rPr>
        <w:t>.</w:t>
      </w:r>
      <w:r>
        <w:rPr>
          <w:b/>
          <w:bCs/>
          <w:color w:val="auto"/>
          <w:spacing w:val="6"/>
          <w:sz w:val="30"/>
          <w:szCs w:val="30"/>
          <w:highlight w:val="none"/>
        </w:rPr>
        <w:t>7</w:t>
      </w:r>
      <w:r>
        <w:rPr>
          <w:rFonts w:ascii="宋体" w:hAnsi="宋体" w:eastAsia="宋体" w:cs="宋体"/>
          <w:color w:val="auto"/>
          <w:spacing w:val="6"/>
          <w:sz w:val="30"/>
          <w:szCs w:val="30"/>
          <w:highlight w:val="none"/>
        </w:rPr>
        <w:t>装订要</w:t>
      </w:r>
      <w:r>
        <w:rPr>
          <w:rFonts w:ascii="宋体" w:hAnsi="宋体" w:eastAsia="宋体" w:cs="宋体"/>
          <w:color w:val="auto"/>
          <w:spacing w:val="4"/>
          <w:sz w:val="30"/>
          <w:szCs w:val="30"/>
          <w:highlight w:val="none"/>
        </w:rPr>
        <w:t>求</w:t>
      </w:r>
      <w:bookmarkEnd w:id="36"/>
    </w:p>
    <w:p w14:paraId="614B6B4D">
      <w:pPr>
        <w:spacing w:before="150" w:line="219" w:lineRule="auto"/>
        <w:ind w:left="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采用书本</w:t>
      </w:r>
      <w:r>
        <w:rPr>
          <w:rFonts w:ascii="宋体" w:hAnsi="宋体" w:eastAsia="宋体" w:cs="宋体"/>
          <w:color w:val="auto"/>
          <w:spacing w:val="-1"/>
          <w:sz w:val="24"/>
          <w:szCs w:val="24"/>
          <w:highlight w:val="none"/>
        </w:rPr>
        <w:t>的左侧方式装订并胶装，装订应牢固、不易拆散和换页，不得采用活页装订。</w:t>
      </w:r>
    </w:p>
    <w:p w14:paraId="6F9BF1DA">
      <w:pPr>
        <w:spacing w:before="117" w:line="195" w:lineRule="auto"/>
        <w:outlineLvl w:val="1"/>
        <w:rPr>
          <w:rFonts w:ascii="宋体" w:hAnsi="宋体" w:eastAsia="宋体" w:cs="宋体"/>
          <w:color w:val="auto"/>
          <w:sz w:val="30"/>
          <w:szCs w:val="30"/>
          <w:highlight w:val="none"/>
        </w:rPr>
      </w:pPr>
      <w:bookmarkStart w:id="37" w:name="_Toc15415"/>
      <w:r>
        <w:rPr>
          <w:rFonts w:ascii="微软雅黑" w:hAnsi="微软雅黑" w:eastAsia="微软雅黑" w:cs="微软雅黑"/>
          <w:color w:val="auto"/>
          <w:spacing w:val="10"/>
          <w:sz w:val="30"/>
          <w:szCs w:val="30"/>
          <w:highlight w:val="none"/>
        </w:rPr>
        <w:t>4.</w:t>
      </w:r>
      <w:r>
        <w:rPr>
          <w:rFonts w:ascii="宋体" w:hAnsi="宋体" w:eastAsia="宋体" w:cs="宋体"/>
          <w:color w:val="auto"/>
          <w:spacing w:val="10"/>
          <w:sz w:val="30"/>
          <w:szCs w:val="30"/>
          <w:highlight w:val="none"/>
        </w:rPr>
        <w:t>投标</w:t>
      </w:r>
      <w:bookmarkEnd w:id="37"/>
    </w:p>
    <w:p w14:paraId="68314239">
      <w:pPr>
        <w:spacing w:before="43" w:line="194" w:lineRule="auto"/>
        <w:outlineLvl w:val="2"/>
        <w:rPr>
          <w:rFonts w:ascii="宋体" w:hAnsi="宋体" w:eastAsia="宋体" w:cs="宋体"/>
          <w:color w:val="auto"/>
          <w:sz w:val="30"/>
          <w:szCs w:val="30"/>
          <w:highlight w:val="none"/>
        </w:rPr>
      </w:pPr>
      <w:bookmarkStart w:id="38" w:name="_Toc8197"/>
      <w:r>
        <w:rPr>
          <w:rFonts w:ascii="微软雅黑" w:hAnsi="微软雅黑" w:eastAsia="微软雅黑" w:cs="微软雅黑"/>
          <w:color w:val="auto"/>
          <w:spacing w:val="13"/>
          <w:sz w:val="30"/>
          <w:szCs w:val="30"/>
          <w:highlight w:val="none"/>
        </w:rPr>
        <w:t>4</w:t>
      </w:r>
      <w:r>
        <w:rPr>
          <w:rFonts w:ascii="微软雅黑" w:hAnsi="微软雅黑" w:eastAsia="微软雅黑" w:cs="微软雅黑"/>
          <w:color w:val="auto"/>
          <w:spacing w:val="11"/>
          <w:sz w:val="30"/>
          <w:szCs w:val="30"/>
          <w:highlight w:val="none"/>
        </w:rPr>
        <w:t>.1</w:t>
      </w:r>
      <w:r>
        <w:rPr>
          <w:rFonts w:ascii="宋体" w:hAnsi="宋体" w:eastAsia="宋体" w:cs="宋体"/>
          <w:color w:val="auto"/>
          <w:spacing w:val="11"/>
          <w:sz w:val="30"/>
          <w:szCs w:val="30"/>
          <w:highlight w:val="none"/>
        </w:rPr>
        <w:t>投标文件的密封和标记</w:t>
      </w:r>
      <w:bookmarkEnd w:id="38"/>
    </w:p>
    <w:p w14:paraId="2B55FA10">
      <w:pPr>
        <w:spacing w:before="101" w:line="306" w:lineRule="auto"/>
        <w:ind w:left="12" w:right="20" w:firstLine="466"/>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4.1.1</w:t>
      </w:r>
      <w:r>
        <w:rPr>
          <w:rFonts w:ascii="宋体" w:hAnsi="宋体" w:eastAsia="宋体" w:cs="宋体"/>
          <w:color w:val="auto"/>
          <w:spacing w:val="1"/>
          <w:sz w:val="24"/>
          <w:szCs w:val="24"/>
          <w:highlight w:val="none"/>
        </w:rPr>
        <w:t>投标文件应进行包装、加贴封条，所有的正本和副本及电子版</w:t>
      </w:r>
      <w:r>
        <w:rPr>
          <w:color w:val="auto"/>
          <w:sz w:val="24"/>
          <w:szCs w:val="24"/>
          <w:highlight w:val="none"/>
        </w:rPr>
        <w:t>U</w:t>
      </w:r>
      <w:r>
        <w:rPr>
          <w:rFonts w:ascii="宋体" w:hAnsi="宋体" w:eastAsia="宋体" w:cs="宋体"/>
          <w:color w:val="auto"/>
          <w:spacing w:val="1"/>
          <w:sz w:val="24"/>
          <w:szCs w:val="24"/>
          <w:highlight w:val="none"/>
        </w:rPr>
        <w:t>盘合装密封在一个包</w:t>
      </w:r>
      <w:r>
        <w:rPr>
          <w:rFonts w:ascii="宋体" w:hAnsi="宋体" w:eastAsia="宋体" w:cs="宋体"/>
          <w:color w:val="auto"/>
          <w:sz w:val="24"/>
          <w:szCs w:val="24"/>
          <w:highlight w:val="none"/>
        </w:rPr>
        <w:t>封</w:t>
      </w:r>
      <w:r>
        <w:rPr>
          <w:b/>
          <w:bCs/>
          <w:color w:val="auto"/>
          <w:spacing w:val="-6"/>
          <w:sz w:val="24"/>
          <w:szCs w:val="24"/>
          <w:highlight w:val="none"/>
        </w:rPr>
        <w:t>1</w:t>
      </w:r>
      <w:r>
        <w:rPr>
          <w:rFonts w:ascii="宋体" w:hAnsi="宋体" w:eastAsia="宋体" w:cs="宋体"/>
          <w:color w:val="auto"/>
          <w:spacing w:val="-6"/>
          <w:sz w:val="24"/>
          <w:szCs w:val="24"/>
          <w:highlight w:val="none"/>
        </w:rPr>
        <w:t>内，</w:t>
      </w:r>
      <w:r>
        <w:rPr>
          <w:rFonts w:ascii="宋体" w:hAnsi="宋体" w:eastAsia="宋体" w:cs="宋体"/>
          <w:color w:val="auto"/>
          <w:spacing w:val="-5"/>
          <w:sz w:val="24"/>
          <w:szCs w:val="24"/>
          <w:highlight w:val="none"/>
        </w:rPr>
        <w:t>并</w:t>
      </w:r>
      <w:r>
        <w:rPr>
          <w:rFonts w:ascii="宋体" w:hAnsi="宋体" w:eastAsia="宋体" w:cs="宋体"/>
          <w:color w:val="auto"/>
          <w:spacing w:val="-3"/>
          <w:sz w:val="24"/>
          <w:szCs w:val="24"/>
          <w:highlight w:val="none"/>
        </w:rPr>
        <w:t>在封套的封口处加盖投标人单位章；</w:t>
      </w:r>
    </w:p>
    <w:p w14:paraId="6A1A3078">
      <w:pPr>
        <w:spacing w:before="3" w:line="319" w:lineRule="auto"/>
        <w:ind w:left="6" w:firstLine="470"/>
        <w:rPr>
          <w:rFonts w:ascii="宋体" w:hAnsi="宋体" w:eastAsia="宋体" w:cs="宋体"/>
          <w:color w:val="auto"/>
          <w:sz w:val="24"/>
          <w:szCs w:val="24"/>
          <w:highlight w:val="none"/>
        </w:rPr>
      </w:pPr>
      <w:r>
        <w:rPr>
          <w:rFonts w:ascii="微软雅黑" w:hAnsi="微软雅黑" w:eastAsia="微软雅黑" w:cs="微软雅黑"/>
          <w:color w:val="auto"/>
          <w:spacing w:val="10"/>
          <w:sz w:val="24"/>
          <w:szCs w:val="24"/>
          <w:highlight w:val="none"/>
        </w:rPr>
        <w:t>4.1</w:t>
      </w:r>
      <w:r>
        <w:rPr>
          <w:rFonts w:ascii="微软雅黑" w:hAnsi="微软雅黑" w:eastAsia="微软雅黑" w:cs="微软雅黑"/>
          <w:color w:val="auto"/>
          <w:spacing w:val="8"/>
          <w:sz w:val="24"/>
          <w:szCs w:val="24"/>
          <w:highlight w:val="none"/>
        </w:rPr>
        <w:t>.</w:t>
      </w:r>
      <w:r>
        <w:rPr>
          <w:rFonts w:ascii="微软雅黑" w:hAnsi="微软雅黑" w:eastAsia="微软雅黑" w:cs="微软雅黑"/>
          <w:color w:val="auto"/>
          <w:spacing w:val="5"/>
          <w:sz w:val="24"/>
          <w:szCs w:val="24"/>
          <w:highlight w:val="none"/>
        </w:rPr>
        <w:t xml:space="preserve">2 </w:t>
      </w:r>
      <w:r>
        <w:rPr>
          <w:rFonts w:ascii="宋体" w:hAnsi="宋体" w:eastAsia="宋体" w:cs="宋体"/>
          <w:color w:val="auto"/>
          <w:spacing w:val="5"/>
          <w:sz w:val="24"/>
          <w:szCs w:val="24"/>
          <w:highlight w:val="none"/>
        </w:rPr>
        <w:t>投标文件封套上应注明项目名称、项目编号、项目编号(如有分包)、供应商名称、日</w:t>
      </w:r>
      <w:r>
        <w:rPr>
          <w:rFonts w:ascii="宋体" w:hAnsi="宋体" w:eastAsia="宋体" w:cs="宋体"/>
          <w:color w:val="auto"/>
          <w:spacing w:val="10"/>
          <w:sz w:val="24"/>
          <w:szCs w:val="24"/>
          <w:highlight w:val="none"/>
        </w:rPr>
        <w:t>期以及</w:t>
      </w:r>
      <w:r>
        <w:rPr>
          <w:rFonts w:ascii="宋体" w:hAnsi="宋体" w:eastAsia="宋体" w:cs="宋体"/>
          <w:color w:val="auto"/>
          <w:spacing w:val="8"/>
          <w:sz w:val="24"/>
          <w:szCs w:val="24"/>
          <w:highlight w:val="none"/>
        </w:rPr>
        <w:t>“</w:t>
      </w:r>
      <w:r>
        <w:rPr>
          <w:rFonts w:ascii="宋体" w:hAnsi="宋体" w:eastAsia="宋体" w:cs="宋体"/>
          <w:color w:val="auto"/>
          <w:spacing w:val="5"/>
          <w:sz w:val="24"/>
          <w:szCs w:val="24"/>
          <w:highlight w:val="none"/>
        </w:rPr>
        <w:t>在(招标文件中规定的具体开标日期和时间)开标时间之前不得启封”的字样；并在封</w:t>
      </w:r>
      <w:r>
        <w:rPr>
          <w:rFonts w:ascii="宋体" w:hAnsi="宋体" w:eastAsia="宋体" w:cs="宋体"/>
          <w:color w:val="auto"/>
          <w:spacing w:val="-6"/>
          <w:sz w:val="24"/>
          <w:szCs w:val="24"/>
          <w:highlight w:val="none"/>
        </w:rPr>
        <w:t>口</w:t>
      </w:r>
      <w:r>
        <w:rPr>
          <w:rFonts w:ascii="宋体" w:hAnsi="宋体" w:eastAsia="宋体" w:cs="宋体"/>
          <w:color w:val="auto"/>
          <w:spacing w:val="-4"/>
          <w:sz w:val="24"/>
          <w:szCs w:val="24"/>
          <w:highlight w:val="none"/>
        </w:rPr>
        <w:t>处加盖投标人公章。</w:t>
      </w:r>
    </w:p>
    <w:p w14:paraId="79639B8D">
      <w:pPr>
        <w:spacing w:line="268" w:lineRule="auto"/>
        <w:ind w:left="476" w:right="30"/>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4.1.3 </w:t>
      </w:r>
      <w:r>
        <w:rPr>
          <w:rFonts w:ascii="宋体" w:hAnsi="宋体" w:eastAsia="宋体" w:cs="宋体"/>
          <w:color w:val="auto"/>
          <w:spacing w:val="-1"/>
          <w:sz w:val="24"/>
          <w:szCs w:val="24"/>
          <w:highlight w:val="none"/>
        </w:rPr>
        <w:t xml:space="preserve">未按本章第 </w:t>
      </w:r>
      <w:r>
        <w:rPr>
          <w:color w:val="auto"/>
          <w:spacing w:val="-1"/>
          <w:sz w:val="24"/>
          <w:szCs w:val="24"/>
          <w:highlight w:val="none"/>
        </w:rPr>
        <w:t xml:space="preserve">4.1.1 </w:t>
      </w:r>
      <w:r>
        <w:rPr>
          <w:rFonts w:ascii="宋体" w:hAnsi="宋体" w:eastAsia="宋体" w:cs="宋体"/>
          <w:color w:val="auto"/>
          <w:spacing w:val="-1"/>
          <w:sz w:val="24"/>
          <w:szCs w:val="24"/>
          <w:highlight w:val="none"/>
        </w:rPr>
        <w:t xml:space="preserve">项或第 </w:t>
      </w:r>
      <w:r>
        <w:rPr>
          <w:color w:val="auto"/>
          <w:spacing w:val="-1"/>
          <w:sz w:val="24"/>
          <w:szCs w:val="24"/>
          <w:highlight w:val="none"/>
        </w:rPr>
        <w:t xml:space="preserve">4.1.2 </w:t>
      </w:r>
      <w:r>
        <w:rPr>
          <w:rFonts w:ascii="宋体" w:hAnsi="宋体" w:eastAsia="宋体" w:cs="宋体"/>
          <w:color w:val="auto"/>
          <w:spacing w:val="-1"/>
          <w:sz w:val="24"/>
          <w:szCs w:val="24"/>
          <w:highlight w:val="none"/>
        </w:rPr>
        <w:t>项要求密封和</w:t>
      </w:r>
      <w:r>
        <w:rPr>
          <w:rFonts w:ascii="宋体" w:hAnsi="宋体" w:eastAsia="宋体" w:cs="宋体"/>
          <w:color w:val="auto"/>
          <w:sz w:val="24"/>
          <w:szCs w:val="24"/>
          <w:highlight w:val="none"/>
        </w:rPr>
        <w:t xml:space="preserve">加写标记的投标文件，采购人应予拒收。 </w:t>
      </w:r>
      <w:r>
        <w:rPr>
          <w:rFonts w:ascii="微软雅黑" w:hAnsi="微软雅黑" w:eastAsia="微软雅黑" w:cs="微软雅黑"/>
          <w:color w:val="auto"/>
          <w:sz w:val="24"/>
          <w:szCs w:val="24"/>
          <w:highlight w:val="none"/>
        </w:rPr>
        <w:t xml:space="preserve">4.1.4 </w:t>
      </w:r>
      <w:r>
        <w:rPr>
          <w:rFonts w:ascii="宋体" w:hAnsi="宋体" w:eastAsia="宋体" w:cs="宋体"/>
          <w:color w:val="auto"/>
          <w:sz w:val="24"/>
          <w:szCs w:val="24"/>
          <w:highlight w:val="none"/>
        </w:rPr>
        <w:t>投标人的样品应另行在封包</w:t>
      </w:r>
      <w:r>
        <w:rPr>
          <w:b/>
          <w:bCs/>
          <w:color w:val="auto"/>
          <w:sz w:val="24"/>
          <w:szCs w:val="24"/>
          <w:highlight w:val="none"/>
        </w:rPr>
        <w:t>2</w:t>
      </w:r>
      <w:r>
        <w:rPr>
          <w:rFonts w:ascii="宋体" w:hAnsi="宋体" w:eastAsia="宋体" w:cs="宋体"/>
          <w:color w:val="auto"/>
          <w:sz w:val="24"/>
          <w:szCs w:val="24"/>
          <w:highlight w:val="none"/>
        </w:rPr>
        <w:t>内，并在样品封套上注明投标人名称及投标样品字样。</w:t>
      </w:r>
    </w:p>
    <w:p w14:paraId="253DE216">
      <w:pPr>
        <w:spacing w:before="3" w:line="358" w:lineRule="auto"/>
        <w:ind w:left="1" w:firstLine="492"/>
        <w:rPr>
          <w:rFonts w:ascii="宋体" w:hAnsi="宋体" w:eastAsia="宋体" w:cs="宋体"/>
          <w:color w:val="auto"/>
          <w:sz w:val="24"/>
          <w:szCs w:val="24"/>
          <w:highlight w:val="none"/>
        </w:rPr>
      </w:pPr>
      <w:r>
        <w:rPr>
          <w:rFonts w:hint="eastAsia" w:ascii="微软雅黑" w:hAnsi="微软雅黑" w:eastAsia="微软雅黑" w:cs="微软雅黑"/>
          <w:color w:val="auto"/>
          <w:sz w:val="24"/>
          <w:szCs w:val="24"/>
          <w:highlight w:val="none"/>
        </w:rPr>
        <w:t>4.1.5</w:t>
      </w:r>
      <w:r>
        <w:rPr>
          <w:rFonts w:ascii="宋体" w:hAnsi="宋体" w:eastAsia="宋体" w:cs="宋体"/>
          <w:color w:val="auto"/>
          <w:spacing w:val="-2"/>
          <w:sz w:val="24"/>
          <w:szCs w:val="24"/>
          <w:highlight w:val="none"/>
        </w:rPr>
        <w:t>为方便开标时唱标，投标人应将</w:t>
      </w:r>
      <w:r>
        <w:rPr>
          <w:rFonts w:hint="eastAsia" w:ascii="宋体" w:hAnsi="宋体" w:eastAsia="宋体" w:cs="宋体"/>
          <w:color w:val="auto"/>
          <w:spacing w:val="-2"/>
          <w:sz w:val="24"/>
          <w:szCs w:val="24"/>
          <w:highlight w:val="none"/>
        </w:rPr>
        <w:t>投标文件格式中“投标书”</w:t>
      </w:r>
      <w:r>
        <w:rPr>
          <w:rFonts w:ascii="宋体" w:hAnsi="宋体" w:eastAsia="宋体" w:cs="宋体"/>
          <w:color w:val="auto"/>
          <w:spacing w:val="-2"/>
          <w:sz w:val="24"/>
          <w:szCs w:val="24"/>
          <w:highlight w:val="none"/>
        </w:rPr>
        <w:t>也单独密封于一密封袋内</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封包</w:t>
      </w:r>
      <w:r>
        <w:rPr>
          <w:rFonts w:hint="eastAsia" w:eastAsiaTheme="minorEastAsia"/>
          <w:b/>
          <w:bCs/>
          <w:color w:val="auto"/>
          <w:sz w:val="24"/>
          <w:szCs w:val="24"/>
          <w:highlight w:val="none"/>
        </w:rPr>
        <w:t>3</w:t>
      </w:r>
      <w:r>
        <w:rPr>
          <w:rFonts w:hint="eastAsia" w:ascii="宋体" w:hAnsi="宋体" w:eastAsia="宋体" w:cs="宋体"/>
          <w:color w:val="auto"/>
          <w:sz w:val="24"/>
          <w:szCs w:val="24"/>
          <w:highlight w:val="none"/>
        </w:rPr>
        <w:t>）</w:t>
      </w:r>
      <w:r>
        <w:rPr>
          <w:rFonts w:ascii="宋体" w:hAnsi="宋体" w:eastAsia="宋体" w:cs="宋体"/>
          <w:color w:val="auto"/>
          <w:spacing w:val="-2"/>
          <w:sz w:val="24"/>
          <w:szCs w:val="24"/>
          <w:highlight w:val="none"/>
        </w:rPr>
        <w:t>，</w:t>
      </w:r>
      <w:r>
        <w:rPr>
          <w:rFonts w:ascii="宋体" w:hAnsi="宋体" w:eastAsia="宋体" w:cs="宋体"/>
          <w:color w:val="auto"/>
          <w:spacing w:val="-92"/>
          <w:sz w:val="24"/>
          <w:szCs w:val="24"/>
          <w:highlight w:val="none"/>
        </w:rPr>
        <w:t xml:space="preserve"> </w:t>
      </w:r>
      <w:r>
        <w:rPr>
          <w:rFonts w:ascii="宋体" w:hAnsi="宋体" w:eastAsia="宋体" w:cs="宋体"/>
          <w:color w:val="auto"/>
          <w:spacing w:val="-2"/>
          <w:sz w:val="24"/>
          <w:szCs w:val="24"/>
          <w:highlight w:val="none"/>
        </w:rPr>
        <w:t>并在密封袋上</w:t>
      </w:r>
      <w:r>
        <w:rPr>
          <w:rFonts w:ascii="宋体" w:hAnsi="宋体" w:eastAsia="宋体" w:cs="宋体"/>
          <w:color w:val="auto"/>
          <w:spacing w:val="-8"/>
          <w:sz w:val="24"/>
          <w:szCs w:val="24"/>
          <w:highlight w:val="none"/>
        </w:rPr>
        <w:t>标明“</w:t>
      </w:r>
      <w:r>
        <w:rPr>
          <w:rFonts w:hint="eastAsia" w:ascii="宋体" w:hAnsi="宋体" w:eastAsia="宋体" w:cs="宋体"/>
          <w:color w:val="auto"/>
          <w:spacing w:val="-8"/>
          <w:sz w:val="24"/>
          <w:szCs w:val="24"/>
          <w:highlight w:val="none"/>
        </w:rPr>
        <w:t>投标书</w:t>
      </w:r>
      <w:r>
        <w:rPr>
          <w:rFonts w:ascii="宋体" w:hAnsi="宋体" w:eastAsia="宋体" w:cs="宋体"/>
          <w:color w:val="auto"/>
          <w:spacing w:val="-8"/>
          <w:sz w:val="24"/>
          <w:szCs w:val="24"/>
          <w:highlight w:val="none"/>
        </w:rPr>
        <w:t>”字样。除单独密封袋外，</w:t>
      </w:r>
      <w:r>
        <w:rPr>
          <w:rFonts w:ascii="宋体" w:hAnsi="宋体" w:eastAsia="宋体" w:cs="宋体"/>
          <w:color w:val="auto"/>
          <w:spacing w:val="-110"/>
          <w:sz w:val="24"/>
          <w:szCs w:val="24"/>
          <w:highlight w:val="none"/>
        </w:rPr>
        <w:t xml:space="preserve"> </w:t>
      </w:r>
      <w:r>
        <w:rPr>
          <w:rFonts w:ascii="宋体" w:hAnsi="宋体" w:eastAsia="宋体" w:cs="宋体"/>
          <w:color w:val="auto"/>
          <w:spacing w:val="-8"/>
          <w:sz w:val="24"/>
          <w:szCs w:val="24"/>
          <w:highlight w:val="none"/>
        </w:rPr>
        <w:t>投标文件的正本和副本中都应当填报</w:t>
      </w:r>
      <w:r>
        <w:rPr>
          <w:rFonts w:hint="eastAsia" w:ascii="宋体" w:hAnsi="宋体" w:eastAsia="宋体" w:cs="宋体"/>
          <w:color w:val="auto"/>
          <w:spacing w:val="-8"/>
          <w:sz w:val="24"/>
          <w:szCs w:val="24"/>
          <w:highlight w:val="none"/>
        </w:rPr>
        <w:t>投标书</w:t>
      </w:r>
      <w:r>
        <w:rPr>
          <w:rFonts w:ascii="宋体" w:hAnsi="宋体" w:eastAsia="宋体" w:cs="宋体"/>
          <w:color w:val="auto"/>
          <w:spacing w:val="-8"/>
          <w:sz w:val="24"/>
          <w:szCs w:val="24"/>
          <w:highlight w:val="none"/>
        </w:rPr>
        <w:t>。</w:t>
      </w:r>
      <w:r>
        <w:rPr>
          <w:rFonts w:ascii="宋体" w:hAnsi="宋体" w:eastAsia="宋体" w:cs="宋体"/>
          <w:color w:val="auto"/>
          <w:spacing w:val="-100"/>
          <w:sz w:val="24"/>
          <w:szCs w:val="24"/>
          <w:highlight w:val="none"/>
        </w:rPr>
        <w:t xml:space="preserve"> </w:t>
      </w:r>
      <w:r>
        <w:rPr>
          <w:rFonts w:ascii="宋体" w:hAnsi="宋体" w:eastAsia="宋体" w:cs="宋体"/>
          <w:color w:val="auto"/>
          <w:spacing w:val="-1"/>
          <w:sz w:val="24"/>
          <w:szCs w:val="24"/>
          <w:highlight w:val="none"/>
        </w:rPr>
        <w:t>投标</w:t>
      </w:r>
      <w:r>
        <w:rPr>
          <w:rFonts w:hint="eastAsia" w:ascii="宋体" w:hAnsi="宋体" w:eastAsia="宋体" w:cs="宋体"/>
          <w:color w:val="auto"/>
          <w:spacing w:val="-1"/>
          <w:sz w:val="24"/>
          <w:szCs w:val="24"/>
          <w:highlight w:val="none"/>
        </w:rPr>
        <w:t>书</w:t>
      </w:r>
      <w:r>
        <w:rPr>
          <w:rFonts w:ascii="宋体" w:hAnsi="宋体" w:eastAsia="宋体" w:cs="宋体"/>
          <w:color w:val="auto"/>
          <w:spacing w:val="-1"/>
          <w:sz w:val="24"/>
          <w:szCs w:val="24"/>
          <w:highlight w:val="none"/>
        </w:rPr>
        <w:t>是投标文件的重要组成内容之一</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封套上应注明项目名称、项目编号、项目编号(如有分包)、供应商名称、日期以及“在(招标文件中规定的具体开标日期和时间)开标时间之前不得启封”的字样；并在封口处加盖投标人公章。</w:t>
      </w:r>
    </w:p>
    <w:p w14:paraId="10223D1D">
      <w:pPr>
        <w:spacing w:before="1" w:line="233" w:lineRule="auto"/>
        <w:ind w:left="479"/>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4.1.</w:t>
      </w:r>
      <w:r>
        <w:rPr>
          <w:rFonts w:hint="eastAsia" w:ascii="微软雅黑" w:hAnsi="微软雅黑" w:eastAsia="微软雅黑" w:cs="微软雅黑"/>
          <w:color w:val="auto"/>
          <w:spacing w:val="2"/>
          <w:sz w:val="24"/>
          <w:szCs w:val="24"/>
          <w:highlight w:val="none"/>
        </w:rPr>
        <w:t>6</w:t>
      </w:r>
      <w:r>
        <w:rPr>
          <w:rFonts w:ascii="宋体" w:hAnsi="宋体" w:eastAsia="宋体" w:cs="宋体"/>
          <w:color w:val="auto"/>
          <w:spacing w:val="2"/>
          <w:sz w:val="24"/>
          <w:szCs w:val="24"/>
          <w:highlight w:val="none"/>
        </w:rPr>
        <w:t>未按照招标文件密封要求递交的投标文件，其投标文件将被</w:t>
      </w:r>
      <w:r>
        <w:rPr>
          <w:rFonts w:ascii="宋体" w:hAnsi="宋体" w:eastAsia="宋体" w:cs="宋体"/>
          <w:color w:val="auto"/>
          <w:sz w:val="24"/>
          <w:szCs w:val="24"/>
          <w:highlight w:val="none"/>
        </w:rPr>
        <w:t>拒收。</w:t>
      </w:r>
    </w:p>
    <w:p w14:paraId="3AF95D5E">
      <w:pPr>
        <w:spacing w:before="1" w:line="194" w:lineRule="auto"/>
        <w:outlineLvl w:val="2"/>
        <w:rPr>
          <w:rFonts w:ascii="宋体" w:hAnsi="宋体" w:eastAsia="宋体" w:cs="宋体"/>
          <w:color w:val="auto"/>
          <w:sz w:val="30"/>
          <w:szCs w:val="30"/>
          <w:highlight w:val="none"/>
        </w:rPr>
      </w:pPr>
      <w:bookmarkStart w:id="39" w:name="_Toc4726"/>
      <w:r>
        <w:rPr>
          <w:rFonts w:ascii="微软雅黑" w:hAnsi="微软雅黑" w:eastAsia="微软雅黑" w:cs="微软雅黑"/>
          <w:color w:val="auto"/>
          <w:spacing w:val="11"/>
          <w:sz w:val="30"/>
          <w:szCs w:val="30"/>
          <w:highlight w:val="none"/>
        </w:rPr>
        <w:t>4.2</w:t>
      </w:r>
      <w:r>
        <w:rPr>
          <w:rFonts w:ascii="宋体" w:hAnsi="宋体" w:eastAsia="宋体" w:cs="宋体"/>
          <w:color w:val="auto"/>
          <w:spacing w:val="11"/>
          <w:sz w:val="30"/>
          <w:szCs w:val="30"/>
          <w:highlight w:val="none"/>
        </w:rPr>
        <w:t>投标文件的递交</w:t>
      </w:r>
      <w:bookmarkEnd w:id="39"/>
    </w:p>
    <w:p w14:paraId="5E52AC29">
      <w:pPr>
        <w:spacing w:before="101" w:line="461" w:lineRule="exact"/>
        <w:ind w:left="476"/>
        <w:rPr>
          <w:rFonts w:ascii="宋体" w:hAnsi="宋体" w:eastAsia="宋体" w:cs="宋体"/>
          <w:color w:val="auto"/>
          <w:sz w:val="24"/>
          <w:szCs w:val="24"/>
          <w:highlight w:val="none"/>
        </w:rPr>
      </w:pPr>
      <w:r>
        <w:rPr>
          <w:rFonts w:ascii="微软雅黑" w:hAnsi="微软雅黑" w:eastAsia="微软雅黑" w:cs="微软雅黑"/>
          <w:color w:val="auto"/>
          <w:spacing w:val="-2"/>
          <w:position w:val="16"/>
          <w:sz w:val="24"/>
          <w:szCs w:val="24"/>
          <w:highlight w:val="none"/>
        </w:rPr>
        <w:t>4</w:t>
      </w:r>
      <w:r>
        <w:rPr>
          <w:rFonts w:ascii="微软雅黑" w:hAnsi="微软雅黑" w:eastAsia="微软雅黑" w:cs="微软雅黑"/>
          <w:color w:val="auto"/>
          <w:spacing w:val="-1"/>
          <w:position w:val="16"/>
          <w:sz w:val="24"/>
          <w:szCs w:val="24"/>
          <w:highlight w:val="none"/>
        </w:rPr>
        <w:t xml:space="preserve">.2.1 </w:t>
      </w:r>
      <w:r>
        <w:rPr>
          <w:rFonts w:ascii="宋体" w:hAnsi="宋体" w:eastAsia="宋体" w:cs="宋体"/>
          <w:color w:val="auto"/>
          <w:spacing w:val="-1"/>
          <w:position w:val="16"/>
          <w:sz w:val="24"/>
          <w:szCs w:val="24"/>
          <w:highlight w:val="none"/>
        </w:rPr>
        <w:t>投标人应在招标文件规定的投标截止时间前递交投标文件。</w:t>
      </w:r>
    </w:p>
    <w:p w14:paraId="23B2FFE3">
      <w:pPr>
        <w:spacing w:before="2" w:line="188" w:lineRule="auto"/>
        <w:ind w:left="476"/>
        <w:rPr>
          <w:rFonts w:ascii="宋体" w:hAnsi="宋体" w:eastAsia="宋体" w:cs="宋体"/>
          <w:color w:val="auto"/>
          <w:sz w:val="24"/>
          <w:szCs w:val="24"/>
          <w:highlight w:val="none"/>
        </w:rPr>
      </w:pPr>
      <w:r>
        <w:rPr>
          <w:rFonts w:ascii="微软雅黑" w:hAnsi="微软雅黑" w:eastAsia="微软雅黑" w:cs="微软雅黑"/>
          <w:color w:val="auto"/>
          <w:spacing w:val="-2"/>
          <w:sz w:val="24"/>
          <w:szCs w:val="24"/>
          <w:highlight w:val="none"/>
        </w:rPr>
        <w:t xml:space="preserve">4.2.2 </w:t>
      </w:r>
      <w:r>
        <w:rPr>
          <w:rFonts w:ascii="宋体" w:hAnsi="宋体" w:eastAsia="宋体" w:cs="宋体"/>
          <w:color w:val="auto"/>
          <w:spacing w:val="-2"/>
          <w:sz w:val="24"/>
          <w:szCs w:val="24"/>
          <w:highlight w:val="none"/>
        </w:rPr>
        <w:t>投标</w:t>
      </w:r>
      <w:r>
        <w:rPr>
          <w:rFonts w:ascii="宋体" w:hAnsi="宋体" w:eastAsia="宋体" w:cs="宋体"/>
          <w:color w:val="auto"/>
          <w:spacing w:val="-1"/>
          <w:sz w:val="24"/>
          <w:szCs w:val="24"/>
          <w:highlight w:val="none"/>
        </w:rPr>
        <w:t>人递交投标文件的地点：见招标公告。</w:t>
      </w:r>
    </w:p>
    <w:p w14:paraId="02082BEF">
      <w:pPr>
        <w:spacing w:before="136" w:line="268" w:lineRule="auto"/>
        <w:ind w:left="476" w:right="1713"/>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4.2.3 </w:t>
      </w:r>
      <w:r>
        <w:rPr>
          <w:rFonts w:ascii="宋体" w:hAnsi="宋体" w:eastAsia="宋体" w:cs="宋体"/>
          <w:color w:val="auto"/>
          <w:spacing w:val="-1"/>
          <w:sz w:val="24"/>
          <w:szCs w:val="24"/>
          <w:highlight w:val="none"/>
        </w:rPr>
        <w:t>除投标人须知前附表另有规定外，投标人所递交的投标文件不予退还</w:t>
      </w:r>
      <w:r>
        <w:rPr>
          <w:rFonts w:ascii="宋体" w:hAnsi="宋体" w:eastAsia="宋体" w:cs="宋体"/>
          <w:color w:val="auto"/>
          <w:sz w:val="24"/>
          <w:szCs w:val="24"/>
          <w:highlight w:val="none"/>
        </w:rPr>
        <w:t xml:space="preserve">。 </w:t>
      </w:r>
      <w:r>
        <w:rPr>
          <w:rFonts w:ascii="微软雅黑" w:hAnsi="微软雅黑" w:eastAsia="微软雅黑" w:cs="微软雅黑"/>
          <w:color w:val="auto"/>
          <w:spacing w:val="-2"/>
          <w:sz w:val="24"/>
          <w:szCs w:val="24"/>
          <w:highlight w:val="none"/>
        </w:rPr>
        <w:t>4.2.4</w:t>
      </w:r>
      <w:r>
        <w:rPr>
          <w:rFonts w:ascii="宋体" w:hAnsi="宋体" w:eastAsia="宋体" w:cs="宋体"/>
          <w:color w:val="auto"/>
          <w:spacing w:val="-1"/>
          <w:sz w:val="24"/>
          <w:szCs w:val="24"/>
          <w:highlight w:val="none"/>
        </w:rPr>
        <w:t>采购人收到投标文件后，向投标人出具签收凭证。</w:t>
      </w:r>
    </w:p>
    <w:p w14:paraId="6B18B283">
      <w:pPr>
        <w:spacing w:before="1" w:line="189" w:lineRule="auto"/>
        <w:ind w:left="476"/>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4.2.5 </w:t>
      </w:r>
      <w:r>
        <w:rPr>
          <w:rFonts w:ascii="宋体" w:hAnsi="宋体" w:eastAsia="宋体" w:cs="宋体"/>
          <w:color w:val="auto"/>
          <w:spacing w:val="-1"/>
          <w:sz w:val="24"/>
          <w:szCs w:val="24"/>
          <w:highlight w:val="none"/>
        </w:rPr>
        <w:t>逾期送达的或者未送达指定地点的投标文件，采购人不予受理。</w:t>
      </w:r>
    </w:p>
    <w:p w14:paraId="76372C13">
      <w:pPr>
        <w:spacing w:before="77" w:line="194" w:lineRule="auto"/>
        <w:outlineLvl w:val="2"/>
        <w:rPr>
          <w:rFonts w:ascii="宋体" w:hAnsi="宋体" w:eastAsia="宋体" w:cs="宋体"/>
          <w:color w:val="auto"/>
          <w:sz w:val="30"/>
          <w:szCs w:val="30"/>
          <w:highlight w:val="none"/>
        </w:rPr>
      </w:pPr>
      <w:bookmarkStart w:id="40" w:name="_Toc1475"/>
      <w:r>
        <w:rPr>
          <w:rFonts w:ascii="微软雅黑" w:hAnsi="微软雅黑" w:eastAsia="微软雅黑" w:cs="微软雅黑"/>
          <w:color w:val="auto"/>
          <w:spacing w:val="13"/>
          <w:sz w:val="30"/>
          <w:szCs w:val="30"/>
          <w:highlight w:val="none"/>
        </w:rPr>
        <w:t>4</w:t>
      </w:r>
      <w:r>
        <w:rPr>
          <w:rFonts w:ascii="微软雅黑" w:hAnsi="微软雅黑" w:eastAsia="微软雅黑" w:cs="微软雅黑"/>
          <w:color w:val="auto"/>
          <w:spacing w:val="11"/>
          <w:sz w:val="30"/>
          <w:szCs w:val="30"/>
          <w:highlight w:val="none"/>
        </w:rPr>
        <w:t>.3</w:t>
      </w:r>
      <w:r>
        <w:rPr>
          <w:rFonts w:ascii="宋体" w:hAnsi="宋体" w:eastAsia="宋体" w:cs="宋体"/>
          <w:color w:val="auto"/>
          <w:spacing w:val="11"/>
          <w:sz w:val="30"/>
          <w:szCs w:val="30"/>
          <w:highlight w:val="none"/>
        </w:rPr>
        <w:t>投标文件的修改与撤回</w:t>
      </w:r>
      <w:bookmarkEnd w:id="40"/>
    </w:p>
    <w:p w14:paraId="69053927">
      <w:pPr>
        <w:spacing w:before="47" w:line="306" w:lineRule="auto"/>
        <w:ind w:left="2" w:firstLine="470"/>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4.</w:t>
      </w:r>
      <w:r>
        <w:rPr>
          <w:rFonts w:ascii="微软雅黑" w:hAnsi="微软雅黑" w:eastAsia="微软雅黑" w:cs="微软雅黑"/>
          <w:color w:val="auto"/>
          <w:sz w:val="24"/>
          <w:szCs w:val="24"/>
          <w:highlight w:val="none"/>
        </w:rPr>
        <w:t xml:space="preserve">3.1 </w:t>
      </w:r>
      <w:r>
        <w:rPr>
          <w:rFonts w:ascii="宋体" w:hAnsi="宋体" w:eastAsia="宋体" w:cs="宋体"/>
          <w:color w:val="auto"/>
          <w:sz w:val="24"/>
          <w:szCs w:val="24"/>
          <w:highlight w:val="none"/>
        </w:rPr>
        <w:t xml:space="preserve">在本章投标人须知第 </w:t>
      </w:r>
      <w:r>
        <w:rPr>
          <w:color w:val="auto"/>
          <w:sz w:val="24"/>
          <w:szCs w:val="24"/>
          <w:highlight w:val="none"/>
        </w:rPr>
        <w:t xml:space="preserve">2.2.2 </w:t>
      </w:r>
      <w:r>
        <w:rPr>
          <w:rFonts w:ascii="宋体" w:hAnsi="宋体" w:eastAsia="宋体" w:cs="宋体"/>
          <w:color w:val="auto"/>
          <w:sz w:val="24"/>
          <w:szCs w:val="24"/>
          <w:highlight w:val="none"/>
        </w:rPr>
        <w:t xml:space="preserve">项规定的投标截止时间前，投标人可以修改或撤回已递交的 </w:t>
      </w:r>
      <w:r>
        <w:rPr>
          <w:rFonts w:ascii="宋体" w:hAnsi="宋体" w:eastAsia="宋体" w:cs="宋体"/>
          <w:color w:val="auto"/>
          <w:spacing w:val="-4"/>
          <w:sz w:val="24"/>
          <w:szCs w:val="24"/>
          <w:highlight w:val="none"/>
        </w:rPr>
        <w:t>投标文件</w:t>
      </w:r>
      <w:r>
        <w:rPr>
          <w:rFonts w:ascii="宋体" w:hAnsi="宋体" w:eastAsia="宋体" w:cs="宋体"/>
          <w:color w:val="auto"/>
          <w:spacing w:val="-2"/>
          <w:sz w:val="24"/>
          <w:szCs w:val="24"/>
          <w:highlight w:val="none"/>
        </w:rPr>
        <w:t>，但应以书面形式通知采购人。</w:t>
      </w:r>
    </w:p>
    <w:p w14:paraId="556630D7">
      <w:pPr>
        <w:spacing w:before="2" w:line="304" w:lineRule="auto"/>
        <w:ind w:firstLine="473"/>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4.</w:t>
      </w:r>
      <w:r>
        <w:rPr>
          <w:rFonts w:ascii="微软雅黑" w:hAnsi="微软雅黑" w:eastAsia="微软雅黑" w:cs="微软雅黑"/>
          <w:color w:val="auto"/>
          <w:sz w:val="24"/>
          <w:szCs w:val="24"/>
          <w:highlight w:val="none"/>
        </w:rPr>
        <w:t xml:space="preserve">3.2 </w:t>
      </w:r>
      <w:r>
        <w:rPr>
          <w:rFonts w:ascii="宋体" w:hAnsi="宋体" w:eastAsia="宋体" w:cs="宋体"/>
          <w:color w:val="auto"/>
          <w:sz w:val="24"/>
          <w:szCs w:val="24"/>
          <w:highlight w:val="none"/>
        </w:rPr>
        <w:t xml:space="preserve">投标人修改或撤回已递交投标文件的书面通知应按照要求签字或盖章。采购人收到书面 </w:t>
      </w:r>
      <w:r>
        <w:rPr>
          <w:rFonts w:ascii="宋体" w:hAnsi="宋体" w:eastAsia="宋体" w:cs="宋体"/>
          <w:color w:val="auto"/>
          <w:spacing w:val="-4"/>
          <w:sz w:val="24"/>
          <w:szCs w:val="24"/>
          <w:highlight w:val="none"/>
        </w:rPr>
        <w:t>通知后，向</w:t>
      </w:r>
      <w:r>
        <w:rPr>
          <w:rFonts w:ascii="宋体" w:hAnsi="宋体" w:eastAsia="宋体" w:cs="宋体"/>
          <w:color w:val="auto"/>
          <w:spacing w:val="-3"/>
          <w:sz w:val="24"/>
          <w:szCs w:val="24"/>
          <w:highlight w:val="none"/>
        </w:rPr>
        <w:t>投</w:t>
      </w:r>
      <w:r>
        <w:rPr>
          <w:rFonts w:ascii="宋体" w:hAnsi="宋体" w:eastAsia="宋体" w:cs="宋体"/>
          <w:color w:val="auto"/>
          <w:spacing w:val="-2"/>
          <w:sz w:val="24"/>
          <w:szCs w:val="24"/>
          <w:highlight w:val="none"/>
        </w:rPr>
        <w:t>标人出具签收凭证。</w:t>
      </w:r>
    </w:p>
    <w:p w14:paraId="768DE7C7">
      <w:pPr>
        <w:spacing w:line="189" w:lineRule="auto"/>
        <w:ind w:left="473"/>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4.</w:t>
      </w:r>
      <w:r>
        <w:rPr>
          <w:rFonts w:ascii="微软雅黑" w:hAnsi="微软雅黑" w:eastAsia="微软雅黑" w:cs="微软雅黑"/>
          <w:color w:val="auto"/>
          <w:sz w:val="24"/>
          <w:szCs w:val="24"/>
          <w:highlight w:val="none"/>
        </w:rPr>
        <w:t xml:space="preserve">3.3 </w:t>
      </w:r>
      <w:r>
        <w:rPr>
          <w:rFonts w:ascii="宋体" w:hAnsi="宋体" w:eastAsia="宋体" w:cs="宋体"/>
          <w:color w:val="auto"/>
          <w:sz w:val="24"/>
          <w:szCs w:val="24"/>
          <w:highlight w:val="none"/>
        </w:rPr>
        <w:t>修改的内容为投标文件的组成部分。修改的投标文件应按照本章第</w:t>
      </w:r>
      <w:r>
        <w:rPr>
          <w:color w:val="auto"/>
          <w:sz w:val="24"/>
          <w:szCs w:val="24"/>
          <w:highlight w:val="none"/>
        </w:rPr>
        <w:t xml:space="preserve">3 </w:t>
      </w:r>
      <w:r>
        <w:rPr>
          <w:rFonts w:ascii="宋体" w:hAnsi="宋体" w:eastAsia="宋体" w:cs="宋体"/>
          <w:color w:val="auto"/>
          <w:sz w:val="24"/>
          <w:szCs w:val="24"/>
          <w:highlight w:val="none"/>
        </w:rPr>
        <w:t>条、第</w:t>
      </w:r>
      <w:r>
        <w:rPr>
          <w:color w:val="auto"/>
          <w:sz w:val="24"/>
          <w:szCs w:val="24"/>
          <w:highlight w:val="none"/>
        </w:rPr>
        <w:t>4</w:t>
      </w:r>
      <w:r>
        <w:rPr>
          <w:rFonts w:ascii="宋体" w:hAnsi="宋体" w:eastAsia="宋体" w:cs="宋体"/>
          <w:color w:val="auto"/>
          <w:sz w:val="24"/>
          <w:szCs w:val="24"/>
          <w:highlight w:val="none"/>
        </w:rPr>
        <w:t>条规定进</w:t>
      </w:r>
    </w:p>
    <w:p w14:paraId="28859D94">
      <w:pPr>
        <w:spacing w:before="135" w:line="220" w:lineRule="auto"/>
        <w:ind w:left="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行编制、密封、</w:t>
      </w:r>
      <w:r>
        <w:rPr>
          <w:rFonts w:ascii="宋体" w:hAnsi="宋体" w:eastAsia="宋体" w:cs="宋体"/>
          <w:color w:val="auto"/>
          <w:spacing w:val="-1"/>
          <w:sz w:val="24"/>
          <w:szCs w:val="24"/>
          <w:highlight w:val="none"/>
        </w:rPr>
        <w:t>标记和递交，并标明</w:t>
      </w:r>
      <w:r>
        <w:rPr>
          <w:color w:val="auto"/>
          <w:spacing w:val="-1"/>
          <w:sz w:val="24"/>
          <w:szCs w:val="24"/>
          <w:highlight w:val="none"/>
        </w:rPr>
        <w:t>“</w:t>
      </w:r>
      <w:r>
        <w:rPr>
          <w:rFonts w:ascii="宋体" w:hAnsi="宋体" w:eastAsia="宋体" w:cs="宋体"/>
          <w:color w:val="auto"/>
          <w:spacing w:val="-1"/>
          <w:sz w:val="24"/>
          <w:szCs w:val="24"/>
          <w:highlight w:val="none"/>
        </w:rPr>
        <w:t>修改</w:t>
      </w:r>
      <w:r>
        <w:rPr>
          <w:color w:val="auto"/>
          <w:spacing w:val="-1"/>
          <w:sz w:val="24"/>
          <w:szCs w:val="24"/>
          <w:highlight w:val="none"/>
        </w:rPr>
        <w:t>”</w:t>
      </w:r>
      <w:r>
        <w:rPr>
          <w:rFonts w:ascii="宋体" w:hAnsi="宋体" w:eastAsia="宋体" w:cs="宋体"/>
          <w:color w:val="auto"/>
          <w:spacing w:val="-1"/>
          <w:sz w:val="24"/>
          <w:szCs w:val="24"/>
          <w:highlight w:val="none"/>
        </w:rPr>
        <w:t>字样。</w:t>
      </w:r>
    </w:p>
    <w:p w14:paraId="710CB13C">
      <w:pPr>
        <w:spacing w:before="113" w:line="195" w:lineRule="auto"/>
        <w:ind w:left="17"/>
        <w:outlineLvl w:val="1"/>
        <w:rPr>
          <w:rFonts w:ascii="宋体" w:hAnsi="宋体" w:eastAsia="宋体" w:cs="宋体"/>
          <w:color w:val="auto"/>
          <w:sz w:val="30"/>
          <w:szCs w:val="30"/>
          <w:highlight w:val="none"/>
        </w:rPr>
      </w:pPr>
      <w:bookmarkStart w:id="41" w:name="_Toc8050"/>
      <w:r>
        <w:rPr>
          <w:rFonts w:ascii="微软雅黑" w:hAnsi="微软雅黑" w:eastAsia="微软雅黑" w:cs="微软雅黑"/>
          <w:color w:val="auto"/>
          <w:spacing w:val="6"/>
          <w:sz w:val="30"/>
          <w:szCs w:val="30"/>
          <w:highlight w:val="none"/>
        </w:rPr>
        <w:t>5.</w:t>
      </w:r>
      <w:r>
        <w:rPr>
          <w:rFonts w:ascii="宋体" w:hAnsi="宋体" w:eastAsia="宋体" w:cs="宋体"/>
          <w:color w:val="auto"/>
          <w:spacing w:val="6"/>
          <w:sz w:val="30"/>
          <w:szCs w:val="30"/>
          <w:highlight w:val="none"/>
        </w:rPr>
        <w:t>开标</w:t>
      </w:r>
      <w:bookmarkEnd w:id="41"/>
    </w:p>
    <w:p w14:paraId="574C577C">
      <w:pPr>
        <w:spacing w:before="42" w:line="195" w:lineRule="auto"/>
        <w:ind w:left="17"/>
        <w:outlineLvl w:val="2"/>
        <w:rPr>
          <w:rFonts w:ascii="宋体" w:hAnsi="宋体" w:eastAsia="宋体" w:cs="宋体"/>
          <w:color w:val="auto"/>
          <w:sz w:val="30"/>
          <w:szCs w:val="30"/>
          <w:highlight w:val="none"/>
        </w:rPr>
      </w:pPr>
      <w:bookmarkStart w:id="42" w:name="_Toc15698"/>
      <w:r>
        <w:rPr>
          <w:rFonts w:ascii="微软雅黑" w:hAnsi="微软雅黑" w:eastAsia="微软雅黑" w:cs="微软雅黑"/>
          <w:color w:val="auto"/>
          <w:spacing w:val="10"/>
          <w:sz w:val="30"/>
          <w:szCs w:val="30"/>
          <w:highlight w:val="none"/>
        </w:rPr>
        <w:t>5</w:t>
      </w:r>
      <w:r>
        <w:rPr>
          <w:rFonts w:ascii="微软雅黑" w:hAnsi="微软雅黑" w:eastAsia="微软雅黑" w:cs="微软雅黑"/>
          <w:color w:val="auto"/>
          <w:spacing w:val="9"/>
          <w:sz w:val="30"/>
          <w:szCs w:val="30"/>
          <w:highlight w:val="none"/>
        </w:rPr>
        <w:t>.1</w:t>
      </w:r>
      <w:r>
        <w:rPr>
          <w:rFonts w:ascii="宋体" w:hAnsi="宋体" w:eastAsia="宋体" w:cs="宋体"/>
          <w:color w:val="auto"/>
          <w:spacing w:val="9"/>
          <w:sz w:val="30"/>
          <w:szCs w:val="30"/>
          <w:highlight w:val="none"/>
        </w:rPr>
        <w:t>开标时间和地点</w:t>
      </w:r>
      <w:bookmarkEnd w:id="42"/>
    </w:p>
    <w:p w14:paraId="2533D1DB">
      <w:pPr>
        <w:spacing w:before="102" w:line="219" w:lineRule="auto"/>
        <w:ind w:left="479"/>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采购人在本章</w:t>
      </w:r>
      <w:r>
        <w:rPr>
          <w:rFonts w:ascii="宋体" w:hAnsi="宋体" w:eastAsia="宋体" w:cs="宋体"/>
          <w:color w:val="auto"/>
          <w:spacing w:val="6"/>
          <w:sz w:val="24"/>
          <w:szCs w:val="24"/>
          <w:highlight w:val="none"/>
        </w:rPr>
        <w:t>投</w:t>
      </w:r>
      <w:r>
        <w:rPr>
          <w:rFonts w:ascii="宋体" w:hAnsi="宋体" w:eastAsia="宋体" w:cs="宋体"/>
          <w:color w:val="auto"/>
          <w:spacing w:val="5"/>
          <w:sz w:val="24"/>
          <w:szCs w:val="24"/>
          <w:highlight w:val="none"/>
        </w:rPr>
        <w:t>标人须知前附表规定的投标截止时间(开标时间)和投标人须知前附表规定</w:t>
      </w:r>
    </w:p>
    <w:p w14:paraId="5243277F">
      <w:pPr>
        <w:spacing w:before="174" w:line="216" w:lineRule="auto"/>
        <w:ind w:left="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的地点公开开标，并邀请所有投标人法定代表人或法定代</w:t>
      </w:r>
      <w:r>
        <w:rPr>
          <w:rFonts w:ascii="宋体" w:hAnsi="宋体" w:eastAsia="宋体" w:cs="宋体"/>
          <w:color w:val="auto"/>
          <w:spacing w:val="-1"/>
          <w:sz w:val="24"/>
          <w:szCs w:val="24"/>
          <w:highlight w:val="none"/>
        </w:rPr>
        <w:t>表人授权委托人准时参加。</w:t>
      </w:r>
    </w:p>
    <w:p w14:paraId="6E943713">
      <w:pPr>
        <w:spacing w:before="121" w:line="195" w:lineRule="auto"/>
        <w:ind w:left="17"/>
        <w:outlineLvl w:val="2"/>
        <w:rPr>
          <w:rFonts w:ascii="宋体" w:hAnsi="宋体" w:eastAsia="宋体" w:cs="宋体"/>
          <w:color w:val="auto"/>
          <w:sz w:val="30"/>
          <w:szCs w:val="30"/>
          <w:highlight w:val="none"/>
        </w:rPr>
      </w:pPr>
      <w:bookmarkStart w:id="43" w:name="_Toc4565"/>
      <w:r>
        <w:rPr>
          <w:rFonts w:ascii="微软雅黑" w:hAnsi="微软雅黑" w:eastAsia="微软雅黑" w:cs="微软雅黑"/>
          <w:color w:val="auto"/>
          <w:spacing w:val="11"/>
          <w:sz w:val="30"/>
          <w:szCs w:val="30"/>
          <w:highlight w:val="none"/>
        </w:rPr>
        <w:t>5</w:t>
      </w:r>
      <w:r>
        <w:rPr>
          <w:rFonts w:ascii="微软雅黑" w:hAnsi="微软雅黑" w:eastAsia="微软雅黑" w:cs="微软雅黑"/>
          <w:color w:val="auto"/>
          <w:spacing w:val="8"/>
          <w:sz w:val="30"/>
          <w:szCs w:val="30"/>
          <w:highlight w:val="none"/>
        </w:rPr>
        <w:t>.2</w:t>
      </w:r>
      <w:r>
        <w:rPr>
          <w:rFonts w:ascii="宋体" w:hAnsi="宋体" w:eastAsia="宋体" w:cs="宋体"/>
          <w:color w:val="auto"/>
          <w:spacing w:val="8"/>
          <w:sz w:val="30"/>
          <w:szCs w:val="30"/>
          <w:highlight w:val="none"/>
        </w:rPr>
        <w:t>开标程序</w:t>
      </w:r>
      <w:bookmarkEnd w:id="43"/>
    </w:p>
    <w:p w14:paraId="1A9C0049">
      <w:pPr>
        <w:spacing w:before="101" w:line="220" w:lineRule="auto"/>
        <w:ind w:left="48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主持</w:t>
      </w:r>
      <w:r>
        <w:rPr>
          <w:rFonts w:ascii="宋体" w:hAnsi="宋体" w:eastAsia="宋体" w:cs="宋体"/>
          <w:color w:val="auto"/>
          <w:spacing w:val="-6"/>
          <w:sz w:val="24"/>
          <w:szCs w:val="24"/>
          <w:highlight w:val="none"/>
        </w:rPr>
        <w:t>人</w:t>
      </w:r>
      <w:r>
        <w:rPr>
          <w:rFonts w:ascii="宋体" w:hAnsi="宋体" w:eastAsia="宋体" w:cs="宋体"/>
          <w:color w:val="auto"/>
          <w:spacing w:val="-4"/>
          <w:sz w:val="24"/>
          <w:szCs w:val="24"/>
          <w:highlight w:val="none"/>
        </w:rPr>
        <w:t>按下列程序进行开标：</w:t>
      </w:r>
    </w:p>
    <w:p w14:paraId="588E7C94">
      <w:pPr>
        <w:tabs>
          <w:tab w:val="left" w:pos="519"/>
        </w:tabs>
        <w:spacing w:before="173"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4"/>
          <w:sz w:val="22"/>
          <w:szCs w:val="22"/>
          <w:highlight w:val="none"/>
        </w:rPr>
        <w:t>( 1</w:t>
      </w:r>
      <w:r>
        <w:rPr>
          <w:rFonts w:ascii="微软雅黑" w:hAnsi="微软雅黑" w:eastAsia="微软雅黑" w:cs="微软雅黑"/>
          <w:color w:val="auto"/>
          <w:spacing w:val="-2"/>
          <w:sz w:val="22"/>
          <w:szCs w:val="22"/>
          <w:highlight w:val="none"/>
        </w:rPr>
        <w:t xml:space="preserve">)  </w:t>
      </w:r>
      <w:r>
        <w:rPr>
          <w:rFonts w:ascii="宋体" w:hAnsi="宋体" w:eastAsia="宋体" w:cs="宋体"/>
          <w:color w:val="auto"/>
          <w:spacing w:val="-2"/>
          <w:sz w:val="24"/>
          <w:szCs w:val="24"/>
          <w:highlight w:val="none"/>
        </w:rPr>
        <w:t>宣布开标纪律；</w:t>
      </w:r>
    </w:p>
    <w:p w14:paraId="77DBC64B">
      <w:pPr>
        <w:tabs>
          <w:tab w:val="left" w:pos="519"/>
        </w:tabs>
        <w:spacing w:before="135"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1"/>
          <w:sz w:val="22"/>
          <w:szCs w:val="22"/>
          <w:highlight w:val="none"/>
        </w:rPr>
        <w:t xml:space="preserve">( 2 )  </w:t>
      </w:r>
      <w:r>
        <w:rPr>
          <w:rFonts w:ascii="宋体" w:hAnsi="宋体" w:eastAsia="宋体" w:cs="宋体"/>
          <w:color w:val="auto"/>
          <w:spacing w:val="-1"/>
          <w:sz w:val="24"/>
          <w:szCs w:val="24"/>
          <w:highlight w:val="none"/>
        </w:rPr>
        <w:t>公布在投标截止时间前递交投标文件的投标人名称，并点名确认投标人是否派人到场；</w:t>
      </w:r>
    </w:p>
    <w:p w14:paraId="713B64BC">
      <w:pPr>
        <w:tabs>
          <w:tab w:val="left" w:pos="519"/>
        </w:tabs>
        <w:spacing w:before="136"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( 3 )  </w:t>
      </w:r>
      <w:r>
        <w:rPr>
          <w:rFonts w:ascii="宋体" w:hAnsi="宋体" w:eastAsia="宋体" w:cs="宋体"/>
          <w:color w:val="auto"/>
          <w:spacing w:val="-2"/>
          <w:sz w:val="24"/>
          <w:szCs w:val="24"/>
          <w:highlight w:val="none"/>
        </w:rPr>
        <w:t>宣布开标人</w:t>
      </w:r>
      <w:r>
        <w:rPr>
          <w:rFonts w:ascii="宋体" w:hAnsi="宋体" w:eastAsia="宋体" w:cs="宋体"/>
          <w:color w:val="auto"/>
          <w:spacing w:val="-1"/>
          <w:sz w:val="24"/>
          <w:szCs w:val="24"/>
          <w:highlight w:val="none"/>
        </w:rPr>
        <w:t>、唱标人、记录人、监标人等有关人员姓名；</w:t>
      </w:r>
    </w:p>
    <w:p w14:paraId="39B896A2">
      <w:pPr>
        <w:tabs>
          <w:tab w:val="left" w:pos="519"/>
        </w:tabs>
        <w:spacing w:before="133"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( 4 )  </w:t>
      </w:r>
      <w:r>
        <w:rPr>
          <w:rFonts w:ascii="宋体" w:hAnsi="宋体" w:eastAsia="宋体" w:cs="宋体"/>
          <w:color w:val="auto"/>
          <w:spacing w:val="-2"/>
          <w:sz w:val="24"/>
          <w:szCs w:val="24"/>
          <w:highlight w:val="none"/>
        </w:rPr>
        <w:t>检查投标文件的</w:t>
      </w:r>
      <w:r>
        <w:rPr>
          <w:rFonts w:ascii="宋体" w:hAnsi="宋体" w:eastAsia="宋体" w:cs="宋体"/>
          <w:color w:val="auto"/>
          <w:spacing w:val="-1"/>
          <w:sz w:val="24"/>
          <w:szCs w:val="24"/>
          <w:highlight w:val="none"/>
        </w:rPr>
        <w:t>密封情况和验明投标人代表的身份；</w:t>
      </w:r>
    </w:p>
    <w:p w14:paraId="6837B18B">
      <w:pPr>
        <w:tabs>
          <w:tab w:val="left" w:pos="519"/>
        </w:tabs>
        <w:spacing w:before="135"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( 5 )  </w:t>
      </w:r>
      <w:r>
        <w:rPr>
          <w:rFonts w:ascii="宋体" w:hAnsi="宋体" w:eastAsia="宋体" w:cs="宋体"/>
          <w:color w:val="auto"/>
          <w:spacing w:val="-2"/>
          <w:sz w:val="24"/>
          <w:szCs w:val="24"/>
          <w:highlight w:val="none"/>
        </w:rPr>
        <w:t>按照投标</w:t>
      </w:r>
      <w:r>
        <w:rPr>
          <w:rFonts w:ascii="宋体" w:hAnsi="宋体" w:eastAsia="宋体" w:cs="宋体"/>
          <w:color w:val="auto"/>
          <w:spacing w:val="-1"/>
          <w:sz w:val="24"/>
          <w:szCs w:val="24"/>
          <w:highlight w:val="none"/>
        </w:rPr>
        <w:t>人递交投标文件的逆次顺序来宣布开标投标文件；</w:t>
      </w:r>
    </w:p>
    <w:p w14:paraId="71070203">
      <w:pPr>
        <w:tabs>
          <w:tab w:val="left" w:pos="519"/>
        </w:tabs>
        <w:spacing w:before="136" w:line="320" w:lineRule="auto"/>
        <w:ind w:left="29" w:right="25" w:firstLine="380"/>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10"/>
          <w:sz w:val="22"/>
          <w:szCs w:val="22"/>
          <w:highlight w:val="none"/>
        </w:rPr>
        <w:t>( 6</w:t>
      </w:r>
      <w:r>
        <w:rPr>
          <w:rFonts w:ascii="微软雅黑" w:hAnsi="微软雅黑" w:eastAsia="微软雅黑" w:cs="微软雅黑"/>
          <w:color w:val="auto"/>
          <w:spacing w:val="5"/>
          <w:sz w:val="22"/>
          <w:szCs w:val="22"/>
          <w:highlight w:val="none"/>
        </w:rPr>
        <w:t xml:space="preserve"> )  </w:t>
      </w:r>
      <w:r>
        <w:rPr>
          <w:rFonts w:ascii="宋体" w:hAnsi="宋体" w:eastAsia="宋体" w:cs="宋体"/>
          <w:color w:val="auto"/>
          <w:spacing w:val="5"/>
          <w:sz w:val="24"/>
          <w:szCs w:val="24"/>
          <w:highlight w:val="none"/>
        </w:rPr>
        <w:t>按照宣布的开标顺序当众开标，公布投标人名称、投标报价(如有)、密封情况及其他</w:t>
      </w:r>
      <w:r>
        <w:rPr>
          <w:rFonts w:ascii="宋体" w:hAnsi="宋体" w:eastAsia="宋体" w:cs="宋体"/>
          <w:color w:val="auto"/>
          <w:spacing w:val="-12"/>
          <w:sz w:val="24"/>
          <w:szCs w:val="24"/>
          <w:highlight w:val="none"/>
        </w:rPr>
        <w:t>内</w:t>
      </w:r>
      <w:r>
        <w:rPr>
          <w:rFonts w:ascii="宋体" w:hAnsi="宋体" w:eastAsia="宋体" w:cs="宋体"/>
          <w:color w:val="auto"/>
          <w:spacing w:val="-9"/>
          <w:sz w:val="24"/>
          <w:szCs w:val="24"/>
          <w:highlight w:val="none"/>
        </w:rPr>
        <w:t>容，并记录在案；</w:t>
      </w:r>
    </w:p>
    <w:p w14:paraId="6BA8EB16">
      <w:pPr>
        <w:tabs>
          <w:tab w:val="left" w:pos="519"/>
        </w:tabs>
        <w:spacing w:before="1" w:line="206"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( 7</w:t>
      </w:r>
      <w:r>
        <w:rPr>
          <w:rFonts w:ascii="微软雅黑" w:hAnsi="微软雅黑" w:eastAsia="微软雅黑" w:cs="微软雅黑"/>
          <w:color w:val="auto"/>
          <w:spacing w:val="-1"/>
          <w:sz w:val="22"/>
          <w:szCs w:val="22"/>
          <w:highlight w:val="none"/>
        </w:rPr>
        <w:t xml:space="preserve"> )  </w:t>
      </w:r>
      <w:r>
        <w:rPr>
          <w:rFonts w:ascii="宋体" w:hAnsi="宋体" w:eastAsia="宋体" w:cs="宋体"/>
          <w:color w:val="auto"/>
          <w:spacing w:val="-1"/>
          <w:sz w:val="24"/>
          <w:szCs w:val="24"/>
          <w:highlight w:val="none"/>
        </w:rPr>
        <w:t>投标人代表、采购人代表、监标人、记录人等有关人员在开标记录上签字确认；</w:t>
      </w:r>
    </w:p>
    <w:p w14:paraId="06CE9411">
      <w:pPr>
        <w:tabs>
          <w:tab w:val="left" w:pos="519"/>
        </w:tabs>
        <w:spacing w:before="135"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( 8</w:t>
      </w:r>
      <w:r>
        <w:rPr>
          <w:rFonts w:ascii="微软雅黑" w:hAnsi="微软雅黑" w:eastAsia="微软雅黑" w:cs="微软雅黑"/>
          <w:color w:val="auto"/>
          <w:spacing w:val="-1"/>
          <w:sz w:val="22"/>
          <w:szCs w:val="22"/>
          <w:highlight w:val="none"/>
        </w:rPr>
        <w:t xml:space="preserve"> )  </w:t>
      </w:r>
      <w:r>
        <w:rPr>
          <w:rFonts w:ascii="宋体" w:hAnsi="宋体" w:eastAsia="宋体" w:cs="宋体"/>
          <w:color w:val="auto"/>
          <w:spacing w:val="-1"/>
          <w:sz w:val="24"/>
          <w:szCs w:val="24"/>
          <w:highlight w:val="none"/>
        </w:rPr>
        <w:t>开标结束。</w:t>
      </w:r>
    </w:p>
    <w:p w14:paraId="30CFA02A">
      <w:pPr>
        <w:spacing w:before="74" w:line="194" w:lineRule="auto"/>
        <w:ind w:left="17"/>
        <w:outlineLvl w:val="2"/>
        <w:rPr>
          <w:rFonts w:ascii="宋体" w:hAnsi="宋体" w:eastAsia="宋体" w:cs="宋体"/>
          <w:color w:val="auto"/>
          <w:sz w:val="30"/>
          <w:szCs w:val="30"/>
          <w:highlight w:val="none"/>
        </w:rPr>
      </w:pPr>
      <w:bookmarkStart w:id="44" w:name="_Toc32020"/>
      <w:r>
        <w:rPr>
          <w:rFonts w:ascii="微软雅黑" w:hAnsi="微软雅黑" w:eastAsia="微软雅黑" w:cs="微软雅黑"/>
          <w:color w:val="auto"/>
          <w:spacing w:val="11"/>
          <w:sz w:val="30"/>
          <w:szCs w:val="30"/>
          <w:highlight w:val="none"/>
        </w:rPr>
        <w:t>5</w:t>
      </w:r>
      <w:r>
        <w:rPr>
          <w:rFonts w:ascii="微软雅黑" w:hAnsi="微软雅黑" w:eastAsia="微软雅黑" w:cs="微软雅黑"/>
          <w:color w:val="auto"/>
          <w:spacing w:val="8"/>
          <w:sz w:val="30"/>
          <w:szCs w:val="30"/>
          <w:highlight w:val="none"/>
        </w:rPr>
        <w:t>.3</w:t>
      </w:r>
      <w:r>
        <w:rPr>
          <w:rFonts w:ascii="宋体" w:hAnsi="宋体" w:eastAsia="宋体" w:cs="宋体"/>
          <w:color w:val="auto"/>
          <w:spacing w:val="8"/>
          <w:sz w:val="30"/>
          <w:szCs w:val="30"/>
          <w:highlight w:val="none"/>
        </w:rPr>
        <w:t>开标异议</w:t>
      </w:r>
      <w:bookmarkEnd w:id="44"/>
    </w:p>
    <w:p w14:paraId="3D89B4E3">
      <w:pPr>
        <w:spacing w:before="104" w:line="219" w:lineRule="auto"/>
        <w:ind w:left="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投标人对开标有异</w:t>
      </w:r>
      <w:r>
        <w:rPr>
          <w:rFonts w:ascii="宋体" w:hAnsi="宋体" w:eastAsia="宋体" w:cs="宋体"/>
          <w:color w:val="auto"/>
          <w:spacing w:val="-1"/>
          <w:sz w:val="24"/>
          <w:szCs w:val="24"/>
          <w:highlight w:val="none"/>
        </w:rPr>
        <w:t>议的，应当在开标现场提出，采购人当场作出答复，并制作记录。</w:t>
      </w:r>
    </w:p>
    <w:p w14:paraId="79D42F31">
      <w:pPr>
        <w:spacing w:before="117" w:line="195" w:lineRule="auto"/>
        <w:ind w:left="7"/>
        <w:outlineLvl w:val="1"/>
        <w:rPr>
          <w:rFonts w:ascii="宋体" w:hAnsi="宋体" w:eastAsia="宋体" w:cs="宋体"/>
          <w:color w:val="auto"/>
          <w:sz w:val="30"/>
          <w:szCs w:val="30"/>
          <w:highlight w:val="none"/>
        </w:rPr>
      </w:pPr>
      <w:bookmarkStart w:id="45" w:name="_Toc26481"/>
      <w:r>
        <w:rPr>
          <w:rFonts w:ascii="微软雅黑" w:hAnsi="微软雅黑" w:eastAsia="微软雅黑" w:cs="微软雅黑"/>
          <w:color w:val="auto"/>
          <w:spacing w:val="8"/>
          <w:sz w:val="30"/>
          <w:szCs w:val="30"/>
          <w:highlight w:val="none"/>
        </w:rPr>
        <w:t>6.</w:t>
      </w:r>
      <w:r>
        <w:rPr>
          <w:rFonts w:ascii="宋体" w:hAnsi="宋体" w:eastAsia="宋体" w:cs="宋体"/>
          <w:color w:val="auto"/>
          <w:spacing w:val="8"/>
          <w:sz w:val="30"/>
          <w:szCs w:val="30"/>
          <w:highlight w:val="none"/>
        </w:rPr>
        <w:t>评标</w:t>
      </w:r>
      <w:bookmarkEnd w:id="45"/>
    </w:p>
    <w:p w14:paraId="2FB78E10">
      <w:pPr>
        <w:spacing w:before="39" w:line="192" w:lineRule="auto"/>
        <w:ind w:left="7"/>
        <w:outlineLvl w:val="2"/>
        <w:rPr>
          <w:rFonts w:ascii="宋体" w:hAnsi="宋体" w:eastAsia="宋体" w:cs="宋体"/>
          <w:color w:val="auto"/>
          <w:sz w:val="30"/>
          <w:szCs w:val="30"/>
          <w:highlight w:val="none"/>
        </w:rPr>
      </w:pPr>
      <w:bookmarkStart w:id="46" w:name="_Toc12473"/>
      <w:r>
        <w:rPr>
          <w:rFonts w:ascii="微软雅黑" w:hAnsi="微软雅黑" w:eastAsia="微软雅黑" w:cs="微软雅黑"/>
          <w:color w:val="auto"/>
          <w:spacing w:val="10"/>
          <w:sz w:val="30"/>
          <w:szCs w:val="30"/>
          <w:highlight w:val="none"/>
        </w:rPr>
        <w:t>6.1</w:t>
      </w:r>
      <w:r>
        <w:rPr>
          <w:rFonts w:ascii="宋体" w:hAnsi="宋体" w:eastAsia="宋体" w:cs="宋体"/>
          <w:color w:val="auto"/>
          <w:spacing w:val="10"/>
          <w:sz w:val="30"/>
          <w:szCs w:val="30"/>
          <w:highlight w:val="none"/>
        </w:rPr>
        <w:t>评标委员</w:t>
      </w:r>
      <w:r>
        <w:rPr>
          <w:rFonts w:ascii="宋体" w:hAnsi="宋体" w:eastAsia="宋体" w:cs="宋体"/>
          <w:color w:val="auto"/>
          <w:spacing w:val="9"/>
          <w:sz w:val="30"/>
          <w:szCs w:val="30"/>
          <w:highlight w:val="none"/>
        </w:rPr>
        <w:t>会</w:t>
      </w:r>
      <w:bookmarkEnd w:id="46"/>
    </w:p>
    <w:p w14:paraId="1D0C84BD">
      <w:pPr>
        <w:spacing w:before="109" w:line="305" w:lineRule="auto"/>
        <w:ind w:left="3" w:right="81" w:firstLine="481"/>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6.1.1 </w:t>
      </w:r>
      <w:r>
        <w:rPr>
          <w:rFonts w:ascii="宋体" w:hAnsi="宋体" w:eastAsia="宋体" w:cs="宋体"/>
          <w:color w:val="auto"/>
          <w:spacing w:val="-1"/>
          <w:sz w:val="24"/>
          <w:szCs w:val="24"/>
          <w:highlight w:val="none"/>
        </w:rPr>
        <w:t>依法组建的评标委员</w:t>
      </w:r>
      <w:r>
        <w:rPr>
          <w:rFonts w:ascii="宋体" w:hAnsi="宋体" w:eastAsia="宋体" w:cs="宋体"/>
          <w:color w:val="auto"/>
          <w:sz w:val="24"/>
          <w:szCs w:val="24"/>
          <w:highlight w:val="none"/>
        </w:rPr>
        <w:t xml:space="preserve">会的专家成员 </w:t>
      </w:r>
      <w:r>
        <w:rPr>
          <w:color w:val="auto"/>
          <w:sz w:val="24"/>
          <w:szCs w:val="24"/>
          <w:highlight w:val="none"/>
        </w:rPr>
        <w:t xml:space="preserve">5 </w:t>
      </w:r>
      <w:r>
        <w:rPr>
          <w:rFonts w:ascii="宋体" w:hAnsi="宋体" w:eastAsia="宋体" w:cs="宋体"/>
          <w:color w:val="auto"/>
          <w:sz w:val="24"/>
          <w:szCs w:val="24"/>
          <w:highlight w:val="none"/>
        </w:rPr>
        <w:t xml:space="preserve">人，其中 </w:t>
      </w:r>
      <w:r>
        <w:rPr>
          <w:color w:val="auto"/>
          <w:sz w:val="24"/>
          <w:szCs w:val="24"/>
          <w:highlight w:val="none"/>
        </w:rPr>
        <w:t xml:space="preserve">0 </w:t>
      </w:r>
      <w:r>
        <w:rPr>
          <w:rFonts w:ascii="宋体" w:hAnsi="宋体" w:eastAsia="宋体" w:cs="宋体"/>
          <w:color w:val="auto"/>
          <w:sz w:val="24"/>
          <w:szCs w:val="24"/>
          <w:highlight w:val="none"/>
        </w:rPr>
        <w:t xml:space="preserve">人为采购人代表，其余由采购人从相 </w:t>
      </w:r>
      <w:r>
        <w:rPr>
          <w:rFonts w:ascii="宋体" w:hAnsi="宋体" w:eastAsia="宋体" w:cs="宋体"/>
          <w:color w:val="auto"/>
          <w:spacing w:val="-2"/>
          <w:sz w:val="24"/>
          <w:szCs w:val="24"/>
          <w:highlight w:val="none"/>
        </w:rPr>
        <w:t>关专业的专家库</w:t>
      </w:r>
      <w:r>
        <w:rPr>
          <w:rFonts w:ascii="宋体" w:hAnsi="宋体" w:eastAsia="宋体" w:cs="宋体"/>
          <w:color w:val="auto"/>
          <w:spacing w:val="-1"/>
          <w:sz w:val="24"/>
          <w:szCs w:val="24"/>
          <w:highlight w:val="none"/>
        </w:rPr>
        <w:t>中随机抽取</w:t>
      </w:r>
      <w:r>
        <w:rPr>
          <w:color w:val="auto"/>
          <w:spacing w:val="-1"/>
          <w:sz w:val="24"/>
          <w:szCs w:val="24"/>
          <w:highlight w:val="none"/>
        </w:rPr>
        <w:t xml:space="preserve">5 </w:t>
      </w:r>
      <w:r>
        <w:rPr>
          <w:rFonts w:ascii="宋体" w:hAnsi="宋体" w:eastAsia="宋体" w:cs="宋体"/>
          <w:color w:val="auto"/>
          <w:spacing w:val="-1"/>
          <w:sz w:val="24"/>
          <w:szCs w:val="24"/>
          <w:highlight w:val="none"/>
        </w:rPr>
        <w:t>人。</w:t>
      </w:r>
    </w:p>
    <w:p w14:paraId="2A1EF261">
      <w:pPr>
        <w:spacing w:before="1" w:line="187" w:lineRule="auto"/>
        <w:ind w:left="485"/>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6.1.2</w:t>
      </w:r>
      <w:r>
        <w:rPr>
          <w:rFonts w:ascii="宋体" w:hAnsi="宋体" w:eastAsia="宋体" w:cs="宋体"/>
          <w:color w:val="auto"/>
          <w:spacing w:val="-2"/>
          <w:sz w:val="24"/>
          <w:szCs w:val="24"/>
          <w:highlight w:val="none"/>
        </w:rPr>
        <w:t>评标委员会成员有下列情形之一的，应当回避：</w:t>
      </w:r>
    </w:p>
    <w:p w14:paraId="251FF769">
      <w:pPr>
        <w:tabs>
          <w:tab w:val="left" w:pos="519"/>
        </w:tabs>
        <w:spacing w:before="139"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( 1 )  </w:t>
      </w:r>
      <w:r>
        <w:rPr>
          <w:rFonts w:ascii="宋体" w:hAnsi="宋体" w:eastAsia="宋体" w:cs="宋体"/>
          <w:color w:val="auto"/>
          <w:spacing w:val="-2"/>
          <w:sz w:val="24"/>
          <w:szCs w:val="24"/>
          <w:highlight w:val="none"/>
        </w:rPr>
        <w:t>投标人或投标人主要负</w:t>
      </w:r>
      <w:r>
        <w:rPr>
          <w:rFonts w:ascii="宋体" w:hAnsi="宋体" w:eastAsia="宋体" w:cs="宋体"/>
          <w:color w:val="auto"/>
          <w:spacing w:val="-1"/>
          <w:sz w:val="24"/>
          <w:szCs w:val="24"/>
          <w:highlight w:val="none"/>
        </w:rPr>
        <w:t>责人的近亲属；</w:t>
      </w:r>
    </w:p>
    <w:p w14:paraId="2A0ECA7F">
      <w:pPr>
        <w:tabs>
          <w:tab w:val="left" w:pos="519"/>
        </w:tabs>
        <w:spacing w:before="136"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( 2 )  </w:t>
      </w:r>
      <w:r>
        <w:rPr>
          <w:rFonts w:ascii="宋体" w:hAnsi="宋体" w:eastAsia="宋体" w:cs="宋体"/>
          <w:color w:val="auto"/>
          <w:spacing w:val="-2"/>
          <w:sz w:val="24"/>
          <w:szCs w:val="24"/>
          <w:highlight w:val="none"/>
        </w:rPr>
        <w:t>项目主管部门或者行政</w:t>
      </w:r>
      <w:r>
        <w:rPr>
          <w:rFonts w:ascii="宋体" w:hAnsi="宋体" w:eastAsia="宋体" w:cs="宋体"/>
          <w:color w:val="auto"/>
          <w:spacing w:val="-1"/>
          <w:sz w:val="24"/>
          <w:szCs w:val="24"/>
          <w:highlight w:val="none"/>
        </w:rPr>
        <w:t>监督部门的人员；</w:t>
      </w:r>
    </w:p>
    <w:p w14:paraId="7EBA153F">
      <w:pPr>
        <w:tabs>
          <w:tab w:val="left" w:pos="519"/>
        </w:tabs>
        <w:spacing w:before="132" w:line="207" w:lineRule="auto"/>
        <w:ind w:left="409"/>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2"/>
          <w:sz w:val="22"/>
          <w:szCs w:val="22"/>
          <w:highlight w:val="none"/>
        </w:rPr>
        <w:t xml:space="preserve">( 3 )  </w:t>
      </w:r>
      <w:r>
        <w:rPr>
          <w:rFonts w:ascii="宋体" w:hAnsi="宋体" w:eastAsia="宋体" w:cs="宋体"/>
          <w:color w:val="auto"/>
          <w:spacing w:val="-2"/>
          <w:sz w:val="24"/>
          <w:szCs w:val="24"/>
          <w:highlight w:val="none"/>
        </w:rPr>
        <w:t>与投标人有经济利益关系</w:t>
      </w:r>
      <w:r>
        <w:rPr>
          <w:rFonts w:ascii="宋体" w:hAnsi="宋体" w:eastAsia="宋体" w:cs="宋体"/>
          <w:color w:val="auto"/>
          <w:sz w:val="24"/>
          <w:szCs w:val="24"/>
          <w:highlight w:val="none"/>
        </w:rPr>
        <w:t>；</w:t>
      </w:r>
    </w:p>
    <w:p w14:paraId="460684A7">
      <w:pPr>
        <w:tabs>
          <w:tab w:val="left" w:pos="520"/>
        </w:tabs>
        <w:spacing w:before="52" w:line="321" w:lineRule="auto"/>
        <w:ind w:left="5" w:right="16" w:firstLine="404"/>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1"/>
          <w:sz w:val="22"/>
          <w:szCs w:val="22"/>
          <w:highlight w:val="none"/>
        </w:rPr>
        <w:t xml:space="preserve">( 4 )  </w:t>
      </w:r>
      <w:r>
        <w:rPr>
          <w:rFonts w:ascii="宋体" w:hAnsi="宋体" w:eastAsia="宋体" w:cs="宋体"/>
          <w:color w:val="auto"/>
          <w:spacing w:val="1"/>
          <w:sz w:val="24"/>
          <w:szCs w:val="24"/>
          <w:highlight w:val="none"/>
        </w:rPr>
        <w:t>曾</w:t>
      </w:r>
      <w:r>
        <w:rPr>
          <w:rFonts w:ascii="宋体" w:hAnsi="宋体" w:eastAsia="宋体" w:cs="宋体"/>
          <w:color w:val="auto"/>
          <w:sz w:val="24"/>
          <w:szCs w:val="24"/>
          <w:highlight w:val="none"/>
        </w:rPr>
        <w:t xml:space="preserve">因在招标、评标以及其他与招标投标有关活动中从事违法行为而受过行政处罚或刑事 </w:t>
      </w:r>
      <w:r>
        <w:rPr>
          <w:rFonts w:ascii="宋体" w:hAnsi="宋体" w:eastAsia="宋体" w:cs="宋体"/>
          <w:color w:val="auto"/>
          <w:spacing w:val="-14"/>
          <w:sz w:val="24"/>
          <w:szCs w:val="24"/>
          <w:highlight w:val="none"/>
        </w:rPr>
        <w:t>处</w:t>
      </w:r>
      <w:r>
        <w:rPr>
          <w:rFonts w:ascii="宋体" w:hAnsi="宋体" w:eastAsia="宋体" w:cs="宋体"/>
          <w:color w:val="auto"/>
          <w:spacing w:val="-13"/>
          <w:sz w:val="24"/>
          <w:szCs w:val="24"/>
          <w:highlight w:val="none"/>
        </w:rPr>
        <w:t>罚的；</w:t>
      </w:r>
    </w:p>
    <w:p w14:paraId="1813E246">
      <w:pPr>
        <w:tabs>
          <w:tab w:val="left" w:pos="520"/>
        </w:tabs>
        <w:spacing w:before="1" w:line="206" w:lineRule="auto"/>
        <w:ind w:left="410"/>
        <w:rPr>
          <w:rFonts w:ascii="宋体" w:hAnsi="宋体" w:eastAsia="宋体" w:cs="宋体"/>
          <w:color w:val="auto"/>
          <w:sz w:val="24"/>
          <w:szCs w:val="24"/>
          <w:highlight w:val="none"/>
        </w:rPr>
      </w:pPr>
      <w:r>
        <w:rPr>
          <w:rFonts w:ascii="微软雅黑" w:hAnsi="微软雅黑" w:eastAsia="微软雅黑" w:cs="微软雅黑"/>
          <w:color w:val="auto"/>
          <w:sz w:val="22"/>
          <w:szCs w:val="22"/>
          <w:highlight w:val="none"/>
        </w:rPr>
        <w:tab/>
      </w:r>
      <w:r>
        <w:rPr>
          <w:rFonts w:ascii="微软雅黑" w:hAnsi="微软雅黑" w:eastAsia="微软雅黑" w:cs="微软雅黑"/>
          <w:color w:val="auto"/>
          <w:spacing w:val="-1"/>
          <w:sz w:val="22"/>
          <w:szCs w:val="22"/>
          <w:highlight w:val="none"/>
        </w:rPr>
        <w:t xml:space="preserve">( 5 )  </w:t>
      </w:r>
      <w:r>
        <w:rPr>
          <w:rFonts w:ascii="宋体" w:hAnsi="宋体" w:eastAsia="宋体" w:cs="宋体"/>
          <w:color w:val="auto"/>
          <w:spacing w:val="-1"/>
          <w:sz w:val="24"/>
          <w:szCs w:val="24"/>
          <w:highlight w:val="none"/>
        </w:rPr>
        <w:t>与投标人有其他利害关系。</w:t>
      </w:r>
    </w:p>
    <w:p w14:paraId="0FD831BC">
      <w:pPr>
        <w:spacing w:before="73" w:line="195" w:lineRule="auto"/>
        <w:ind w:left="8"/>
        <w:outlineLvl w:val="2"/>
        <w:rPr>
          <w:rFonts w:ascii="宋体" w:hAnsi="宋体" w:eastAsia="宋体" w:cs="宋体"/>
          <w:color w:val="auto"/>
          <w:sz w:val="30"/>
          <w:szCs w:val="30"/>
          <w:highlight w:val="none"/>
        </w:rPr>
      </w:pPr>
      <w:bookmarkStart w:id="47" w:name="_Toc21944"/>
      <w:r>
        <w:rPr>
          <w:rFonts w:ascii="微软雅黑" w:hAnsi="微软雅黑" w:eastAsia="微软雅黑" w:cs="微软雅黑"/>
          <w:color w:val="auto"/>
          <w:spacing w:val="14"/>
          <w:sz w:val="30"/>
          <w:szCs w:val="30"/>
          <w:highlight w:val="none"/>
        </w:rPr>
        <w:t>6</w:t>
      </w:r>
      <w:r>
        <w:rPr>
          <w:rFonts w:ascii="微软雅黑" w:hAnsi="微软雅黑" w:eastAsia="微软雅黑" w:cs="微软雅黑"/>
          <w:color w:val="auto"/>
          <w:spacing w:val="9"/>
          <w:sz w:val="30"/>
          <w:szCs w:val="30"/>
          <w:highlight w:val="none"/>
        </w:rPr>
        <w:t>.2</w:t>
      </w:r>
      <w:r>
        <w:rPr>
          <w:rFonts w:ascii="宋体" w:hAnsi="宋体" w:eastAsia="宋体" w:cs="宋体"/>
          <w:color w:val="auto"/>
          <w:spacing w:val="9"/>
          <w:sz w:val="30"/>
          <w:szCs w:val="30"/>
          <w:highlight w:val="none"/>
        </w:rPr>
        <w:t>评标原则</w:t>
      </w:r>
      <w:bookmarkEnd w:id="47"/>
    </w:p>
    <w:p w14:paraId="21ED513B">
      <w:pPr>
        <w:spacing w:before="102"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评标活动遵循公平、公正、科学和择优的原则</w:t>
      </w:r>
      <w:r>
        <w:rPr>
          <w:rFonts w:ascii="宋体" w:hAnsi="宋体" w:eastAsia="宋体" w:cs="宋体"/>
          <w:color w:val="auto"/>
          <w:spacing w:val="-1"/>
          <w:sz w:val="24"/>
          <w:szCs w:val="24"/>
          <w:highlight w:val="none"/>
        </w:rPr>
        <w:t>。</w:t>
      </w:r>
    </w:p>
    <w:p w14:paraId="339791D4">
      <w:pPr>
        <w:spacing w:before="116" w:line="195" w:lineRule="auto"/>
        <w:ind w:left="8"/>
        <w:outlineLvl w:val="2"/>
        <w:rPr>
          <w:rFonts w:ascii="宋体" w:hAnsi="宋体" w:eastAsia="宋体" w:cs="宋体"/>
          <w:color w:val="auto"/>
          <w:sz w:val="30"/>
          <w:szCs w:val="30"/>
          <w:highlight w:val="none"/>
        </w:rPr>
      </w:pPr>
      <w:bookmarkStart w:id="48" w:name="_Toc22118"/>
      <w:r>
        <w:rPr>
          <w:rFonts w:ascii="微软雅黑" w:hAnsi="微软雅黑" w:eastAsia="微软雅黑" w:cs="微软雅黑"/>
          <w:color w:val="auto"/>
          <w:spacing w:val="11"/>
          <w:sz w:val="30"/>
          <w:szCs w:val="30"/>
          <w:highlight w:val="none"/>
        </w:rPr>
        <w:t>6</w:t>
      </w:r>
      <w:r>
        <w:rPr>
          <w:rFonts w:ascii="微软雅黑" w:hAnsi="微软雅黑" w:eastAsia="微软雅黑" w:cs="微软雅黑"/>
          <w:color w:val="auto"/>
          <w:spacing w:val="9"/>
          <w:sz w:val="30"/>
          <w:szCs w:val="30"/>
          <w:highlight w:val="none"/>
        </w:rPr>
        <w:t>.3</w:t>
      </w:r>
      <w:r>
        <w:rPr>
          <w:rFonts w:ascii="宋体" w:hAnsi="宋体" w:eastAsia="宋体" w:cs="宋体"/>
          <w:color w:val="auto"/>
          <w:spacing w:val="9"/>
          <w:sz w:val="30"/>
          <w:szCs w:val="30"/>
          <w:highlight w:val="none"/>
        </w:rPr>
        <w:t>评标</w:t>
      </w:r>
      <w:bookmarkEnd w:id="48"/>
    </w:p>
    <w:p w14:paraId="2D42C052">
      <w:pPr>
        <w:spacing w:before="99" w:line="216"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评标委员会按照第</w:t>
      </w:r>
      <w:r>
        <w:rPr>
          <w:rFonts w:ascii="宋体" w:hAnsi="宋体" w:eastAsia="宋体" w:cs="宋体"/>
          <w:color w:val="auto"/>
          <w:sz w:val="24"/>
          <w:szCs w:val="24"/>
          <w:highlight w:val="none"/>
        </w:rPr>
        <w:t>四章“评标办法”规定的方法、评审因素、标准和程序对投标文件进行评</w:t>
      </w:r>
    </w:p>
    <w:p w14:paraId="1600D701">
      <w:pPr>
        <w:spacing w:before="180" w:line="219" w:lineRule="auto"/>
        <w:ind w:left="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审。第四章“评标办法”没有规</w:t>
      </w:r>
      <w:r>
        <w:rPr>
          <w:rFonts w:ascii="宋体" w:hAnsi="宋体" w:eastAsia="宋体" w:cs="宋体"/>
          <w:color w:val="auto"/>
          <w:spacing w:val="-1"/>
          <w:sz w:val="24"/>
          <w:szCs w:val="24"/>
          <w:highlight w:val="none"/>
        </w:rPr>
        <w:t>定的方法、评审因素和标准，不作为评标依据。</w:t>
      </w:r>
    </w:p>
    <w:p w14:paraId="34DF384C">
      <w:pPr>
        <w:spacing w:before="116" w:line="214" w:lineRule="auto"/>
        <w:ind w:left="7"/>
        <w:outlineLvl w:val="1"/>
        <w:rPr>
          <w:rFonts w:ascii="宋体" w:hAnsi="宋体" w:eastAsia="宋体" w:cs="宋体"/>
          <w:color w:val="auto"/>
          <w:sz w:val="30"/>
          <w:szCs w:val="30"/>
          <w:highlight w:val="none"/>
        </w:rPr>
      </w:pPr>
      <w:bookmarkStart w:id="49" w:name="_Toc28362"/>
      <w:r>
        <w:rPr>
          <w:rFonts w:ascii="微软雅黑" w:hAnsi="微软雅黑" w:eastAsia="微软雅黑" w:cs="微软雅黑"/>
          <w:color w:val="auto"/>
          <w:spacing w:val="11"/>
          <w:sz w:val="30"/>
          <w:szCs w:val="30"/>
          <w:highlight w:val="none"/>
        </w:rPr>
        <w:t>7</w:t>
      </w:r>
      <w:r>
        <w:rPr>
          <w:rFonts w:ascii="微软雅黑" w:hAnsi="微软雅黑" w:eastAsia="微软雅黑" w:cs="微软雅黑"/>
          <w:color w:val="auto"/>
          <w:spacing w:val="9"/>
          <w:sz w:val="30"/>
          <w:szCs w:val="30"/>
          <w:highlight w:val="none"/>
        </w:rPr>
        <w:t>.</w:t>
      </w:r>
      <w:r>
        <w:rPr>
          <w:rFonts w:ascii="宋体" w:hAnsi="宋体" w:eastAsia="宋体" w:cs="宋体"/>
          <w:color w:val="auto"/>
          <w:spacing w:val="9"/>
          <w:sz w:val="30"/>
          <w:szCs w:val="30"/>
          <w:highlight w:val="none"/>
        </w:rPr>
        <w:t>合同授予</w:t>
      </w:r>
      <w:bookmarkEnd w:id="49"/>
    </w:p>
    <w:p w14:paraId="1BF124E2">
      <w:pPr>
        <w:spacing w:before="2" w:line="193" w:lineRule="auto"/>
        <w:ind w:left="7"/>
        <w:outlineLvl w:val="2"/>
        <w:rPr>
          <w:rFonts w:ascii="宋体" w:hAnsi="宋体" w:eastAsia="宋体" w:cs="宋体"/>
          <w:color w:val="auto"/>
          <w:sz w:val="30"/>
          <w:szCs w:val="30"/>
          <w:highlight w:val="none"/>
        </w:rPr>
      </w:pPr>
      <w:bookmarkStart w:id="50" w:name="_Toc23045"/>
      <w:r>
        <w:rPr>
          <w:rFonts w:ascii="微软雅黑" w:hAnsi="微软雅黑" w:eastAsia="微软雅黑" w:cs="微软雅黑"/>
          <w:color w:val="auto"/>
          <w:spacing w:val="10"/>
          <w:sz w:val="30"/>
          <w:szCs w:val="30"/>
          <w:highlight w:val="none"/>
        </w:rPr>
        <w:t>7.1</w:t>
      </w:r>
      <w:r>
        <w:rPr>
          <w:rFonts w:ascii="宋体" w:hAnsi="宋体" w:eastAsia="宋体" w:cs="宋体"/>
          <w:color w:val="auto"/>
          <w:spacing w:val="10"/>
          <w:sz w:val="30"/>
          <w:szCs w:val="30"/>
          <w:highlight w:val="none"/>
        </w:rPr>
        <w:t>定标方</w:t>
      </w:r>
      <w:r>
        <w:rPr>
          <w:rFonts w:ascii="宋体" w:hAnsi="宋体" w:eastAsia="宋体" w:cs="宋体"/>
          <w:color w:val="auto"/>
          <w:spacing w:val="8"/>
          <w:sz w:val="30"/>
          <w:szCs w:val="30"/>
          <w:highlight w:val="none"/>
        </w:rPr>
        <w:t>式</w:t>
      </w:r>
      <w:bookmarkEnd w:id="50"/>
    </w:p>
    <w:p w14:paraId="0EC14DBD">
      <w:pPr>
        <w:spacing w:before="105" w:line="216"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采购人依据评标委员</w:t>
      </w:r>
      <w:r>
        <w:rPr>
          <w:rFonts w:ascii="宋体" w:hAnsi="宋体" w:eastAsia="宋体" w:cs="宋体"/>
          <w:color w:val="auto"/>
          <w:sz w:val="24"/>
          <w:szCs w:val="24"/>
          <w:highlight w:val="none"/>
        </w:rPr>
        <w:t>会推荐的成交候选人确定成交供应商，评标委员会推荐得分最高的前三</w:t>
      </w:r>
    </w:p>
    <w:p w14:paraId="5379A9C4">
      <w:pPr>
        <w:spacing w:before="180" w:line="219" w:lineRule="auto"/>
        <w:ind w:left="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名为成交候选人，原则上得分最高</w:t>
      </w:r>
      <w:r>
        <w:rPr>
          <w:rFonts w:ascii="宋体" w:hAnsi="宋体" w:eastAsia="宋体" w:cs="宋体"/>
          <w:color w:val="auto"/>
          <w:spacing w:val="-1"/>
          <w:sz w:val="24"/>
          <w:szCs w:val="24"/>
          <w:highlight w:val="none"/>
        </w:rPr>
        <w:t>的第一成交候选人为成交供应商。</w:t>
      </w:r>
    </w:p>
    <w:p w14:paraId="0A069DFE">
      <w:pPr>
        <w:spacing w:before="115" w:line="194" w:lineRule="auto"/>
        <w:ind w:left="7"/>
        <w:outlineLvl w:val="2"/>
        <w:rPr>
          <w:rFonts w:ascii="宋体" w:hAnsi="宋体" w:eastAsia="宋体" w:cs="宋体"/>
          <w:color w:val="auto"/>
          <w:sz w:val="30"/>
          <w:szCs w:val="30"/>
          <w:highlight w:val="none"/>
        </w:rPr>
      </w:pPr>
      <w:bookmarkStart w:id="51" w:name="_Toc12300"/>
      <w:r>
        <w:rPr>
          <w:rFonts w:ascii="微软雅黑" w:hAnsi="微软雅黑" w:eastAsia="微软雅黑" w:cs="微软雅黑"/>
          <w:color w:val="auto"/>
          <w:spacing w:val="12"/>
          <w:sz w:val="30"/>
          <w:szCs w:val="30"/>
          <w:highlight w:val="none"/>
        </w:rPr>
        <w:t>7</w:t>
      </w:r>
      <w:r>
        <w:rPr>
          <w:rFonts w:ascii="微软雅黑" w:hAnsi="微软雅黑" w:eastAsia="微软雅黑" w:cs="微软雅黑"/>
          <w:color w:val="auto"/>
          <w:spacing w:val="10"/>
          <w:sz w:val="30"/>
          <w:szCs w:val="30"/>
          <w:highlight w:val="none"/>
        </w:rPr>
        <w:t>.2</w:t>
      </w:r>
      <w:r>
        <w:rPr>
          <w:rFonts w:ascii="宋体" w:hAnsi="宋体" w:eastAsia="宋体" w:cs="宋体"/>
          <w:color w:val="auto"/>
          <w:spacing w:val="10"/>
          <w:sz w:val="30"/>
          <w:szCs w:val="30"/>
          <w:highlight w:val="none"/>
        </w:rPr>
        <w:t>成交候选人公示</w:t>
      </w:r>
      <w:bookmarkEnd w:id="51"/>
    </w:p>
    <w:p w14:paraId="0EF0884F">
      <w:pPr>
        <w:spacing w:before="103" w:line="305" w:lineRule="auto"/>
        <w:ind w:left="2"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采购人在开</w:t>
      </w:r>
      <w:r>
        <w:rPr>
          <w:rFonts w:ascii="宋体" w:hAnsi="宋体" w:eastAsia="宋体" w:cs="宋体"/>
          <w:color w:val="auto"/>
          <w:sz w:val="24"/>
          <w:szCs w:val="24"/>
          <w:highlight w:val="none"/>
        </w:rPr>
        <w:t xml:space="preserve">标会议结束后，立即进入评标程序，评标结束后，在网上公示成交候选人名 </w:t>
      </w:r>
      <w:r>
        <w:rPr>
          <w:rFonts w:ascii="宋体" w:hAnsi="宋体" w:eastAsia="宋体" w:cs="宋体"/>
          <w:color w:val="auto"/>
          <w:spacing w:val="-12"/>
          <w:sz w:val="24"/>
          <w:szCs w:val="24"/>
          <w:highlight w:val="none"/>
        </w:rPr>
        <w:t>单</w:t>
      </w:r>
      <w:r>
        <w:rPr>
          <w:rFonts w:ascii="宋体" w:hAnsi="宋体" w:eastAsia="宋体" w:cs="宋体"/>
          <w:color w:val="auto"/>
          <w:spacing w:val="-11"/>
          <w:sz w:val="24"/>
          <w:szCs w:val="24"/>
          <w:highlight w:val="none"/>
        </w:rPr>
        <w:t>。</w:t>
      </w:r>
    </w:p>
    <w:p w14:paraId="6C0C11AF">
      <w:pPr>
        <w:spacing w:before="77" w:line="195" w:lineRule="auto"/>
        <w:ind w:left="7"/>
        <w:outlineLvl w:val="2"/>
        <w:rPr>
          <w:rFonts w:ascii="宋体" w:hAnsi="宋体" w:eastAsia="宋体" w:cs="宋体"/>
          <w:color w:val="auto"/>
          <w:sz w:val="30"/>
          <w:szCs w:val="30"/>
          <w:highlight w:val="none"/>
        </w:rPr>
      </w:pPr>
      <w:bookmarkStart w:id="52" w:name="_Toc2051"/>
      <w:r>
        <w:rPr>
          <w:rFonts w:ascii="微软雅黑" w:hAnsi="微软雅黑" w:eastAsia="微软雅黑" w:cs="微软雅黑"/>
          <w:color w:val="auto"/>
          <w:spacing w:val="10"/>
          <w:sz w:val="30"/>
          <w:szCs w:val="30"/>
          <w:highlight w:val="none"/>
        </w:rPr>
        <w:t>7.3</w:t>
      </w:r>
      <w:r>
        <w:rPr>
          <w:rFonts w:ascii="宋体" w:hAnsi="宋体" w:eastAsia="宋体" w:cs="宋体"/>
          <w:color w:val="auto"/>
          <w:spacing w:val="10"/>
          <w:sz w:val="30"/>
          <w:szCs w:val="30"/>
          <w:highlight w:val="none"/>
        </w:rPr>
        <w:t>中标通</w:t>
      </w:r>
      <w:r>
        <w:rPr>
          <w:rFonts w:ascii="宋体" w:hAnsi="宋体" w:eastAsia="宋体" w:cs="宋体"/>
          <w:color w:val="auto"/>
          <w:spacing w:val="8"/>
          <w:sz w:val="30"/>
          <w:szCs w:val="30"/>
          <w:highlight w:val="none"/>
        </w:rPr>
        <w:t>知</w:t>
      </w:r>
      <w:bookmarkEnd w:id="52"/>
    </w:p>
    <w:p w14:paraId="4F469C9C">
      <w:pPr>
        <w:spacing w:before="102"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在本章第 3.3 </w:t>
      </w:r>
      <w:r>
        <w:rPr>
          <w:rFonts w:ascii="宋体" w:hAnsi="宋体" w:eastAsia="宋体" w:cs="宋体"/>
          <w:color w:val="auto"/>
          <w:sz w:val="24"/>
          <w:szCs w:val="24"/>
          <w:highlight w:val="none"/>
        </w:rPr>
        <w:t>款规定的投标有效期内，采购人以书面形式向成交供应商发出中标通知书，同</w:t>
      </w:r>
    </w:p>
    <w:p w14:paraId="5D057C05">
      <w:pPr>
        <w:spacing w:before="173" w:line="220" w:lineRule="auto"/>
        <w:ind w:left="1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时</w:t>
      </w:r>
      <w:r>
        <w:rPr>
          <w:rFonts w:ascii="宋体" w:hAnsi="宋体" w:eastAsia="宋体" w:cs="宋体"/>
          <w:color w:val="auto"/>
          <w:spacing w:val="-4"/>
          <w:sz w:val="24"/>
          <w:szCs w:val="24"/>
          <w:highlight w:val="none"/>
        </w:rPr>
        <w:t>将</w:t>
      </w:r>
      <w:r>
        <w:rPr>
          <w:rFonts w:ascii="宋体" w:hAnsi="宋体" w:eastAsia="宋体" w:cs="宋体"/>
          <w:color w:val="auto"/>
          <w:spacing w:val="-3"/>
          <w:sz w:val="24"/>
          <w:szCs w:val="24"/>
          <w:highlight w:val="none"/>
        </w:rPr>
        <w:t>中标结果通知未中标的投标人。</w:t>
      </w:r>
    </w:p>
    <w:p w14:paraId="55DF0223">
      <w:pPr>
        <w:spacing w:before="116" w:line="195" w:lineRule="auto"/>
        <w:ind w:left="7"/>
        <w:outlineLvl w:val="2"/>
        <w:rPr>
          <w:rFonts w:ascii="宋体" w:hAnsi="宋体" w:eastAsia="宋体" w:cs="宋体"/>
          <w:color w:val="auto"/>
          <w:sz w:val="30"/>
          <w:szCs w:val="30"/>
          <w:highlight w:val="none"/>
        </w:rPr>
      </w:pPr>
      <w:bookmarkStart w:id="53" w:name="_Toc20072"/>
      <w:r>
        <w:rPr>
          <w:rFonts w:ascii="微软雅黑" w:hAnsi="微软雅黑" w:eastAsia="微软雅黑" w:cs="微软雅黑"/>
          <w:color w:val="auto"/>
          <w:spacing w:val="10"/>
          <w:sz w:val="30"/>
          <w:szCs w:val="30"/>
          <w:highlight w:val="none"/>
        </w:rPr>
        <w:t>7.4</w:t>
      </w:r>
      <w:r>
        <w:rPr>
          <w:rFonts w:ascii="宋体" w:hAnsi="宋体" w:eastAsia="宋体" w:cs="宋体"/>
          <w:color w:val="auto"/>
          <w:spacing w:val="10"/>
          <w:sz w:val="30"/>
          <w:szCs w:val="30"/>
          <w:highlight w:val="none"/>
        </w:rPr>
        <w:t>履约担</w:t>
      </w:r>
      <w:r>
        <w:rPr>
          <w:rFonts w:ascii="宋体" w:hAnsi="宋体" w:eastAsia="宋体" w:cs="宋体"/>
          <w:color w:val="auto"/>
          <w:spacing w:val="8"/>
          <w:sz w:val="30"/>
          <w:szCs w:val="30"/>
          <w:highlight w:val="none"/>
        </w:rPr>
        <w:t>保</w:t>
      </w:r>
      <w:bookmarkEnd w:id="53"/>
    </w:p>
    <w:p w14:paraId="0E3001F5">
      <w:pPr>
        <w:spacing w:before="103" w:line="189" w:lineRule="auto"/>
        <w:ind w:left="483"/>
        <w:rPr>
          <w:rFonts w:ascii="宋体" w:hAnsi="宋体" w:eastAsia="宋体" w:cs="宋体"/>
          <w:color w:val="auto"/>
          <w:sz w:val="24"/>
          <w:szCs w:val="24"/>
          <w:highlight w:val="none"/>
        </w:rPr>
      </w:pPr>
      <w:r>
        <w:rPr>
          <w:rFonts w:ascii="微软雅黑" w:hAnsi="微软雅黑" w:eastAsia="微软雅黑" w:cs="微软雅黑"/>
          <w:color w:val="auto"/>
          <w:spacing w:val="-3"/>
          <w:sz w:val="24"/>
          <w:szCs w:val="24"/>
          <w:highlight w:val="none"/>
        </w:rPr>
        <w:t>7</w:t>
      </w:r>
      <w:r>
        <w:rPr>
          <w:rFonts w:ascii="微软雅黑" w:hAnsi="微软雅黑" w:eastAsia="微软雅黑" w:cs="微软雅黑"/>
          <w:color w:val="auto"/>
          <w:spacing w:val="-2"/>
          <w:sz w:val="24"/>
          <w:szCs w:val="24"/>
          <w:highlight w:val="none"/>
        </w:rPr>
        <w:t xml:space="preserve">.4.1 </w:t>
      </w:r>
      <w:r>
        <w:rPr>
          <w:rFonts w:ascii="宋体" w:hAnsi="宋体" w:eastAsia="宋体" w:cs="宋体"/>
          <w:color w:val="auto"/>
          <w:spacing w:val="-2"/>
          <w:sz w:val="24"/>
          <w:szCs w:val="24"/>
          <w:highlight w:val="none"/>
        </w:rPr>
        <w:t>本项目无需提交履约担保金。</w:t>
      </w:r>
    </w:p>
    <w:p w14:paraId="51357EEB">
      <w:pPr>
        <w:spacing w:before="74" w:line="196" w:lineRule="auto"/>
        <w:ind w:left="7"/>
        <w:outlineLvl w:val="2"/>
        <w:rPr>
          <w:rFonts w:ascii="宋体" w:hAnsi="宋体" w:eastAsia="宋体" w:cs="宋体"/>
          <w:color w:val="auto"/>
          <w:sz w:val="30"/>
          <w:szCs w:val="30"/>
          <w:highlight w:val="none"/>
        </w:rPr>
      </w:pPr>
      <w:bookmarkStart w:id="54" w:name="_Toc15113"/>
      <w:r>
        <w:rPr>
          <w:rFonts w:ascii="微软雅黑" w:hAnsi="微软雅黑" w:eastAsia="微软雅黑" w:cs="微软雅黑"/>
          <w:color w:val="auto"/>
          <w:spacing w:val="10"/>
          <w:sz w:val="30"/>
          <w:szCs w:val="30"/>
          <w:highlight w:val="none"/>
        </w:rPr>
        <w:t>7.5</w:t>
      </w:r>
      <w:r>
        <w:rPr>
          <w:rFonts w:ascii="宋体" w:hAnsi="宋体" w:eastAsia="宋体" w:cs="宋体"/>
          <w:color w:val="auto"/>
          <w:spacing w:val="10"/>
          <w:sz w:val="30"/>
          <w:szCs w:val="30"/>
          <w:highlight w:val="none"/>
        </w:rPr>
        <w:t>签订合</w:t>
      </w:r>
      <w:r>
        <w:rPr>
          <w:rFonts w:ascii="宋体" w:hAnsi="宋体" w:eastAsia="宋体" w:cs="宋体"/>
          <w:color w:val="auto"/>
          <w:spacing w:val="8"/>
          <w:sz w:val="30"/>
          <w:szCs w:val="30"/>
          <w:highlight w:val="none"/>
        </w:rPr>
        <w:t>同</w:t>
      </w:r>
      <w:bookmarkEnd w:id="54"/>
    </w:p>
    <w:p w14:paraId="5105F7A3">
      <w:pPr>
        <w:spacing w:before="99" w:line="320" w:lineRule="auto"/>
        <w:ind w:right="25" w:firstLine="483"/>
        <w:rPr>
          <w:rFonts w:ascii="宋体" w:hAnsi="宋体" w:eastAsia="宋体" w:cs="宋体"/>
          <w:color w:val="auto"/>
          <w:sz w:val="24"/>
          <w:szCs w:val="24"/>
          <w:highlight w:val="none"/>
        </w:rPr>
      </w:pPr>
      <w:r>
        <w:rPr>
          <w:rFonts w:ascii="微软雅黑" w:hAnsi="微软雅黑" w:eastAsia="微软雅黑" w:cs="微软雅黑"/>
          <w:color w:val="auto"/>
          <w:spacing w:val="-4"/>
          <w:sz w:val="24"/>
          <w:szCs w:val="24"/>
          <w:highlight w:val="none"/>
        </w:rPr>
        <w:t xml:space="preserve">7.5.1 </w:t>
      </w:r>
      <w:r>
        <w:rPr>
          <w:rFonts w:ascii="宋体" w:hAnsi="宋体" w:eastAsia="宋体" w:cs="宋体"/>
          <w:color w:val="auto"/>
          <w:spacing w:val="-4"/>
          <w:sz w:val="24"/>
          <w:szCs w:val="24"/>
          <w:highlight w:val="none"/>
        </w:rPr>
        <w:t>采购人和成交供应商应当自</w:t>
      </w:r>
      <w:r>
        <w:rPr>
          <w:rFonts w:ascii="宋体" w:hAnsi="宋体" w:eastAsia="宋体" w:cs="宋体"/>
          <w:color w:val="auto"/>
          <w:spacing w:val="-2"/>
          <w:sz w:val="24"/>
          <w:szCs w:val="24"/>
          <w:highlight w:val="none"/>
        </w:rPr>
        <w:t xml:space="preserve">中标通知书发出之日起 </w:t>
      </w:r>
      <w:r>
        <w:rPr>
          <w:color w:val="auto"/>
          <w:spacing w:val="-2"/>
          <w:sz w:val="24"/>
          <w:szCs w:val="24"/>
          <w:highlight w:val="none"/>
        </w:rPr>
        <w:t xml:space="preserve">30 </w:t>
      </w:r>
      <w:r>
        <w:rPr>
          <w:rFonts w:ascii="宋体" w:hAnsi="宋体" w:eastAsia="宋体" w:cs="宋体"/>
          <w:color w:val="auto"/>
          <w:spacing w:val="-2"/>
          <w:sz w:val="24"/>
          <w:szCs w:val="24"/>
          <w:highlight w:val="none"/>
        </w:rPr>
        <w:t>天内， 根据招标文件和中标人的</w:t>
      </w:r>
      <w:r>
        <w:rPr>
          <w:rFonts w:ascii="宋体" w:hAnsi="宋体" w:eastAsia="宋体" w:cs="宋体"/>
          <w:color w:val="auto"/>
          <w:spacing w:val="-1"/>
          <w:sz w:val="24"/>
          <w:szCs w:val="24"/>
          <w:highlight w:val="none"/>
        </w:rPr>
        <w:t>投标文件订立书面合</w:t>
      </w:r>
      <w:r>
        <w:rPr>
          <w:rFonts w:ascii="宋体" w:hAnsi="宋体" w:eastAsia="宋体" w:cs="宋体"/>
          <w:color w:val="auto"/>
          <w:sz w:val="24"/>
          <w:szCs w:val="24"/>
          <w:highlight w:val="none"/>
        </w:rPr>
        <w:t xml:space="preserve">同。成交供应商无正当理由拒签合同的，采购人取消其中标资格，给采购人 </w:t>
      </w:r>
      <w:r>
        <w:rPr>
          <w:rFonts w:ascii="宋体" w:hAnsi="宋体" w:eastAsia="宋体" w:cs="宋体"/>
          <w:color w:val="auto"/>
          <w:spacing w:val="-4"/>
          <w:sz w:val="24"/>
          <w:szCs w:val="24"/>
          <w:highlight w:val="none"/>
        </w:rPr>
        <w:t>造</w:t>
      </w:r>
      <w:r>
        <w:rPr>
          <w:rFonts w:ascii="宋体" w:hAnsi="宋体" w:eastAsia="宋体" w:cs="宋体"/>
          <w:color w:val="auto"/>
          <w:spacing w:val="-3"/>
          <w:sz w:val="24"/>
          <w:szCs w:val="24"/>
          <w:highlight w:val="none"/>
        </w:rPr>
        <w:t>成</w:t>
      </w:r>
      <w:r>
        <w:rPr>
          <w:rFonts w:ascii="宋体" w:hAnsi="宋体" w:eastAsia="宋体" w:cs="宋体"/>
          <w:color w:val="auto"/>
          <w:spacing w:val="-2"/>
          <w:sz w:val="24"/>
          <w:szCs w:val="24"/>
          <w:highlight w:val="none"/>
        </w:rPr>
        <w:t>的损失，成交供应商还应当予以赔偿。</w:t>
      </w:r>
    </w:p>
    <w:p w14:paraId="3DA74DB3">
      <w:pPr>
        <w:spacing w:before="1" w:line="189" w:lineRule="auto"/>
        <w:ind w:left="483"/>
        <w:rPr>
          <w:rFonts w:ascii="宋体" w:hAnsi="宋体" w:eastAsia="宋体" w:cs="宋体"/>
          <w:color w:val="auto"/>
          <w:sz w:val="24"/>
          <w:szCs w:val="24"/>
          <w:highlight w:val="none"/>
        </w:rPr>
      </w:pPr>
      <w:r>
        <w:rPr>
          <w:rFonts w:ascii="微软雅黑" w:hAnsi="微软雅黑" w:eastAsia="微软雅黑" w:cs="微软雅黑"/>
          <w:color w:val="auto"/>
          <w:spacing w:val="-1"/>
          <w:sz w:val="24"/>
          <w:szCs w:val="24"/>
          <w:highlight w:val="none"/>
        </w:rPr>
        <w:t xml:space="preserve">7.5.2 </w:t>
      </w:r>
      <w:r>
        <w:rPr>
          <w:rFonts w:ascii="宋体" w:hAnsi="宋体" w:eastAsia="宋体" w:cs="宋体"/>
          <w:color w:val="auto"/>
          <w:spacing w:val="-1"/>
          <w:sz w:val="24"/>
          <w:szCs w:val="24"/>
          <w:highlight w:val="none"/>
        </w:rPr>
        <w:t>发出中标通</w:t>
      </w:r>
      <w:r>
        <w:rPr>
          <w:rFonts w:ascii="宋体" w:hAnsi="宋体" w:eastAsia="宋体" w:cs="宋体"/>
          <w:color w:val="auto"/>
          <w:sz w:val="24"/>
          <w:szCs w:val="24"/>
          <w:highlight w:val="none"/>
        </w:rPr>
        <w:t>知书后，采购人无正当理由拒签合同的，给成交供应商造成损失的，还应当</w:t>
      </w:r>
    </w:p>
    <w:p w14:paraId="7BCF8567">
      <w:pPr>
        <w:spacing w:before="135" w:line="220" w:lineRule="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赔偿损失。</w:t>
      </w:r>
    </w:p>
    <w:p w14:paraId="7B939350">
      <w:pPr>
        <w:spacing w:before="114" w:line="194" w:lineRule="auto"/>
        <w:ind w:left="5"/>
        <w:outlineLvl w:val="1"/>
        <w:rPr>
          <w:rFonts w:ascii="宋体" w:hAnsi="宋体" w:eastAsia="宋体" w:cs="宋体"/>
          <w:color w:val="auto"/>
          <w:sz w:val="30"/>
          <w:szCs w:val="30"/>
          <w:highlight w:val="none"/>
        </w:rPr>
      </w:pPr>
      <w:bookmarkStart w:id="55" w:name="_Toc30121"/>
      <w:r>
        <w:rPr>
          <w:rFonts w:ascii="微软雅黑" w:hAnsi="微软雅黑" w:eastAsia="微软雅黑" w:cs="微软雅黑"/>
          <w:color w:val="auto"/>
          <w:spacing w:val="13"/>
          <w:sz w:val="30"/>
          <w:szCs w:val="30"/>
          <w:highlight w:val="none"/>
        </w:rPr>
        <w:t>8</w:t>
      </w:r>
      <w:r>
        <w:rPr>
          <w:rFonts w:ascii="微软雅黑" w:hAnsi="微软雅黑" w:eastAsia="微软雅黑" w:cs="微软雅黑"/>
          <w:color w:val="auto"/>
          <w:spacing w:val="9"/>
          <w:sz w:val="30"/>
          <w:szCs w:val="30"/>
          <w:highlight w:val="none"/>
        </w:rPr>
        <w:t>.</w:t>
      </w:r>
      <w:r>
        <w:rPr>
          <w:rFonts w:ascii="宋体" w:hAnsi="宋体" w:eastAsia="宋体" w:cs="宋体"/>
          <w:color w:val="auto"/>
          <w:spacing w:val="9"/>
          <w:sz w:val="30"/>
          <w:szCs w:val="30"/>
          <w:highlight w:val="none"/>
        </w:rPr>
        <w:t>纪律和监督</w:t>
      </w:r>
      <w:bookmarkEnd w:id="55"/>
    </w:p>
    <w:p w14:paraId="447371A5">
      <w:pPr>
        <w:spacing w:before="44" w:line="194" w:lineRule="auto"/>
        <w:ind w:left="5"/>
        <w:outlineLvl w:val="2"/>
        <w:rPr>
          <w:rFonts w:ascii="宋体" w:hAnsi="宋体" w:eastAsia="宋体" w:cs="宋体"/>
          <w:color w:val="auto"/>
          <w:sz w:val="30"/>
          <w:szCs w:val="30"/>
          <w:highlight w:val="none"/>
        </w:rPr>
      </w:pPr>
      <w:bookmarkStart w:id="56" w:name="_Toc17522"/>
      <w:r>
        <w:rPr>
          <w:rFonts w:ascii="微软雅黑" w:hAnsi="微软雅黑" w:eastAsia="微软雅黑" w:cs="微软雅黑"/>
          <w:color w:val="auto"/>
          <w:spacing w:val="17"/>
          <w:sz w:val="30"/>
          <w:szCs w:val="30"/>
          <w:highlight w:val="none"/>
        </w:rPr>
        <w:t>8</w:t>
      </w:r>
      <w:r>
        <w:rPr>
          <w:rFonts w:ascii="微软雅黑" w:hAnsi="微软雅黑" w:eastAsia="微软雅黑" w:cs="微软雅黑"/>
          <w:color w:val="auto"/>
          <w:spacing w:val="10"/>
          <w:sz w:val="30"/>
          <w:szCs w:val="30"/>
          <w:highlight w:val="none"/>
        </w:rPr>
        <w:t>.1</w:t>
      </w:r>
      <w:r>
        <w:rPr>
          <w:rFonts w:ascii="宋体" w:hAnsi="宋体" w:eastAsia="宋体" w:cs="宋体"/>
          <w:color w:val="auto"/>
          <w:spacing w:val="10"/>
          <w:sz w:val="30"/>
          <w:szCs w:val="30"/>
          <w:highlight w:val="none"/>
        </w:rPr>
        <w:t>对采购人的纪律要求</w:t>
      </w:r>
      <w:bookmarkEnd w:id="56"/>
    </w:p>
    <w:p w14:paraId="19853295">
      <w:pPr>
        <w:spacing w:before="105" w:line="360" w:lineRule="auto"/>
        <w:ind w:left="2" w:right="164"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采购人不</w:t>
      </w:r>
      <w:r>
        <w:rPr>
          <w:rFonts w:ascii="宋体" w:hAnsi="宋体" w:eastAsia="宋体" w:cs="宋体"/>
          <w:color w:val="auto"/>
          <w:spacing w:val="-1"/>
          <w:sz w:val="24"/>
          <w:szCs w:val="24"/>
          <w:highlight w:val="none"/>
        </w:rPr>
        <w:t>得泄漏招标投标活动中应当保密的情况和资料，不得与投标人串通损害国家利益、</w:t>
      </w:r>
      <w:r>
        <w:rPr>
          <w:rFonts w:ascii="宋体" w:hAnsi="宋体" w:eastAsia="宋体" w:cs="宋体"/>
          <w:color w:val="auto"/>
          <w:spacing w:val="-3"/>
          <w:sz w:val="24"/>
          <w:szCs w:val="24"/>
          <w:highlight w:val="none"/>
        </w:rPr>
        <w:t>社会公共利益或者他人合法权益</w:t>
      </w:r>
      <w:r>
        <w:rPr>
          <w:rFonts w:ascii="宋体" w:hAnsi="宋体" w:eastAsia="宋体" w:cs="宋体"/>
          <w:color w:val="auto"/>
          <w:spacing w:val="-1"/>
          <w:sz w:val="24"/>
          <w:szCs w:val="24"/>
          <w:highlight w:val="none"/>
        </w:rPr>
        <w:t>。</w:t>
      </w:r>
    </w:p>
    <w:p w14:paraId="3650F929">
      <w:pPr>
        <w:spacing w:before="62" w:line="194" w:lineRule="auto"/>
        <w:ind w:left="4"/>
        <w:outlineLvl w:val="2"/>
        <w:rPr>
          <w:rFonts w:ascii="宋体" w:hAnsi="宋体" w:eastAsia="宋体" w:cs="宋体"/>
          <w:color w:val="auto"/>
          <w:sz w:val="30"/>
          <w:szCs w:val="30"/>
          <w:highlight w:val="none"/>
        </w:rPr>
      </w:pPr>
      <w:bookmarkStart w:id="57" w:name="_Toc7051"/>
      <w:r>
        <w:rPr>
          <w:rFonts w:ascii="微软雅黑" w:hAnsi="微软雅黑" w:eastAsia="微软雅黑" w:cs="微软雅黑"/>
          <w:color w:val="auto"/>
          <w:spacing w:val="17"/>
          <w:sz w:val="30"/>
          <w:szCs w:val="30"/>
          <w:highlight w:val="none"/>
        </w:rPr>
        <w:t>8</w:t>
      </w:r>
      <w:r>
        <w:rPr>
          <w:rFonts w:ascii="微软雅黑" w:hAnsi="微软雅黑" w:eastAsia="微软雅黑" w:cs="微软雅黑"/>
          <w:color w:val="auto"/>
          <w:spacing w:val="10"/>
          <w:sz w:val="30"/>
          <w:szCs w:val="30"/>
          <w:highlight w:val="none"/>
        </w:rPr>
        <w:t>.2</w:t>
      </w:r>
      <w:r>
        <w:rPr>
          <w:rFonts w:ascii="宋体" w:hAnsi="宋体" w:eastAsia="宋体" w:cs="宋体"/>
          <w:color w:val="auto"/>
          <w:spacing w:val="10"/>
          <w:sz w:val="30"/>
          <w:szCs w:val="30"/>
          <w:highlight w:val="none"/>
        </w:rPr>
        <w:t>对投标人的纪律要求</w:t>
      </w:r>
      <w:bookmarkEnd w:id="57"/>
    </w:p>
    <w:p w14:paraId="729C1AA9">
      <w:pPr>
        <w:spacing w:before="102" w:line="354" w:lineRule="auto"/>
        <w:ind w:left="2" w:right="387"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投标人不得相互串通投标或者</w:t>
      </w:r>
      <w:r>
        <w:rPr>
          <w:rFonts w:ascii="宋体" w:hAnsi="宋体" w:eastAsia="宋体" w:cs="宋体"/>
          <w:color w:val="auto"/>
          <w:sz w:val="24"/>
          <w:szCs w:val="24"/>
          <w:highlight w:val="none"/>
        </w:rPr>
        <w:t xml:space="preserve">与采购人串通投标，不得向采购人或者评标委员会成员行贿谋 </w:t>
      </w:r>
      <w:r>
        <w:rPr>
          <w:rFonts w:ascii="宋体" w:hAnsi="宋体" w:eastAsia="宋体" w:cs="宋体"/>
          <w:color w:val="auto"/>
          <w:spacing w:val="-2"/>
          <w:sz w:val="24"/>
          <w:szCs w:val="24"/>
          <w:highlight w:val="none"/>
        </w:rPr>
        <w:t>取中标，</w:t>
      </w:r>
      <w:r>
        <w:rPr>
          <w:rFonts w:ascii="宋体" w:hAnsi="宋体" w:eastAsia="宋体" w:cs="宋体"/>
          <w:color w:val="auto"/>
          <w:spacing w:val="-1"/>
          <w:sz w:val="24"/>
          <w:szCs w:val="24"/>
          <w:highlight w:val="none"/>
        </w:rPr>
        <w:t>不得以他人名义投标或者以其他方式弄虚作假骗取中标；投标人不得以任何方式干扰、</w:t>
      </w:r>
    </w:p>
    <w:p w14:paraId="034ECB52">
      <w:pPr>
        <w:spacing w:line="220"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影</w:t>
      </w:r>
      <w:r>
        <w:rPr>
          <w:rFonts w:ascii="宋体" w:hAnsi="宋体" w:eastAsia="宋体" w:cs="宋体"/>
          <w:color w:val="auto"/>
          <w:spacing w:val="-5"/>
          <w:sz w:val="24"/>
          <w:szCs w:val="24"/>
          <w:highlight w:val="none"/>
        </w:rPr>
        <w:t>响评标工作。</w:t>
      </w:r>
    </w:p>
    <w:p w14:paraId="3E23D721">
      <w:pPr>
        <w:spacing w:before="114" w:line="192" w:lineRule="auto"/>
        <w:ind w:left="4"/>
        <w:outlineLvl w:val="2"/>
        <w:rPr>
          <w:rFonts w:ascii="宋体" w:hAnsi="宋体" w:eastAsia="宋体" w:cs="宋体"/>
          <w:color w:val="auto"/>
          <w:sz w:val="30"/>
          <w:szCs w:val="30"/>
          <w:highlight w:val="none"/>
        </w:rPr>
      </w:pPr>
      <w:bookmarkStart w:id="58" w:name="_Toc19857"/>
      <w:r>
        <w:rPr>
          <w:rFonts w:ascii="微软雅黑" w:hAnsi="微软雅黑" w:eastAsia="微软雅黑" w:cs="微软雅黑"/>
          <w:color w:val="auto"/>
          <w:spacing w:val="20"/>
          <w:sz w:val="30"/>
          <w:szCs w:val="30"/>
          <w:highlight w:val="none"/>
        </w:rPr>
        <w:t>8</w:t>
      </w:r>
      <w:r>
        <w:rPr>
          <w:rFonts w:ascii="微软雅黑" w:hAnsi="微软雅黑" w:eastAsia="微软雅黑" w:cs="微软雅黑"/>
          <w:color w:val="auto"/>
          <w:spacing w:val="12"/>
          <w:sz w:val="30"/>
          <w:szCs w:val="30"/>
          <w:highlight w:val="none"/>
        </w:rPr>
        <w:t>.</w:t>
      </w:r>
      <w:r>
        <w:rPr>
          <w:rFonts w:ascii="微软雅黑" w:hAnsi="微软雅黑" w:eastAsia="微软雅黑" w:cs="微软雅黑"/>
          <w:color w:val="auto"/>
          <w:spacing w:val="10"/>
          <w:sz w:val="30"/>
          <w:szCs w:val="30"/>
          <w:highlight w:val="none"/>
        </w:rPr>
        <w:t>3</w:t>
      </w:r>
      <w:r>
        <w:rPr>
          <w:rFonts w:ascii="宋体" w:hAnsi="宋体" w:eastAsia="宋体" w:cs="宋体"/>
          <w:color w:val="auto"/>
          <w:spacing w:val="10"/>
          <w:sz w:val="30"/>
          <w:szCs w:val="30"/>
          <w:highlight w:val="none"/>
        </w:rPr>
        <w:t>对评标委员会成员的纪律要求</w:t>
      </w:r>
      <w:bookmarkEnd w:id="58"/>
    </w:p>
    <w:p w14:paraId="60FF0B15">
      <w:pPr>
        <w:spacing w:before="109" w:line="354" w:lineRule="auto"/>
        <w:ind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评标委员会成员不得</w:t>
      </w:r>
      <w:r>
        <w:rPr>
          <w:rFonts w:ascii="宋体" w:hAnsi="宋体" w:eastAsia="宋体" w:cs="宋体"/>
          <w:color w:val="auto"/>
          <w:sz w:val="24"/>
          <w:szCs w:val="24"/>
          <w:highlight w:val="none"/>
        </w:rPr>
        <w:t xml:space="preserve">收受他人的财物或者其他好处，不得向他人透漏对投标文件的评审和比   </w:t>
      </w:r>
      <w:r>
        <w:rPr>
          <w:rFonts w:ascii="宋体" w:hAnsi="宋体" w:eastAsia="宋体" w:cs="宋体"/>
          <w:color w:val="auto"/>
          <w:spacing w:val="6"/>
          <w:sz w:val="24"/>
          <w:szCs w:val="24"/>
          <w:highlight w:val="none"/>
        </w:rPr>
        <w:t>较、成</w:t>
      </w:r>
      <w:r>
        <w:rPr>
          <w:rFonts w:ascii="宋体" w:hAnsi="宋体" w:eastAsia="宋体" w:cs="宋体"/>
          <w:color w:val="auto"/>
          <w:spacing w:val="3"/>
          <w:sz w:val="24"/>
          <w:szCs w:val="24"/>
          <w:highlight w:val="none"/>
        </w:rPr>
        <w:t>交候选人的推荐情况以及评标有关的其他情况。在评标活动中，评标委员会成员应当客观、</w:t>
      </w:r>
      <w:r>
        <w:rPr>
          <w:rFonts w:ascii="宋体" w:hAnsi="宋体" w:eastAsia="宋体" w:cs="宋体"/>
          <w:color w:val="auto"/>
          <w:spacing w:val="-1"/>
          <w:sz w:val="24"/>
          <w:szCs w:val="24"/>
          <w:highlight w:val="none"/>
        </w:rPr>
        <w:t>公正地履行职责，</w:t>
      </w:r>
      <w:r>
        <w:rPr>
          <w:rFonts w:ascii="宋体" w:hAnsi="宋体" w:eastAsia="宋体" w:cs="宋体"/>
          <w:color w:val="auto"/>
          <w:sz w:val="24"/>
          <w:szCs w:val="24"/>
          <w:highlight w:val="none"/>
        </w:rPr>
        <w:t>遵守职业道德，不得擅离职守，影响评标程序正常进行，不得使用第四章“评</w:t>
      </w:r>
    </w:p>
    <w:p w14:paraId="44050F3C">
      <w:pPr>
        <w:spacing w:before="1" w:line="219"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标办法”没有规定的评审因素和标准进行评标。</w:t>
      </w:r>
    </w:p>
    <w:p w14:paraId="779484EE">
      <w:pPr>
        <w:spacing w:before="114" w:line="194" w:lineRule="auto"/>
        <w:ind w:left="4"/>
        <w:outlineLvl w:val="2"/>
        <w:rPr>
          <w:rFonts w:ascii="宋体" w:hAnsi="宋体" w:eastAsia="宋体" w:cs="宋体"/>
          <w:color w:val="auto"/>
          <w:sz w:val="30"/>
          <w:szCs w:val="30"/>
          <w:highlight w:val="none"/>
        </w:rPr>
      </w:pPr>
      <w:bookmarkStart w:id="59" w:name="_Toc19577"/>
      <w:r>
        <w:rPr>
          <w:rFonts w:ascii="微软雅黑" w:hAnsi="微软雅黑" w:eastAsia="微软雅黑" w:cs="微软雅黑"/>
          <w:color w:val="auto"/>
          <w:spacing w:val="20"/>
          <w:sz w:val="30"/>
          <w:szCs w:val="30"/>
          <w:highlight w:val="none"/>
        </w:rPr>
        <w:t>8</w:t>
      </w:r>
      <w:r>
        <w:rPr>
          <w:rFonts w:ascii="微软雅黑" w:hAnsi="微软雅黑" w:eastAsia="微软雅黑" w:cs="微软雅黑"/>
          <w:color w:val="auto"/>
          <w:spacing w:val="16"/>
          <w:sz w:val="30"/>
          <w:szCs w:val="30"/>
          <w:highlight w:val="none"/>
        </w:rPr>
        <w:t>.</w:t>
      </w:r>
      <w:r>
        <w:rPr>
          <w:rFonts w:ascii="微软雅黑" w:hAnsi="微软雅黑" w:eastAsia="微软雅黑" w:cs="微软雅黑"/>
          <w:color w:val="auto"/>
          <w:spacing w:val="10"/>
          <w:sz w:val="30"/>
          <w:szCs w:val="30"/>
          <w:highlight w:val="none"/>
        </w:rPr>
        <w:t>4</w:t>
      </w:r>
      <w:r>
        <w:rPr>
          <w:rFonts w:ascii="宋体" w:hAnsi="宋体" w:eastAsia="宋体" w:cs="宋体"/>
          <w:color w:val="auto"/>
          <w:spacing w:val="10"/>
          <w:sz w:val="30"/>
          <w:szCs w:val="30"/>
          <w:highlight w:val="none"/>
        </w:rPr>
        <w:t>对与评标活动有关的工作人员的纪律要求</w:t>
      </w:r>
      <w:bookmarkEnd w:id="59"/>
    </w:p>
    <w:p w14:paraId="0ABE5339">
      <w:pPr>
        <w:spacing w:before="102" w:line="354" w:lineRule="auto"/>
        <w:ind w:left="19" w:right="387" w:firstLine="4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与评标活动有关的工作人员不得收</w:t>
      </w:r>
      <w:r>
        <w:rPr>
          <w:rFonts w:ascii="宋体" w:hAnsi="宋体" w:eastAsia="宋体" w:cs="宋体"/>
          <w:color w:val="auto"/>
          <w:sz w:val="24"/>
          <w:szCs w:val="24"/>
          <w:highlight w:val="none"/>
        </w:rPr>
        <w:t xml:space="preserve">受他人的财物或者其他好处，不得向他人透漏对投标文件 </w:t>
      </w:r>
      <w:r>
        <w:rPr>
          <w:rFonts w:ascii="宋体" w:hAnsi="宋体" w:eastAsia="宋体" w:cs="宋体"/>
          <w:color w:val="auto"/>
          <w:spacing w:val="-1"/>
          <w:sz w:val="24"/>
          <w:szCs w:val="24"/>
          <w:highlight w:val="none"/>
        </w:rPr>
        <w:t>的评审和比较、成交候选人的推荐情况以及评标有关的其他情况。在</w:t>
      </w:r>
      <w:r>
        <w:rPr>
          <w:rFonts w:ascii="宋体" w:hAnsi="宋体" w:eastAsia="宋体" w:cs="宋体"/>
          <w:color w:val="auto"/>
          <w:sz w:val="24"/>
          <w:szCs w:val="24"/>
          <w:highlight w:val="none"/>
        </w:rPr>
        <w:t>评标活动中，与评标活动有</w:t>
      </w:r>
    </w:p>
    <w:p w14:paraId="6A7DB372">
      <w:pPr>
        <w:spacing w:before="1" w:line="219" w:lineRule="auto"/>
        <w:ind w:left="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关的工作人员不得擅离职守，影响评标程序正常进行</w:t>
      </w:r>
      <w:r>
        <w:rPr>
          <w:rFonts w:ascii="宋体" w:hAnsi="宋体" w:eastAsia="宋体" w:cs="宋体"/>
          <w:color w:val="auto"/>
          <w:sz w:val="24"/>
          <w:szCs w:val="24"/>
          <w:highlight w:val="none"/>
        </w:rPr>
        <w:t>。</w:t>
      </w:r>
    </w:p>
    <w:p w14:paraId="7E618756">
      <w:pPr>
        <w:spacing w:before="115" w:line="195" w:lineRule="auto"/>
        <w:ind w:left="4"/>
        <w:outlineLvl w:val="2"/>
        <w:rPr>
          <w:rFonts w:ascii="宋体" w:hAnsi="宋体" w:eastAsia="宋体" w:cs="宋体"/>
          <w:color w:val="auto"/>
          <w:sz w:val="30"/>
          <w:szCs w:val="30"/>
          <w:highlight w:val="none"/>
        </w:rPr>
      </w:pPr>
      <w:bookmarkStart w:id="60" w:name="_Toc8195"/>
      <w:r>
        <w:rPr>
          <w:rFonts w:ascii="微软雅黑" w:hAnsi="微软雅黑" w:eastAsia="微软雅黑" w:cs="微软雅黑"/>
          <w:color w:val="auto"/>
          <w:spacing w:val="10"/>
          <w:sz w:val="30"/>
          <w:szCs w:val="30"/>
          <w:highlight w:val="none"/>
        </w:rPr>
        <w:t>8.5</w:t>
      </w:r>
      <w:r>
        <w:rPr>
          <w:rFonts w:ascii="宋体" w:hAnsi="宋体" w:eastAsia="宋体" w:cs="宋体"/>
          <w:color w:val="auto"/>
          <w:spacing w:val="10"/>
          <w:sz w:val="30"/>
          <w:szCs w:val="30"/>
          <w:highlight w:val="none"/>
        </w:rPr>
        <w:t>投</w:t>
      </w:r>
      <w:r>
        <w:rPr>
          <w:rFonts w:ascii="宋体" w:hAnsi="宋体" w:eastAsia="宋体" w:cs="宋体"/>
          <w:color w:val="auto"/>
          <w:spacing w:val="9"/>
          <w:sz w:val="30"/>
          <w:szCs w:val="30"/>
          <w:highlight w:val="none"/>
        </w:rPr>
        <w:t>诉</w:t>
      </w:r>
      <w:bookmarkEnd w:id="60"/>
    </w:p>
    <w:p w14:paraId="330C985C">
      <w:pPr>
        <w:spacing w:before="103" w:line="217"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投标人和其他利害关系人认</w:t>
      </w:r>
      <w:r>
        <w:rPr>
          <w:rFonts w:ascii="宋体" w:hAnsi="宋体" w:eastAsia="宋体" w:cs="宋体"/>
          <w:color w:val="auto"/>
          <w:sz w:val="24"/>
          <w:szCs w:val="24"/>
          <w:highlight w:val="none"/>
        </w:rPr>
        <w:t>为本次招标活动违反法律、法规和规章规定的，有权向有关行政</w:t>
      </w:r>
    </w:p>
    <w:p w14:paraId="47036A19">
      <w:pPr>
        <w:spacing w:before="176" w:line="220"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监</w:t>
      </w:r>
      <w:r>
        <w:rPr>
          <w:rFonts w:ascii="宋体" w:hAnsi="宋体" w:eastAsia="宋体" w:cs="宋体"/>
          <w:color w:val="auto"/>
          <w:spacing w:val="-5"/>
          <w:sz w:val="24"/>
          <w:szCs w:val="24"/>
          <w:highlight w:val="none"/>
        </w:rPr>
        <w:t>督部门投诉。</w:t>
      </w:r>
    </w:p>
    <w:p w14:paraId="167B647B">
      <w:pPr>
        <w:spacing w:before="115" w:line="193" w:lineRule="auto"/>
        <w:ind w:left="3"/>
        <w:outlineLvl w:val="1"/>
        <w:rPr>
          <w:rFonts w:ascii="宋体" w:hAnsi="宋体" w:eastAsia="宋体" w:cs="宋体"/>
          <w:color w:val="auto"/>
          <w:sz w:val="30"/>
          <w:szCs w:val="30"/>
          <w:highlight w:val="none"/>
        </w:rPr>
      </w:pPr>
      <w:bookmarkStart w:id="61" w:name="_Toc18192"/>
      <w:r>
        <w:rPr>
          <w:rFonts w:ascii="微软雅黑" w:hAnsi="微软雅黑" w:eastAsia="微软雅黑" w:cs="微软雅黑"/>
          <w:color w:val="auto"/>
          <w:spacing w:val="11"/>
          <w:sz w:val="30"/>
          <w:szCs w:val="30"/>
          <w:highlight w:val="none"/>
        </w:rPr>
        <w:t>9</w:t>
      </w:r>
      <w:r>
        <w:rPr>
          <w:rFonts w:ascii="微软雅黑" w:hAnsi="微软雅黑" w:eastAsia="微软雅黑" w:cs="微软雅黑"/>
          <w:color w:val="auto"/>
          <w:spacing w:val="10"/>
          <w:sz w:val="30"/>
          <w:szCs w:val="30"/>
          <w:highlight w:val="none"/>
        </w:rPr>
        <w:t>.</w:t>
      </w:r>
      <w:r>
        <w:rPr>
          <w:rFonts w:ascii="宋体" w:hAnsi="宋体" w:eastAsia="宋体" w:cs="宋体"/>
          <w:color w:val="auto"/>
          <w:spacing w:val="10"/>
          <w:sz w:val="30"/>
          <w:szCs w:val="30"/>
          <w:highlight w:val="none"/>
        </w:rPr>
        <w:t>需要补充的其他内容</w:t>
      </w:r>
      <w:bookmarkEnd w:id="61"/>
    </w:p>
    <w:p w14:paraId="2E05B3B3">
      <w:pPr>
        <w:spacing w:before="107" w:line="220" w:lineRule="auto"/>
        <w:ind w:left="48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投</w:t>
      </w:r>
      <w:r>
        <w:rPr>
          <w:rFonts w:ascii="宋体" w:hAnsi="宋体" w:eastAsia="宋体" w:cs="宋体"/>
          <w:color w:val="auto"/>
          <w:spacing w:val="-5"/>
          <w:sz w:val="24"/>
          <w:szCs w:val="24"/>
          <w:highlight w:val="none"/>
        </w:rPr>
        <w:t>标</w:t>
      </w:r>
      <w:r>
        <w:rPr>
          <w:rFonts w:ascii="宋体" w:hAnsi="宋体" w:eastAsia="宋体" w:cs="宋体"/>
          <w:color w:val="auto"/>
          <w:spacing w:val="-4"/>
          <w:sz w:val="24"/>
          <w:szCs w:val="24"/>
          <w:highlight w:val="none"/>
        </w:rPr>
        <w:t>人见招标文件。</w:t>
      </w:r>
    </w:p>
    <w:p w14:paraId="4301038C">
      <w:pPr>
        <w:rPr>
          <w:color w:val="auto"/>
          <w:highlight w:val="none"/>
        </w:rPr>
        <w:sectPr>
          <w:footerReference r:id="rId10" w:type="default"/>
          <w:pgSz w:w="11912" w:h="16832"/>
          <w:pgMar w:top="1172" w:right="423" w:bottom="1148" w:left="1029" w:header="0" w:footer="988" w:gutter="0"/>
          <w:cols w:space="720" w:num="1"/>
        </w:sectPr>
      </w:pPr>
    </w:p>
    <w:p w14:paraId="30EE26C3">
      <w:pPr>
        <w:spacing w:before="64" w:line="224" w:lineRule="auto"/>
        <w:ind w:left="3859"/>
        <w:outlineLvl w:val="0"/>
        <w:rPr>
          <w:rFonts w:ascii="宋体" w:hAnsi="宋体" w:eastAsia="宋体" w:cs="宋体"/>
          <w:color w:val="auto"/>
          <w:sz w:val="31"/>
          <w:szCs w:val="31"/>
          <w:highlight w:val="none"/>
        </w:rPr>
      </w:pPr>
      <w:bookmarkStart w:id="62" w:name="_Toc30105"/>
      <w:r>
        <w:rPr>
          <w:rFonts w:ascii="宋体" w:hAnsi="宋体" w:eastAsia="宋体" w:cs="宋体"/>
          <w:color w:val="auto"/>
          <w:spacing w:val="9"/>
          <w:sz w:val="31"/>
          <w:szCs w:val="31"/>
          <w:highlight w:val="none"/>
        </w:rPr>
        <w:t>第三章采购需</w:t>
      </w:r>
      <w:r>
        <w:rPr>
          <w:rFonts w:ascii="宋体" w:hAnsi="宋体" w:eastAsia="宋体" w:cs="宋体"/>
          <w:color w:val="auto"/>
          <w:spacing w:val="8"/>
          <w:sz w:val="31"/>
          <w:szCs w:val="31"/>
          <w:highlight w:val="none"/>
        </w:rPr>
        <w:t>求</w:t>
      </w:r>
      <w:bookmarkEnd w:id="62"/>
    </w:p>
    <w:p w14:paraId="557BA406">
      <w:pPr>
        <w:spacing w:before="78" w:line="360" w:lineRule="auto"/>
        <w:ind w:left="492"/>
        <w:rPr>
          <w:rFonts w:hint="eastAsia"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rPr>
        <w:t>一、采购人：</w:t>
      </w:r>
      <w:r>
        <w:rPr>
          <w:rFonts w:hint="eastAsia" w:ascii="宋体" w:hAnsi="宋体" w:eastAsia="宋体" w:cs="宋体"/>
          <w:color w:val="auto"/>
          <w:spacing w:val="-1"/>
          <w:sz w:val="24"/>
          <w:szCs w:val="24"/>
          <w:highlight w:val="none"/>
          <w:lang w:eastAsia="zh-CN"/>
        </w:rPr>
        <w:t>通城县杨部中学学生家长委员会</w:t>
      </w:r>
    </w:p>
    <w:p w14:paraId="384D2C93">
      <w:pPr>
        <w:spacing w:before="181" w:line="360" w:lineRule="auto"/>
        <w:ind w:left="488"/>
        <w:rPr>
          <w:rFonts w:hint="default" w:ascii="宋体" w:hAnsi="宋体" w:eastAsia="宋体" w:cs="宋体"/>
          <w:color w:val="auto"/>
          <w:spacing w:val="-1"/>
          <w:sz w:val="24"/>
          <w:szCs w:val="24"/>
          <w:highlight w:val="none"/>
          <w:lang w:val="en-US"/>
        </w:rPr>
      </w:pPr>
      <w:r>
        <w:rPr>
          <w:rFonts w:ascii="宋体" w:hAnsi="宋体" w:eastAsia="宋体" w:cs="宋体"/>
          <w:color w:val="auto"/>
          <w:spacing w:val="-1"/>
          <w:sz w:val="24"/>
          <w:szCs w:val="24"/>
          <w:highlight w:val="none"/>
        </w:rPr>
        <w:t>二、项目名称：</w:t>
      </w:r>
      <w:r>
        <w:rPr>
          <w:rFonts w:hint="default" w:ascii="宋体" w:hAnsi="宋体" w:eastAsia="宋体" w:cs="宋体"/>
          <w:color w:val="auto"/>
          <w:spacing w:val="-1"/>
          <w:sz w:val="24"/>
          <w:szCs w:val="24"/>
          <w:highlight w:val="none"/>
          <w:lang w:val="en-US"/>
        </w:rPr>
        <w:t>杨部中学2024级学生校服采购项目</w:t>
      </w:r>
    </w:p>
    <w:p w14:paraId="1AA6932C">
      <w:pPr>
        <w:spacing w:before="181" w:line="360" w:lineRule="auto"/>
        <w:ind w:left="48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三、采购需求：</w:t>
      </w:r>
    </w:p>
    <w:p w14:paraId="1CE01BFA">
      <w:pPr>
        <w:spacing w:before="152" w:line="360" w:lineRule="auto"/>
        <w:ind w:left="511"/>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（一）</w:t>
      </w:r>
      <w:r>
        <w:rPr>
          <w:rFonts w:hint="eastAsia" w:ascii="宋体" w:hAnsi="宋体" w:eastAsia="宋体" w:cs="宋体"/>
          <w:color w:val="auto"/>
          <w:sz w:val="24"/>
          <w:szCs w:val="24"/>
          <w:highlight w:val="none"/>
        </w:rPr>
        <w:t>每生夏</w:t>
      </w:r>
      <w:r>
        <w:rPr>
          <w:rFonts w:hint="eastAsia" w:ascii="宋体" w:hAnsi="宋体" w:eastAsia="宋体" w:cs="宋体"/>
          <w:color w:val="auto"/>
          <w:sz w:val="24"/>
          <w:szCs w:val="24"/>
          <w:highlight w:val="none"/>
          <w:lang w:eastAsia="zh-CN"/>
        </w:rPr>
        <w:t>装二套</w:t>
      </w:r>
      <w:r>
        <w:rPr>
          <w:rFonts w:hint="eastAsia" w:ascii="宋体" w:hAnsi="宋体" w:eastAsia="宋体" w:cs="宋体"/>
          <w:color w:val="auto"/>
          <w:sz w:val="24"/>
          <w:szCs w:val="24"/>
          <w:highlight w:val="none"/>
        </w:rPr>
        <w:t>、冬装</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套（夏装：短袖、长裤；冬装：外套、长裤），冬装内胆一件；2024年秋季七年级学生约</w:t>
      </w:r>
      <w:r>
        <w:rPr>
          <w:rFonts w:hint="default" w:ascii="宋体" w:hAnsi="宋体" w:eastAsia="宋体" w:cs="宋体"/>
          <w:color w:val="auto"/>
          <w:sz w:val="24"/>
          <w:szCs w:val="24"/>
          <w:highlight w:val="none"/>
          <w:lang w:val="en-US"/>
        </w:rPr>
        <w:t>360</w:t>
      </w:r>
      <w:r>
        <w:rPr>
          <w:rFonts w:hint="eastAsia" w:ascii="宋体" w:hAnsi="宋体" w:eastAsia="宋体" w:cs="宋体"/>
          <w:color w:val="auto"/>
          <w:sz w:val="24"/>
          <w:szCs w:val="24"/>
          <w:highlight w:val="none"/>
        </w:rPr>
        <w:t>人。</w:t>
      </w:r>
    </w:p>
    <w:p w14:paraId="0AA9C257">
      <w:pPr>
        <w:spacing w:before="152" w:line="360" w:lineRule="auto"/>
        <w:ind w:left="511"/>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（二）样衣套数：</w:t>
      </w:r>
      <w:r>
        <w:rPr>
          <w:rFonts w:hint="eastAsia" w:ascii="宋体" w:hAnsi="宋体" w:eastAsia="宋体" w:cs="宋体"/>
          <w:color w:val="auto"/>
          <w:sz w:val="24"/>
          <w:szCs w:val="24"/>
          <w:highlight w:val="none"/>
        </w:rPr>
        <w:t>夏、冬装（含内胆）各一套</w:t>
      </w:r>
      <w:r>
        <w:rPr>
          <w:rFonts w:hint="eastAsia" w:ascii="宋体" w:hAnsi="宋体" w:eastAsia="宋体" w:cs="宋体"/>
          <w:color w:val="auto"/>
          <w:spacing w:val="-14"/>
          <w:sz w:val="24"/>
          <w:szCs w:val="24"/>
          <w:highlight w:val="none"/>
        </w:rPr>
        <w:t>（男款或女款均可）。</w:t>
      </w:r>
    </w:p>
    <w:p w14:paraId="00DFF796">
      <w:pPr>
        <w:spacing w:before="152" w:line="360" w:lineRule="auto"/>
        <w:ind w:left="511"/>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（三）样衣规格：投标人提交样品封套上需注明投标人名称及投标样品字样，在投标截止时间前随响应文件一起递交。样衣不分男女样衣（均可），提供的样衣上不得有商标)。</w:t>
      </w:r>
    </w:p>
    <w:p w14:paraId="2688D732">
      <w:pPr>
        <w:widowControl w:val="0"/>
        <w:kinsoku/>
        <w:autoSpaceDE/>
        <w:autoSpaceDN/>
        <w:adjustRightInd/>
        <w:snapToGrid/>
        <w:spacing w:line="400" w:lineRule="exact"/>
        <w:ind w:firstLine="424" w:firstLineChars="200"/>
        <w:textAlignment w:val="auto"/>
        <w:rPr>
          <w:rFonts w:ascii="宋体" w:hAnsi="宋体" w:eastAsia="宋体" w:cs="宋体"/>
          <w:color w:val="auto"/>
          <w:sz w:val="24"/>
          <w:szCs w:val="24"/>
          <w:highlight w:val="none"/>
        </w:rPr>
      </w:pPr>
      <w:r>
        <w:rPr>
          <w:rFonts w:hint="eastAsia" w:ascii="宋体" w:hAnsi="宋体" w:eastAsia="宋体" w:cs="宋体"/>
          <w:color w:val="auto"/>
          <w:spacing w:val="-14"/>
          <w:sz w:val="24"/>
          <w:szCs w:val="24"/>
          <w:highlight w:val="none"/>
        </w:rPr>
        <w:t>（四）样衣款式：</w:t>
      </w:r>
      <w:r>
        <w:rPr>
          <w:rFonts w:hint="eastAsia" w:ascii="宋体" w:hAnsi="宋体" w:eastAsia="宋体" w:cs="宋体"/>
          <w:color w:val="auto"/>
          <w:sz w:val="24"/>
          <w:szCs w:val="24"/>
          <w:highlight w:val="none"/>
        </w:rPr>
        <w:t>校服款式、材质等要求：</w:t>
      </w:r>
    </w:p>
    <w:p w14:paraId="3CD79F18">
      <w:pPr>
        <w:widowControl w:val="0"/>
        <w:kinsoku/>
        <w:autoSpaceDE/>
        <w:autoSpaceDN/>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1、校服款式：如下图（参考）：</w:t>
      </w:r>
    </w:p>
    <w:p w14:paraId="275E247A">
      <w:pPr>
        <w:rPr>
          <w:rFonts w:hint="eastAsia" w:ascii="宋体" w:hAnsi="宋体" w:eastAsia="宋体" w:cs="宋体"/>
          <w:color w:val="auto"/>
          <w:sz w:val="24"/>
          <w:szCs w:val="24"/>
          <w:highlight w:val="none"/>
          <w:lang w:eastAsia="zh-CN"/>
        </w:rPr>
      </w:pPr>
    </w:p>
    <w:p w14:paraId="11FADC9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夏装：</w:t>
      </w:r>
    </w:p>
    <w:p w14:paraId="1F998902">
      <w:pPr>
        <w:rPr>
          <w:highlight w:val="none"/>
        </w:rPr>
      </w:pPr>
      <w:r>
        <w:rPr>
          <w:highlight w:val="none"/>
        </w:rPr>
        <w:drawing>
          <wp:inline distT="0" distB="0" distL="114300" distR="114300">
            <wp:extent cx="2513330" cy="3336290"/>
            <wp:effectExtent l="0" t="0" r="1270"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7"/>
                    <a:stretch>
                      <a:fillRect/>
                    </a:stretch>
                  </pic:blipFill>
                  <pic:spPr>
                    <a:xfrm>
                      <a:off x="0" y="0"/>
                      <a:ext cx="2513330" cy="3336290"/>
                    </a:xfrm>
                    <a:prstGeom prst="rect">
                      <a:avLst/>
                    </a:prstGeom>
                    <a:noFill/>
                    <a:ln>
                      <a:noFill/>
                    </a:ln>
                  </pic:spPr>
                </pic:pic>
              </a:graphicData>
            </a:graphic>
          </wp:inline>
        </w:drawing>
      </w:r>
      <w:r>
        <w:rPr>
          <w:highlight w:val="none"/>
        </w:rPr>
        <w:drawing>
          <wp:inline distT="0" distB="0" distL="114300" distR="114300">
            <wp:extent cx="2552700" cy="3318510"/>
            <wp:effectExtent l="0" t="0" r="0"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8"/>
                    <a:stretch>
                      <a:fillRect/>
                    </a:stretch>
                  </pic:blipFill>
                  <pic:spPr>
                    <a:xfrm>
                      <a:off x="0" y="0"/>
                      <a:ext cx="2552700" cy="3318510"/>
                    </a:xfrm>
                    <a:prstGeom prst="rect">
                      <a:avLst/>
                    </a:prstGeom>
                    <a:noFill/>
                    <a:ln>
                      <a:noFill/>
                    </a:ln>
                  </pic:spPr>
                </pic:pic>
              </a:graphicData>
            </a:graphic>
          </wp:inline>
        </w:drawing>
      </w:r>
    </w:p>
    <w:p w14:paraId="289BA007">
      <w:pPr>
        <w:rPr>
          <w:rFonts w:hint="eastAsia" w:ascii="宋体" w:hAnsi="宋体" w:eastAsia="宋体" w:cs="宋体"/>
          <w:color w:val="auto"/>
          <w:sz w:val="24"/>
          <w:szCs w:val="24"/>
          <w:highlight w:val="none"/>
          <w:lang w:eastAsia="zh-CN"/>
        </w:rPr>
      </w:pPr>
    </w:p>
    <w:p w14:paraId="4C21677F">
      <w:pPr>
        <w:rPr>
          <w:rFonts w:hint="eastAsia" w:ascii="宋体" w:hAnsi="宋体" w:eastAsia="宋体" w:cs="宋体"/>
          <w:color w:val="auto"/>
          <w:sz w:val="24"/>
          <w:szCs w:val="24"/>
          <w:highlight w:val="none"/>
          <w:lang w:eastAsia="zh-CN"/>
        </w:rPr>
      </w:pPr>
    </w:p>
    <w:p w14:paraId="01C75BCE">
      <w:pPr>
        <w:rPr>
          <w:rFonts w:hint="eastAsia" w:ascii="宋体" w:hAnsi="宋体" w:eastAsia="宋体" w:cs="宋体"/>
          <w:color w:val="auto"/>
          <w:sz w:val="24"/>
          <w:szCs w:val="24"/>
          <w:highlight w:val="none"/>
          <w:lang w:eastAsia="zh-CN"/>
        </w:rPr>
      </w:pPr>
    </w:p>
    <w:p w14:paraId="78A87A82">
      <w:pPr>
        <w:rPr>
          <w:rFonts w:hint="eastAsia" w:ascii="宋体" w:hAnsi="宋体" w:eastAsia="宋体" w:cs="宋体"/>
          <w:color w:val="auto"/>
          <w:sz w:val="24"/>
          <w:szCs w:val="24"/>
          <w:highlight w:val="none"/>
          <w:lang w:eastAsia="zh-CN"/>
        </w:rPr>
      </w:pPr>
    </w:p>
    <w:p w14:paraId="1A53A2D7">
      <w:pPr>
        <w:rPr>
          <w:rFonts w:hint="eastAsia" w:ascii="宋体" w:hAnsi="宋体" w:eastAsia="宋体" w:cs="宋体"/>
          <w:color w:val="auto"/>
          <w:sz w:val="24"/>
          <w:szCs w:val="24"/>
          <w:highlight w:val="none"/>
          <w:lang w:eastAsia="zh-CN"/>
        </w:rPr>
      </w:pPr>
    </w:p>
    <w:p w14:paraId="4F955B30">
      <w:pPr>
        <w:rPr>
          <w:rFonts w:hint="eastAsia" w:ascii="宋体" w:hAnsi="宋体" w:eastAsia="宋体" w:cs="宋体"/>
          <w:color w:val="auto"/>
          <w:sz w:val="24"/>
          <w:szCs w:val="24"/>
          <w:highlight w:val="none"/>
          <w:lang w:eastAsia="zh-CN"/>
        </w:rPr>
      </w:pPr>
    </w:p>
    <w:p w14:paraId="0CF6DD54">
      <w:pPr>
        <w:rPr>
          <w:rFonts w:hint="eastAsia" w:ascii="宋体" w:hAnsi="宋体" w:eastAsia="宋体" w:cs="宋体"/>
          <w:color w:val="auto"/>
          <w:sz w:val="24"/>
          <w:szCs w:val="24"/>
          <w:highlight w:val="none"/>
          <w:lang w:eastAsia="zh-CN"/>
        </w:rPr>
      </w:pPr>
    </w:p>
    <w:p w14:paraId="04692638">
      <w:pPr>
        <w:rPr>
          <w:rFonts w:hint="eastAsia" w:ascii="宋体" w:hAnsi="宋体" w:eastAsia="宋体" w:cs="宋体"/>
          <w:color w:val="auto"/>
          <w:sz w:val="24"/>
          <w:szCs w:val="24"/>
          <w:highlight w:val="none"/>
          <w:lang w:eastAsia="zh-CN"/>
        </w:rPr>
      </w:pPr>
    </w:p>
    <w:p w14:paraId="0EA0C91C">
      <w:pPr>
        <w:rPr>
          <w:rFonts w:hint="eastAsia" w:ascii="宋体" w:hAnsi="宋体" w:eastAsia="宋体" w:cs="宋体"/>
          <w:color w:val="auto"/>
          <w:sz w:val="24"/>
          <w:szCs w:val="24"/>
          <w:highlight w:val="none"/>
          <w:lang w:eastAsia="zh-CN"/>
        </w:rPr>
      </w:pPr>
    </w:p>
    <w:p w14:paraId="1FB8D38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冬装：</w:t>
      </w:r>
    </w:p>
    <w:p w14:paraId="25B2EF26">
      <w:pPr>
        <w:rPr>
          <w:rFonts w:hint="eastAsia" w:eastAsia="宋体"/>
          <w:highlight w:val="none"/>
          <w:lang w:eastAsia="zh-CN"/>
        </w:rPr>
      </w:pPr>
    </w:p>
    <w:p w14:paraId="6F8CFCAC">
      <w:pPr>
        <w:rPr>
          <w:highlight w:val="none"/>
        </w:rPr>
      </w:pPr>
      <w:r>
        <w:rPr>
          <w:highlight w:val="none"/>
        </w:rPr>
        <w:drawing>
          <wp:inline distT="0" distB="0" distL="114300" distR="114300">
            <wp:extent cx="2501265" cy="2997200"/>
            <wp:effectExtent l="0" t="0" r="13335" b="1270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9"/>
                    <a:stretch>
                      <a:fillRect/>
                    </a:stretch>
                  </pic:blipFill>
                  <pic:spPr>
                    <a:xfrm>
                      <a:off x="0" y="0"/>
                      <a:ext cx="2501265" cy="2997200"/>
                    </a:xfrm>
                    <a:prstGeom prst="rect">
                      <a:avLst/>
                    </a:prstGeom>
                    <a:noFill/>
                    <a:ln>
                      <a:noFill/>
                    </a:ln>
                  </pic:spPr>
                </pic:pic>
              </a:graphicData>
            </a:graphic>
          </wp:inline>
        </w:drawing>
      </w:r>
      <w:r>
        <w:rPr>
          <w:highlight w:val="none"/>
        </w:rPr>
        <w:drawing>
          <wp:inline distT="0" distB="0" distL="114300" distR="114300">
            <wp:extent cx="2517775" cy="2934970"/>
            <wp:effectExtent l="0" t="0" r="15875" b="1778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30"/>
                    <a:stretch>
                      <a:fillRect/>
                    </a:stretch>
                  </pic:blipFill>
                  <pic:spPr>
                    <a:xfrm>
                      <a:off x="0" y="0"/>
                      <a:ext cx="2517775" cy="2934970"/>
                    </a:xfrm>
                    <a:prstGeom prst="rect">
                      <a:avLst/>
                    </a:prstGeom>
                    <a:noFill/>
                    <a:ln>
                      <a:noFill/>
                    </a:ln>
                  </pic:spPr>
                </pic:pic>
              </a:graphicData>
            </a:graphic>
          </wp:inline>
        </w:drawing>
      </w:r>
    </w:p>
    <w:p w14:paraId="7A8EA1CE">
      <w:pPr>
        <w:rPr>
          <w:highlight w:val="none"/>
        </w:rPr>
      </w:pPr>
    </w:p>
    <w:p w14:paraId="6833B8E6">
      <w:pPr>
        <w:rPr>
          <w:highlight w:val="none"/>
        </w:rPr>
      </w:pPr>
    </w:p>
    <w:p w14:paraId="7939F40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内胆：</w:t>
      </w:r>
    </w:p>
    <w:p w14:paraId="47B9DF6C">
      <w:pPr>
        <w:rPr>
          <w:rFonts w:hint="eastAsia" w:eastAsia="宋体"/>
          <w:highlight w:val="none"/>
          <w:lang w:eastAsia="zh-CN"/>
        </w:rPr>
      </w:pPr>
    </w:p>
    <w:p w14:paraId="61D6C21C">
      <w:pPr>
        <w:rPr>
          <w:rFonts w:hint="eastAsia" w:eastAsia="宋体"/>
          <w:highlight w:val="none"/>
          <w:lang w:eastAsia="zh-CN"/>
        </w:rPr>
      </w:pPr>
      <w:r>
        <w:rPr>
          <w:highlight w:val="none"/>
        </w:rPr>
        <w:drawing>
          <wp:inline distT="0" distB="0" distL="114300" distR="114300">
            <wp:extent cx="2217420" cy="2966720"/>
            <wp:effectExtent l="0" t="0" r="11430" b="508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31"/>
                    <a:stretch>
                      <a:fillRect/>
                    </a:stretch>
                  </pic:blipFill>
                  <pic:spPr>
                    <a:xfrm>
                      <a:off x="0" y="0"/>
                      <a:ext cx="2217420" cy="2966720"/>
                    </a:xfrm>
                    <a:prstGeom prst="rect">
                      <a:avLst/>
                    </a:prstGeom>
                    <a:noFill/>
                    <a:ln>
                      <a:noFill/>
                    </a:ln>
                  </pic:spPr>
                </pic:pic>
              </a:graphicData>
            </a:graphic>
          </wp:inline>
        </w:drawing>
      </w:r>
    </w:p>
    <w:p w14:paraId="398F0D0C">
      <w:pPr>
        <w:widowControl w:val="0"/>
        <w:kinsoku/>
        <w:autoSpaceDE/>
        <w:autoSpaceDN/>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2、材质：</w:t>
      </w:r>
    </w:p>
    <w:p w14:paraId="3C5A0AB8">
      <w:pPr>
        <w:widowControl w:val="0"/>
        <w:kinsoku/>
        <w:autoSpaceDE/>
        <w:autoSpaceDN/>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1.夏装面料：上衣： 65%棉、30%聚酯纤维、5%氨纶、40支珠地网眼、针织面料；长裤：60%棉、35%聚酯纤维、5%氨纶、针织面料。</w:t>
      </w:r>
    </w:p>
    <w:p w14:paraId="44977903">
      <w:pPr>
        <w:widowControl w:val="0"/>
        <w:kinsoku/>
        <w:autoSpaceDE/>
        <w:autoSpaceDN/>
        <w:adjustRightInd/>
        <w:snapToGrid/>
        <w:spacing w:line="44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具体要求如下：(1)纤维含量允差：±5%；(2)基本安全性能：符合GB/T31888-2015《国家纺织产品基本安全技术规范》B类要求；(3)物理性能：上衣重量≥200g/㎡；裤子重量≥230g/㎡(4)染色牢度：耐皂洗≥3-4级；耐汗渍≥3-4级；耐干摩擦≥3-4级；耐湿摩≥3-4级、耐水≥3-4级。辅料与面料尺寸变化率、性能、色泽相适宜；采用适合所用面料的纽扣、拉链及其他附件。无缺损、无尖锐点和锐利边缘，经洗涤和/或熨烫后不变形、不变色、不沾色、不生锈。拉链啮合良好、光滑流畅。不允许在衣领处缝制任何标签。</w:t>
      </w:r>
    </w:p>
    <w:p w14:paraId="100B5019">
      <w:pPr>
        <w:widowControl w:val="0"/>
        <w:kinsoku/>
        <w:autoSpaceDE/>
        <w:autoSpaceDN/>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.冬装面料：外套</w:t>
      </w:r>
      <w:r>
        <w:rPr>
          <w:rFonts w:hint="eastAsia" w:ascii="宋体" w:hAnsi="宋体" w:eastAsia="宋体" w:cs="宋体"/>
          <w:color w:val="auto"/>
          <w:sz w:val="24"/>
          <w:szCs w:val="24"/>
          <w:highlight w:val="none"/>
          <w:lang w:eastAsia="zh-CN"/>
        </w:rPr>
        <w:t>：冲锋衣面料，破卡75D</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 xml:space="preserve">T400，涤纶消光复膜面料，克重200克，透湿透气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000+, 100%聚酯纤维，摇粒绒内胆350克复合，100%聚酯纤维，精细双纱双摇。</w:t>
      </w:r>
      <w:r>
        <w:rPr>
          <w:rFonts w:hint="eastAsia" w:ascii="宋体" w:hAnsi="宋体" w:eastAsia="宋体" w:cs="宋体"/>
          <w:color w:val="auto"/>
          <w:sz w:val="24"/>
          <w:szCs w:val="24"/>
          <w:highlight w:val="none"/>
        </w:rPr>
        <w:t>长裤：60%棉、40%聚酯纤维、针织面料，外套里衬：网眼</w:t>
      </w:r>
      <w:bookmarkStart w:id="96" w:name="_GoBack"/>
      <w:bookmarkEnd w:id="96"/>
      <w:r>
        <w:rPr>
          <w:rFonts w:hint="eastAsia" w:ascii="宋体" w:hAnsi="宋体" w:eastAsia="宋体" w:cs="宋体"/>
          <w:color w:val="auto"/>
          <w:sz w:val="24"/>
          <w:szCs w:val="24"/>
          <w:highlight w:val="none"/>
        </w:rPr>
        <w:t>。具体要求如下：(1)纤维含量允差：±5%；(2)基本安全性能：符合GB/T31888-2015《国家纺织产品基本安全技术规范》B类要求；(3)物理性能：内胆重量：≥360g/㎡；(4)染色牢度：耐洗≥3-4级；耐汗渍≥3-4级；耐干摩擦≥3-4级；耐湿磨≥3-4级、耐水≥3-4级 辅料与面料尺寸变化率、性能、色泽相适宜；采用适合所用面料的纽扣、拉链及其他附件。无缺损、无尖锐点和锐利边缘，经洗涤和/或熨烫后不变形、不变色、不沾色、不生锈。拉链啮合良好、光滑流畅。不允许在衣领处缝制任何标签。</w:t>
      </w:r>
    </w:p>
    <w:p w14:paraId="61F8F24E">
      <w:pPr>
        <w:widowControl w:val="0"/>
        <w:kinsoku/>
        <w:autoSpaceDE/>
        <w:autoSpaceDN/>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裤后裆缝用双道线或链式线缝合；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在衣服里面要留书写学生姓名的标签。在秋冬装上衣背部部分要有反光材料。产品质量要求：达到GB/T31888-2015《中小学生校服》要求、GB18401-2010《国家纺织产品基本安全技术规范》国家强制性标准B类要求。</w:t>
      </w:r>
    </w:p>
    <w:p w14:paraId="04D9F4C8">
      <w:pPr>
        <w:widowControl w:val="0"/>
        <w:kinsoku/>
        <w:autoSpaceDE/>
        <w:autoSpaceDN/>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.其它：裤子的裆部要加宽加厚，秋冬装要有反光标志</w:t>
      </w:r>
      <w:r>
        <w:rPr>
          <w:rFonts w:hint="eastAsia" w:ascii="宋体" w:hAnsi="宋体" w:eastAsia="宋体" w:cs="宋体"/>
          <w:color w:val="auto"/>
          <w:sz w:val="24"/>
          <w:szCs w:val="24"/>
          <w:highlight w:val="none"/>
        </w:rPr>
        <w:t>。</w:t>
      </w:r>
    </w:p>
    <w:p w14:paraId="31839845">
      <w:pPr>
        <w:widowControl w:val="0"/>
        <w:kinsoku/>
        <w:autoSpaceDE/>
        <w:autoSpaceDN/>
        <w:adjustRightInd/>
        <w:snapToGrid/>
        <w:spacing w:line="440" w:lineRule="exact"/>
        <w:ind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rPr>
        <w:t>.</w:t>
      </w:r>
      <w:r>
        <w:rPr>
          <w:rFonts w:hint="eastAsia" w:ascii="宋体" w:hAnsi="宋体" w:eastAsia="宋体" w:cs="宋体"/>
          <w:spacing w:val="-3"/>
          <w:sz w:val="24"/>
          <w:szCs w:val="24"/>
        </w:rPr>
        <w:t>优先续约:中标供应商在获得家长委员会认可的情况下,可</w:t>
      </w:r>
      <w:r>
        <w:rPr>
          <w:rFonts w:hint="eastAsia" w:ascii="宋体" w:hAnsi="宋体" w:eastAsia="宋体" w:cs="宋体"/>
          <w:spacing w:val="-3"/>
          <w:sz w:val="24"/>
          <w:szCs w:val="24"/>
          <w:lang w:eastAsia="zh-CN"/>
        </w:rPr>
        <w:t>优先续约，最长不超过二届学生</w:t>
      </w:r>
      <w:r>
        <w:rPr>
          <w:rFonts w:hint="eastAsia" w:ascii="宋体" w:hAnsi="宋体" w:eastAsia="宋体" w:cs="宋体"/>
          <w:spacing w:val="-3"/>
          <w:sz w:val="24"/>
          <w:szCs w:val="24"/>
        </w:rPr>
        <w:t>。</w:t>
      </w:r>
    </w:p>
    <w:p w14:paraId="6C349CC7">
      <w:pPr>
        <w:widowControl w:val="0"/>
        <w:kinsoku/>
        <w:autoSpaceDE/>
        <w:autoSpaceDN/>
        <w:adjustRightInd/>
        <w:snapToGrid/>
        <w:spacing w:line="44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四、购买和发放方式：采取家长自愿购买模式，供应商将二维码发给家长，由家长扫码购买；供应商根据家长购买的套数和大小邮寄或自接发放给学生。</w:t>
      </w:r>
    </w:p>
    <w:p w14:paraId="2925A210">
      <w:pPr>
        <w:spacing w:before="64" w:line="224" w:lineRule="auto"/>
        <w:ind w:left="3759"/>
        <w:outlineLvl w:val="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63" w:name="_Toc9437"/>
    </w:p>
    <w:p w14:paraId="065719C1">
      <w:pPr>
        <w:spacing w:before="64" w:line="224" w:lineRule="auto"/>
        <w:ind w:left="3759"/>
        <w:outlineLvl w:val="0"/>
        <w:rPr>
          <w:rFonts w:hint="eastAsia" w:ascii="宋体" w:hAnsi="宋体" w:eastAsia="宋体" w:cs="宋体"/>
          <w:b w:val="0"/>
          <w:bCs w:val="0"/>
          <w:color w:val="auto"/>
          <w:sz w:val="24"/>
          <w:szCs w:val="24"/>
          <w:highlight w:val="none"/>
        </w:rPr>
      </w:pPr>
    </w:p>
    <w:p w14:paraId="6478780D">
      <w:pPr>
        <w:spacing w:before="64" w:line="224" w:lineRule="auto"/>
        <w:ind w:left="3759"/>
        <w:outlineLvl w:val="0"/>
        <w:rPr>
          <w:rFonts w:hint="eastAsia" w:ascii="宋体" w:hAnsi="宋体" w:eastAsia="宋体" w:cs="宋体"/>
          <w:b w:val="0"/>
          <w:bCs w:val="0"/>
          <w:color w:val="auto"/>
          <w:sz w:val="24"/>
          <w:szCs w:val="24"/>
          <w:highlight w:val="none"/>
        </w:rPr>
      </w:pPr>
    </w:p>
    <w:p w14:paraId="2D017C65">
      <w:pPr>
        <w:spacing w:before="64" w:line="224" w:lineRule="auto"/>
        <w:ind w:left="3759"/>
        <w:outlineLvl w:val="0"/>
        <w:rPr>
          <w:rFonts w:hint="eastAsia" w:ascii="宋体" w:hAnsi="宋体" w:eastAsia="宋体" w:cs="宋体"/>
          <w:b w:val="0"/>
          <w:bCs w:val="0"/>
          <w:color w:val="auto"/>
          <w:sz w:val="24"/>
          <w:szCs w:val="24"/>
          <w:highlight w:val="none"/>
        </w:rPr>
      </w:pPr>
    </w:p>
    <w:p w14:paraId="0393D769">
      <w:pPr>
        <w:spacing w:before="64" w:line="224" w:lineRule="auto"/>
        <w:ind w:left="3759"/>
        <w:outlineLvl w:val="0"/>
        <w:rPr>
          <w:rFonts w:hint="eastAsia" w:ascii="宋体" w:hAnsi="宋体" w:eastAsia="宋体" w:cs="宋体"/>
          <w:b w:val="0"/>
          <w:bCs w:val="0"/>
          <w:color w:val="auto"/>
          <w:sz w:val="24"/>
          <w:szCs w:val="24"/>
          <w:highlight w:val="none"/>
        </w:rPr>
      </w:pPr>
    </w:p>
    <w:p w14:paraId="20D66221">
      <w:pPr>
        <w:spacing w:before="64" w:line="224" w:lineRule="auto"/>
        <w:ind w:left="3759"/>
        <w:outlineLvl w:val="0"/>
        <w:rPr>
          <w:rFonts w:hint="eastAsia" w:ascii="宋体" w:hAnsi="宋体" w:eastAsia="宋体" w:cs="宋体"/>
          <w:b w:val="0"/>
          <w:bCs w:val="0"/>
          <w:color w:val="auto"/>
          <w:sz w:val="24"/>
          <w:szCs w:val="24"/>
          <w:highlight w:val="none"/>
        </w:rPr>
      </w:pPr>
    </w:p>
    <w:p w14:paraId="21FA1D5E">
      <w:pPr>
        <w:spacing w:before="64" w:line="224" w:lineRule="auto"/>
        <w:ind w:left="3759"/>
        <w:outlineLvl w:val="0"/>
        <w:rPr>
          <w:rFonts w:hint="eastAsia" w:ascii="宋体" w:hAnsi="宋体" w:eastAsia="宋体" w:cs="宋体"/>
          <w:b w:val="0"/>
          <w:bCs w:val="0"/>
          <w:color w:val="auto"/>
          <w:sz w:val="24"/>
          <w:szCs w:val="24"/>
          <w:highlight w:val="none"/>
        </w:rPr>
      </w:pPr>
    </w:p>
    <w:p w14:paraId="1AA87E38">
      <w:pPr>
        <w:spacing w:before="64" w:line="224" w:lineRule="auto"/>
        <w:ind w:left="3759"/>
        <w:outlineLvl w:val="0"/>
        <w:rPr>
          <w:rFonts w:hint="eastAsia" w:ascii="宋体" w:hAnsi="宋体" w:eastAsia="宋体" w:cs="宋体"/>
          <w:b w:val="0"/>
          <w:bCs w:val="0"/>
          <w:color w:val="auto"/>
          <w:sz w:val="24"/>
          <w:szCs w:val="24"/>
          <w:highlight w:val="none"/>
        </w:rPr>
      </w:pPr>
    </w:p>
    <w:p w14:paraId="645C035C">
      <w:pPr>
        <w:spacing w:before="64" w:line="224" w:lineRule="auto"/>
        <w:ind w:left="3759"/>
        <w:outlineLvl w:val="0"/>
        <w:rPr>
          <w:rFonts w:ascii="宋体" w:hAnsi="宋体" w:eastAsia="宋体" w:cs="宋体"/>
          <w:color w:val="auto"/>
          <w:sz w:val="31"/>
          <w:szCs w:val="31"/>
          <w:highlight w:val="none"/>
        </w:rPr>
      </w:pPr>
      <w:r>
        <w:rPr>
          <w:rFonts w:ascii="宋体" w:hAnsi="宋体" w:eastAsia="宋体" w:cs="宋体"/>
          <w:color w:val="auto"/>
          <w:spacing w:val="20"/>
          <w:sz w:val="31"/>
          <w:szCs w:val="31"/>
          <w:highlight w:val="none"/>
        </w:rPr>
        <w:t>第</w:t>
      </w:r>
      <w:r>
        <w:rPr>
          <w:rFonts w:ascii="宋体" w:hAnsi="宋体" w:eastAsia="宋体" w:cs="宋体"/>
          <w:color w:val="auto"/>
          <w:spacing w:val="16"/>
          <w:sz w:val="31"/>
          <w:szCs w:val="31"/>
          <w:highlight w:val="none"/>
        </w:rPr>
        <w:t>四章评审办法</w:t>
      </w:r>
      <w:bookmarkEnd w:id="63"/>
    </w:p>
    <w:p w14:paraId="68591165">
      <w:pPr>
        <w:spacing w:before="294" w:line="219" w:lineRule="auto"/>
        <w:ind w:left="2736"/>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w:t>
      </w:r>
      <w:r>
        <w:rPr>
          <w:rFonts w:ascii="宋体" w:hAnsi="宋体" w:eastAsia="宋体" w:cs="宋体"/>
          <w:color w:val="auto"/>
          <w:spacing w:val="8"/>
          <w:sz w:val="28"/>
          <w:szCs w:val="28"/>
          <w:highlight w:val="none"/>
        </w:rPr>
        <w:t>一)资格和符合性审查内容及标准</w:t>
      </w:r>
    </w:p>
    <w:p w14:paraId="063453AC">
      <w:pPr>
        <w:spacing w:line="24" w:lineRule="exact"/>
        <w:rPr>
          <w:color w:val="auto"/>
          <w:highlight w:val="none"/>
        </w:rPr>
      </w:pPr>
    </w:p>
    <w:tbl>
      <w:tblPr>
        <w:tblStyle w:val="22"/>
        <w:tblW w:w="9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811"/>
        <w:gridCol w:w="2562"/>
        <w:gridCol w:w="5866"/>
      </w:tblGrid>
      <w:tr w14:paraId="03D0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447" w:type="dxa"/>
            <w:gridSpan w:val="2"/>
          </w:tcPr>
          <w:p w14:paraId="25C3649B">
            <w:pPr>
              <w:spacing w:before="148" w:line="221" w:lineRule="auto"/>
              <w:ind w:left="25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序</w:t>
            </w:r>
            <w:r>
              <w:rPr>
                <w:rFonts w:ascii="宋体" w:hAnsi="宋体" w:eastAsia="宋体" w:cs="宋体"/>
                <w:color w:val="auto"/>
                <w:spacing w:val="2"/>
                <w:sz w:val="24"/>
                <w:szCs w:val="24"/>
                <w:highlight w:val="none"/>
              </w:rPr>
              <w:t>号</w:t>
            </w:r>
          </w:p>
        </w:tc>
        <w:tc>
          <w:tcPr>
            <w:tcW w:w="2562" w:type="dxa"/>
          </w:tcPr>
          <w:p w14:paraId="0C2867B0">
            <w:pPr>
              <w:spacing w:before="148" w:line="220" w:lineRule="auto"/>
              <w:ind w:left="60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评审</w:t>
            </w:r>
            <w:r>
              <w:rPr>
                <w:rFonts w:ascii="宋体" w:hAnsi="宋体" w:eastAsia="宋体" w:cs="宋体"/>
                <w:color w:val="auto"/>
                <w:spacing w:val="1"/>
                <w:sz w:val="24"/>
                <w:szCs w:val="24"/>
                <w:highlight w:val="none"/>
              </w:rPr>
              <w:t>因素</w:t>
            </w:r>
          </w:p>
        </w:tc>
        <w:tc>
          <w:tcPr>
            <w:tcW w:w="5866" w:type="dxa"/>
          </w:tcPr>
          <w:p w14:paraId="67690275">
            <w:pPr>
              <w:spacing w:before="149" w:line="220" w:lineRule="auto"/>
              <w:ind w:left="226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评审</w:t>
            </w:r>
            <w:r>
              <w:rPr>
                <w:rFonts w:ascii="宋体" w:hAnsi="宋体" w:eastAsia="宋体" w:cs="宋体"/>
                <w:color w:val="auto"/>
                <w:spacing w:val="1"/>
                <w:sz w:val="24"/>
                <w:szCs w:val="24"/>
                <w:highlight w:val="none"/>
              </w:rPr>
              <w:t>标准</w:t>
            </w:r>
          </w:p>
        </w:tc>
      </w:tr>
      <w:tr w14:paraId="6512E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636" w:type="dxa"/>
            <w:vMerge w:val="restart"/>
            <w:tcBorders>
              <w:bottom w:val="nil"/>
            </w:tcBorders>
          </w:tcPr>
          <w:p w14:paraId="068F4320">
            <w:pPr>
              <w:spacing w:line="253" w:lineRule="auto"/>
              <w:rPr>
                <w:color w:val="auto"/>
                <w:highlight w:val="none"/>
              </w:rPr>
            </w:pPr>
          </w:p>
          <w:p w14:paraId="11A5E8D7">
            <w:pPr>
              <w:spacing w:line="253" w:lineRule="auto"/>
              <w:rPr>
                <w:color w:val="auto"/>
                <w:highlight w:val="none"/>
              </w:rPr>
            </w:pPr>
          </w:p>
          <w:p w14:paraId="15477F42">
            <w:pPr>
              <w:spacing w:line="253" w:lineRule="auto"/>
              <w:rPr>
                <w:color w:val="auto"/>
                <w:highlight w:val="none"/>
              </w:rPr>
            </w:pPr>
          </w:p>
          <w:p w14:paraId="5711BDEB">
            <w:pPr>
              <w:spacing w:line="253" w:lineRule="auto"/>
              <w:rPr>
                <w:color w:val="auto"/>
                <w:highlight w:val="none"/>
              </w:rPr>
            </w:pPr>
          </w:p>
          <w:p w14:paraId="7E5E6B7F">
            <w:pPr>
              <w:spacing w:line="253" w:lineRule="auto"/>
              <w:rPr>
                <w:color w:val="auto"/>
                <w:highlight w:val="none"/>
              </w:rPr>
            </w:pPr>
          </w:p>
          <w:p w14:paraId="5D1A0B22">
            <w:pPr>
              <w:spacing w:line="253" w:lineRule="auto"/>
              <w:rPr>
                <w:color w:val="auto"/>
                <w:highlight w:val="none"/>
              </w:rPr>
            </w:pPr>
          </w:p>
          <w:p w14:paraId="47E2BAE6">
            <w:pPr>
              <w:spacing w:line="253" w:lineRule="auto"/>
              <w:rPr>
                <w:color w:val="auto"/>
                <w:highlight w:val="none"/>
              </w:rPr>
            </w:pPr>
          </w:p>
          <w:p w14:paraId="1657238B">
            <w:pPr>
              <w:spacing w:line="253" w:lineRule="auto"/>
              <w:rPr>
                <w:color w:val="auto"/>
                <w:highlight w:val="none"/>
              </w:rPr>
            </w:pPr>
          </w:p>
          <w:p w14:paraId="0F37C293">
            <w:pPr>
              <w:spacing w:line="254" w:lineRule="auto"/>
              <w:rPr>
                <w:color w:val="auto"/>
                <w:highlight w:val="none"/>
              </w:rPr>
            </w:pPr>
          </w:p>
          <w:p w14:paraId="6ED84646">
            <w:pPr>
              <w:spacing w:line="254" w:lineRule="auto"/>
              <w:rPr>
                <w:color w:val="auto"/>
                <w:highlight w:val="none"/>
              </w:rPr>
            </w:pPr>
          </w:p>
          <w:p w14:paraId="0F98D366">
            <w:pPr>
              <w:spacing w:line="254" w:lineRule="auto"/>
              <w:rPr>
                <w:color w:val="auto"/>
                <w:highlight w:val="none"/>
              </w:rPr>
            </w:pPr>
          </w:p>
          <w:p w14:paraId="678C4C11">
            <w:pPr>
              <w:spacing w:line="254" w:lineRule="auto"/>
              <w:rPr>
                <w:color w:val="auto"/>
                <w:highlight w:val="none"/>
              </w:rPr>
            </w:pPr>
          </w:p>
          <w:p w14:paraId="2CB7316C">
            <w:pPr>
              <w:spacing w:line="254" w:lineRule="auto"/>
              <w:rPr>
                <w:color w:val="auto"/>
                <w:highlight w:val="none"/>
              </w:rPr>
            </w:pPr>
          </w:p>
          <w:p w14:paraId="6C8FF382">
            <w:pPr>
              <w:spacing w:line="254" w:lineRule="auto"/>
              <w:rPr>
                <w:color w:val="auto"/>
                <w:highlight w:val="none"/>
              </w:rPr>
            </w:pPr>
          </w:p>
          <w:p w14:paraId="705FA620">
            <w:pPr>
              <w:spacing w:line="254" w:lineRule="auto"/>
              <w:rPr>
                <w:color w:val="auto"/>
                <w:highlight w:val="none"/>
              </w:rPr>
            </w:pPr>
          </w:p>
          <w:p w14:paraId="7D17226F">
            <w:pPr>
              <w:spacing w:before="75" w:line="185" w:lineRule="auto"/>
              <w:ind w:left="285"/>
              <w:rPr>
                <w:rFonts w:ascii="宋体" w:hAnsi="宋体" w:eastAsia="宋体" w:cs="宋体"/>
                <w:color w:val="auto"/>
                <w:sz w:val="23"/>
                <w:szCs w:val="23"/>
                <w:highlight w:val="none"/>
              </w:rPr>
            </w:pPr>
            <w:r>
              <w:rPr>
                <w:rFonts w:ascii="宋体" w:hAnsi="宋体" w:eastAsia="宋体" w:cs="宋体"/>
                <w:color w:val="auto"/>
                <w:sz w:val="23"/>
                <w:szCs w:val="23"/>
                <w:highlight w:val="none"/>
              </w:rPr>
              <w:t>1</w:t>
            </w:r>
          </w:p>
        </w:tc>
        <w:tc>
          <w:tcPr>
            <w:tcW w:w="811" w:type="dxa"/>
            <w:vMerge w:val="restart"/>
            <w:tcBorders>
              <w:bottom w:val="nil"/>
            </w:tcBorders>
            <w:textDirection w:val="tbRlV"/>
          </w:tcPr>
          <w:p w14:paraId="33373881">
            <w:pPr>
              <w:spacing w:before="203" w:line="207" w:lineRule="auto"/>
              <w:ind w:left="2854"/>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资</w:t>
            </w:r>
            <w:r>
              <w:rPr>
                <w:rFonts w:ascii="宋体" w:hAnsi="宋体" w:eastAsia="宋体" w:cs="宋体"/>
                <w:color w:val="auto"/>
                <w:spacing w:val="18"/>
                <w:sz w:val="24"/>
                <w:szCs w:val="24"/>
                <w:highlight w:val="none"/>
              </w:rPr>
              <w:t xml:space="preserve"> 格 性 评 审 标 准</w:t>
            </w:r>
          </w:p>
        </w:tc>
        <w:tc>
          <w:tcPr>
            <w:tcW w:w="2562" w:type="dxa"/>
          </w:tcPr>
          <w:p w14:paraId="0AFEF50F">
            <w:pPr>
              <w:spacing w:before="150" w:line="220" w:lineRule="auto"/>
              <w:ind w:left="81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营</w:t>
            </w:r>
            <w:r>
              <w:rPr>
                <w:rFonts w:ascii="宋体" w:hAnsi="宋体" w:eastAsia="宋体" w:cs="宋体"/>
                <w:color w:val="auto"/>
                <w:spacing w:val="-3"/>
                <w:sz w:val="24"/>
                <w:szCs w:val="24"/>
                <w:highlight w:val="none"/>
              </w:rPr>
              <w:t>业执照</w:t>
            </w:r>
          </w:p>
        </w:tc>
        <w:tc>
          <w:tcPr>
            <w:tcW w:w="5866" w:type="dxa"/>
          </w:tcPr>
          <w:p w14:paraId="5C3F8FC5">
            <w:pPr>
              <w:spacing w:before="150" w:line="219" w:lineRule="auto"/>
              <w:ind w:left="14"/>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提供投</w:t>
            </w:r>
            <w:r>
              <w:rPr>
                <w:rFonts w:ascii="宋体" w:hAnsi="宋体" w:eastAsia="宋体" w:cs="宋体"/>
                <w:color w:val="auto"/>
                <w:spacing w:val="-3"/>
                <w:sz w:val="24"/>
                <w:szCs w:val="24"/>
                <w:highlight w:val="none"/>
              </w:rPr>
              <w:t>标人合法有效的营业执照复印件；</w:t>
            </w:r>
          </w:p>
        </w:tc>
      </w:tr>
      <w:tr w14:paraId="6A4F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36" w:type="dxa"/>
            <w:vMerge w:val="continue"/>
            <w:tcBorders>
              <w:top w:val="nil"/>
              <w:bottom w:val="nil"/>
            </w:tcBorders>
          </w:tcPr>
          <w:p w14:paraId="41B3D1A0">
            <w:pPr>
              <w:rPr>
                <w:color w:val="auto"/>
                <w:highlight w:val="none"/>
              </w:rPr>
            </w:pPr>
          </w:p>
        </w:tc>
        <w:tc>
          <w:tcPr>
            <w:tcW w:w="811" w:type="dxa"/>
            <w:vMerge w:val="continue"/>
            <w:tcBorders>
              <w:top w:val="nil"/>
              <w:bottom w:val="nil"/>
            </w:tcBorders>
            <w:textDirection w:val="tbRlV"/>
          </w:tcPr>
          <w:p w14:paraId="6B6948F7">
            <w:pPr>
              <w:rPr>
                <w:color w:val="auto"/>
                <w:highlight w:val="none"/>
              </w:rPr>
            </w:pPr>
          </w:p>
        </w:tc>
        <w:tc>
          <w:tcPr>
            <w:tcW w:w="2562" w:type="dxa"/>
          </w:tcPr>
          <w:p w14:paraId="7C24445B">
            <w:pPr>
              <w:spacing w:line="257" w:lineRule="auto"/>
              <w:rPr>
                <w:rFonts w:eastAsiaTheme="minorEastAsia"/>
                <w:color w:val="auto"/>
                <w:highlight w:val="none"/>
              </w:rPr>
            </w:pPr>
          </w:p>
          <w:p w14:paraId="00DBB5FC">
            <w:pPr>
              <w:spacing w:line="257" w:lineRule="auto"/>
              <w:rPr>
                <w:rFonts w:eastAsiaTheme="minorEastAsia"/>
                <w:color w:val="auto"/>
                <w:highlight w:val="none"/>
              </w:rPr>
            </w:pPr>
          </w:p>
          <w:p w14:paraId="48287B69">
            <w:pPr>
              <w:spacing w:before="78" w:line="220" w:lineRule="auto"/>
              <w:ind w:left="57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主体信用</w:t>
            </w:r>
            <w:r>
              <w:rPr>
                <w:rFonts w:ascii="宋体" w:hAnsi="宋体" w:eastAsia="宋体" w:cs="宋体"/>
                <w:color w:val="auto"/>
                <w:spacing w:val="-1"/>
                <w:sz w:val="24"/>
                <w:szCs w:val="24"/>
                <w:highlight w:val="none"/>
              </w:rPr>
              <w:t>记录</w:t>
            </w:r>
          </w:p>
        </w:tc>
        <w:tc>
          <w:tcPr>
            <w:tcW w:w="5866" w:type="dxa"/>
          </w:tcPr>
          <w:p w14:paraId="46E28312">
            <w:pPr>
              <w:spacing w:before="112" w:line="220" w:lineRule="auto"/>
              <w:ind w:left="16"/>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供</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应</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商</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参</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加</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政</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府</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采</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购</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活</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动</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前</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三</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年</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内</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未</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被</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列</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入</w:t>
            </w:r>
            <w:r>
              <w:rPr>
                <w:rFonts w:ascii="宋体" w:hAnsi="宋体" w:eastAsia="宋体" w:cs="宋体"/>
                <w:color w:val="auto"/>
                <w:spacing w:val="-1"/>
                <w:sz w:val="24"/>
                <w:szCs w:val="24"/>
                <w:highlight w:val="none"/>
              </w:rPr>
              <w:t xml:space="preserve"> “ </w:t>
            </w:r>
            <w:r>
              <w:rPr>
                <w:rFonts w:hint="eastAsia" w:ascii="宋体" w:hAnsi="宋体" w:eastAsia="宋体" w:cs="宋体"/>
                <w:color w:val="auto"/>
                <w:spacing w:val="-1"/>
                <w:sz w:val="24"/>
                <w:szCs w:val="24"/>
                <w:highlight w:val="none"/>
              </w:rPr>
              <w:t>信</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用</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中</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国</w:t>
            </w:r>
            <w:r>
              <w:rPr>
                <w:rFonts w:ascii="宋体" w:hAnsi="宋体" w:eastAsia="宋体" w:cs="宋体"/>
                <w:color w:val="auto"/>
                <w:spacing w:val="-1"/>
                <w:sz w:val="24"/>
                <w:szCs w:val="24"/>
                <w:highlight w:val="none"/>
              </w:rPr>
              <w:t xml:space="preserve"> ” </w:t>
            </w:r>
            <w:r>
              <w:rPr>
                <w:rFonts w:hint="eastAsia" w:ascii="宋体" w:hAnsi="宋体" w:eastAsia="宋体" w:cs="宋体"/>
                <w:color w:val="auto"/>
                <w:spacing w:val="-1"/>
                <w:sz w:val="24"/>
                <w:szCs w:val="24"/>
                <w:highlight w:val="none"/>
              </w:rPr>
              <w:t>网</w:t>
            </w:r>
            <w:r>
              <w:rPr>
                <w:rFonts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站</w:t>
            </w:r>
            <w:r>
              <w:rPr>
                <w:rFonts w:ascii="宋体" w:hAnsi="宋体" w:eastAsia="宋体" w:cs="宋体"/>
                <w:color w:val="auto"/>
                <w:spacing w:val="-1"/>
                <w:sz w:val="24"/>
                <w:szCs w:val="24"/>
                <w:highlight w:val="none"/>
              </w:rPr>
              <w:t xml:space="preserve">(www.creditchina.gov.cn)  </w:t>
            </w:r>
            <w:r>
              <w:rPr>
                <w:rFonts w:hint="eastAsia" w:ascii="宋体" w:hAnsi="宋体" w:eastAsia="宋体" w:cs="宋体"/>
                <w:color w:val="auto"/>
                <w:spacing w:val="-1"/>
                <w:sz w:val="24"/>
                <w:szCs w:val="24"/>
                <w:highlight w:val="none"/>
              </w:rPr>
              <w:t>失信被执行人、重大税收违法失信主体、政府采购严重违法失信行为记录名单和“中国政府采购”网站</w:t>
            </w:r>
            <w:r>
              <w:rPr>
                <w:rFonts w:ascii="宋体" w:hAnsi="宋体" w:eastAsia="宋体" w:cs="宋体"/>
                <w:color w:val="auto"/>
                <w:spacing w:val="-1"/>
                <w:sz w:val="24"/>
                <w:szCs w:val="24"/>
                <w:highlight w:val="none"/>
              </w:rPr>
              <w:t xml:space="preserve">(www.ccgp.gov.cn) </w:t>
            </w:r>
            <w:r>
              <w:rPr>
                <w:rFonts w:hint="eastAsia" w:ascii="宋体" w:hAnsi="宋体" w:eastAsia="宋体" w:cs="宋体"/>
                <w:color w:val="auto"/>
                <w:spacing w:val="-1"/>
                <w:sz w:val="24"/>
                <w:szCs w:val="24"/>
                <w:highlight w:val="none"/>
              </w:rPr>
              <w:t>政府采购严重违法失信行为记录名单；</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提供承诺，格式自拟</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w:t>
            </w:r>
          </w:p>
        </w:tc>
      </w:tr>
      <w:tr w14:paraId="1C3E0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636" w:type="dxa"/>
            <w:vMerge w:val="continue"/>
            <w:tcBorders>
              <w:top w:val="nil"/>
              <w:bottom w:val="nil"/>
            </w:tcBorders>
          </w:tcPr>
          <w:p w14:paraId="438E2EB8">
            <w:pPr>
              <w:rPr>
                <w:color w:val="auto"/>
                <w:highlight w:val="none"/>
              </w:rPr>
            </w:pPr>
          </w:p>
        </w:tc>
        <w:tc>
          <w:tcPr>
            <w:tcW w:w="811" w:type="dxa"/>
            <w:vMerge w:val="continue"/>
            <w:tcBorders>
              <w:top w:val="nil"/>
              <w:bottom w:val="nil"/>
            </w:tcBorders>
            <w:textDirection w:val="tbRlV"/>
          </w:tcPr>
          <w:p w14:paraId="284BB867">
            <w:pPr>
              <w:rPr>
                <w:color w:val="auto"/>
                <w:highlight w:val="none"/>
              </w:rPr>
            </w:pPr>
          </w:p>
        </w:tc>
        <w:tc>
          <w:tcPr>
            <w:tcW w:w="2562" w:type="dxa"/>
          </w:tcPr>
          <w:p w14:paraId="534279B9">
            <w:pPr>
              <w:spacing w:line="433" w:lineRule="auto"/>
              <w:rPr>
                <w:color w:val="auto"/>
                <w:highlight w:val="none"/>
              </w:rPr>
            </w:pPr>
          </w:p>
          <w:p w14:paraId="2A7E00E9">
            <w:pPr>
              <w:spacing w:before="78" w:line="318" w:lineRule="auto"/>
              <w:ind w:left="329" w:right="77" w:hanging="24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有</w:t>
            </w:r>
            <w:r>
              <w:rPr>
                <w:rFonts w:ascii="宋体" w:hAnsi="宋体" w:eastAsia="宋体" w:cs="宋体"/>
                <w:color w:val="auto"/>
                <w:spacing w:val="-1"/>
                <w:sz w:val="24"/>
                <w:szCs w:val="24"/>
                <w:highlight w:val="none"/>
              </w:rPr>
              <w:t>依法缴纳税收和社会</w:t>
            </w:r>
            <w:r>
              <w:rPr>
                <w:rFonts w:ascii="宋体" w:hAnsi="宋体" w:eastAsia="宋体" w:cs="宋体"/>
                <w:color w:val="auto"/>
                <w:spacing w:val="-2"/>
                <w:sz w:val="24"/>
                <w:szCs w:val="24"/>
                <w:highlight w:val="none"/>
              </w:rPr>
              <w:t>保障</w:t>
            </w:r>
            <w:r>
              <w:rPr>
                <w:rFonts w:ascii="宋体" w:hAnsi="宋体" w:eastAsia="宋体" w:cs="宋体"/>
                <w:color w:val="auto"/>
                <w:spacing w:val="-1"/>
                <w:sz w:val="24"/>
                <w:szCs w:val="24"/>
                <w:highlight w:val="none"/>
              </w:rPr>
              <w:t>金的良好记录</w:t>
            </w:r>
          </w:p>
        </w:tc>
        <w:tc>
          <w:tcPr>
            <w:tcW w:w="5866" w:type="dxa"/>
            <w:vAlign w:val="center"/>
          </w:tcPr>
          <w:p w14:paraId="4229075A">
            <w:pPr>
              <w:spacing w:before="78" w:line="318" w:lineRule="auto"/>
              <w:ind w:left="329" w:right="77" w:hanging="240"/>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提供近上一年</w:t>
            </w:r>
            <w:r>
              <w:rPr>
                <w:rFonts w:ascii="宋体" w:hAnsi="宋体" w:eastAsia="宋体" w:cs="宋体"/>
                <w:color w:val="auto"/>
                <w:spacing w:val="-1"/>
                <w:sz w:val="24"/>
                <w:szCs w:val="24"/>
                <w:highlight w:val="none"/>
              </w:rPr>
              <w:t xml:space="preserve"> 12 </w:t>
            </w:r>
            <w:r>
              <w:rPr>
                <w:rFonts w:hint="eastAsia" w:ascii="宋体" w:hAnsi="宋体" w:eastAsia="宋体" w:cs="宋体"/>
                <w:color w:val="auto"/>
                <w:spacing w:val="-1"/>
                <w:sz w:val="24"/>
                <w:szCs w:val="24"/>
                <w:highlight w:val="none"/>
              </w:rPr>
              <w:t>月</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至今任意一个月的税收和社会保障金缴纳证明材料原件的扫描件或声明函。</w:t>
            </w:r>
          </w:p>
        </w:tc>
      </w:tr>
      <w:tr w14:paraId="6942D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636" w:type="dxa"/>
            <w:vMerge w:val="continue"/>
            <w:tcBorders>
              <w:top w:val="nil"/>
              <w:bottom w:val="nil"/>
            </w:tcBorders>
          </w:tcPr>
          <w:p w14:paraId="08EC65D2">
            <w:pPr>
              <w:rPr>
                <w:color w:val="auto"/>
                <w:highlight w:val="none"/>
              </w:rPr>
            </w:pPr>
          </w:p>
        </w:tc>
        <w:tc>
          <w:tcPr>
            <w:tcW w:w="811" w:type="dxa"/>
            <w:vMerge w:val="continue"/>
            <w:tcBorders>
              <w:top w:val="nil"/>
              <w:bottom w:val="nil"/>
            </w:tcBorders>
            <w:textDirection w:val="tbRlV"/>
          </w:tcPr>
          <w:p w14:paraId="6DEF0E97">
            <w:pPr>
              <w:rPr>
                <w:color w:val="auto"/>
                <w:highlight w:val="none"/>
              </w:rPr>
            </w:pPr>
          </w:p>
        </w:tc>
        <w:tc>
          <w:tcPr>
            <w:tcW w:w="2562" w:type="dxa"/>
          </w:tcPr>
          <w:p w14:paraId="65FEA728">
            <w:pPr>
              <w:spacing w:line="310" w:lineRule="auto"/>
              <w:rPr>
                <w:color w:val="auto"/>
                <w:highlight w:val="none"/>
              </w:rPr>
            </w:pPr>
          </w:p>
          <w:p w14:paraId="78DB4D42">
            <w:pPr>
              <w:spacing w:before="78" w:line="318" w:lineRule="auto"/>
              <w:ind w:left="12" w:right="154" w:firstLine="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具有良好的</w:t>
            </w:r>
            <w:r>
              <w:rPr>
                <w:rFonts w:ascii="宋体" w:hAnsi="宋体" w:eastAsia="宋体" w:cs="宋体"/>
                <w:color w:val="auto"/>
                <w:spacing w:val="-1"/>
                <w:sz w:val="24"/>
                <w:szCs w:val="24"/>
                <w:highlight w:val="none"/>
              </w:rPr>
              <w:t>商业信誉和健全的财务会计制度</w:t>
            </w:r>
          </w:p>
        </w:tc>
        <w:tc>
          <w:tcPr>
            <w:tcW w:w="5866" w:type="dxa"/>
          </w:tcPr>
          <w:p w14:paraId="4F364C78">
            <w:pPr>
              <w:spacing w:before="78" w:line="318" w:lineRule="auto"/>
              <w:ind w:left="329" w:right="77" w:hanging="240"/>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提供上一年度财务状况报告原件的扫描件</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本年度新成立公司提供投标截止时间前一个月财务状况报告原件的扫描件或声明函</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w:t>
            </w:r>
          </w:p>
        </w:tc>
      </w:tr>
      <w:tr w14:paraId="092C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36" w:type="dxa"/>
            <w:vMerge w:val="continue"/>
            <w:tcBorders>
              <w:top w:val="nil"/>
              <w:bottom w:val="nil"/>
            </w:tcBorders>
          </w:tcPr>
          <w:p w14:paraId="5718CF08">
            <w:pPr>
              <w:rPr>
                <w:color w:val="auto"/>
                <w:highlight w:val="none"/>
              </w:rPr>
            </w:pPr>
          </w:p>
        </w:tc>
        <w:tc>
          <w:tcPr>
            <w:tcW w:w="811" w:type="dxa"/>
            <w:vMerge w:val="continue"/>
            <w:tcBorders>
              <w:top w:val="nil"/>
              <w:bottom w:val="nil"/>
            </w:tcBorders>
            <w:textDirection w:val="tbRlV"/>
          </w:tcPr>
          <w:p w14:paraId="0C12EF87">
            <w:pPr>
              <w:rPr>
                <w:color w:val="auto"/>
                <w:highlight w:val="none"/>
              </w:rPr>
            </w:pPr>
          </w:p>
        </w:tc>
        <w:tc>
          <w:tcPr>
            <w:tcW w:w="2562" w:type="dxa"/>
          </w:tcPr>
          <w:p w14:paraId="21171D79">
            <w:pPr>
              <w:spacing w:before="118" w:line="262" w:lineRule="auto"/>
              <w:ind w:left="212" w:right="77" w:hanging="11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具有履行合</w:t>
            </w:r>
            <w:r>
              <w:rPr>
                <w:rFonts w:ascii="宋体" w:hAnsi="宋体" w:eastAsia="宋体" w:cs="宋体"/>
                <w:color w:val="auto"/>
                <w:spacing w:val="-1"/>
                <w:sz w:val="24"/>
                <w:szCs w:val="24"/>
                <w:highlight w:val="none"/>
              </w:rPr>
              <w:t>同所必需的</w:t>
            </w:r>
            <w:r>
              <w:rPr>
                <w:rFonts w:ascii="宋体" w:hAnsi="宋体" w:eastAsia="宋体" w:cs="宋体"/>
                <w:color w:val="auto"/>
                <w:spacing w:val="-2"/>
                <w:sz w:val="24"/>
                <w:szCs w:val="24"/>
                <w:highlight w:val="none"/>
              </w:rPr>
              <w:t>设备和</w:t>
            </w:r>
            <w:r>
              <w:rPr>
                <w:rFonts w:ascii="宋体" w:hAnsi="宋体" w:eastAsia="宋体" w:cs="宋体"/>
                <w:color w:val="auto"/>
                <w:spacing w:val="-1"/>
                <w:sz w:val="24"/>
                <w:szCs w:val="24"/>
                <w:highlight w:val="none"/>
              </w:rPr>
              <w:t>专业技术能力</w:t>
            </w:r>
          </w:p>
        </w:tc>
        <w:tc>
          <w:tcPr>
            <w:tcW w:w="5866" w:type="dxa"/>
          </w:tcPr>
          <w:p w14:paraId="1ABF423C">
            <w:pPr>
              <w:spacing w:before="78" w:line="318" w:lineRule="auto"/>
              <w:ind w:left="329" w:right="77" w:hanging="240"/>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提供履行合同所必需的设备和专业技术能力的书面声明 或相关证明材料</w:t>
            </w:r>
            <w:r>
              <w:rPr>
                <w:rFonts w:hint="eastAsia" w:ascii="宋体" w:hAnsi="宋体" w:eastAsia="宋体" w:cs="宋体"/>
                <w:color w:val="auto"/>
                <w:spacing w:val="-1"/>
                <w:sz w:val="24"/>
                <w:szCs w:val="24"/>
                <w:highlight w:val="none"/>
              </w:rPr>
              <w:t>或声明函</w:t>
            </w:r>
            <w:r>
              <w:rPr>
                <w:rFonts w:ascii="宋体" w:hAnsi="宋体" w:eastAsia="宋体" w:cs="宋体"/>
                <w:color w:val="auto"/>
                <w:spacing w:val="-1"/>
                <w:sz w:val="24"/>
                <w:szCs w:val="24"/>
                <w:highlight w:val="none"/>
              </w:rPr>
              <w:t>；</w:t>
            </w:r>
          </w:p>
        </w:tc>
      </w:tr>
      <w:tr w14:paraId="2E43D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36" w:type="dxa"/>
            <w:vMerge w:val="continue"/>
            <w:tcBorders>
              <w:top w:val="nil"/>
            </w:tcBorders>
          </w:tcPr>
          <w:p w14:paraId="399451AA">
            <w:pPr>
              <w:rPr>
                <w:color w:val="auto"/>
                <w:highlight w:val="none"/>
              </w:rPr>
            </w:pPr>
          </w:p>
        </w:tc>
        <w:tc>
          <w:tcPr>
            <w:tcW w:w="811" w:type="dxa"/>
            <w:vMerge w:val="continue"/>
            <w:tcBorders>
              <w:top w:val="nil"/>
            </w:tcBorders>
            <w:textDirection w:val="tbRlV"/>
          </w:tcPr>
          <w:p w14:paraId="7D148960">
            <w:pPr>
              <w:rPr>
                <w:color w:val="auto"/>
                <w:highlight w:val="none"/>
              </w:rPr>
            </w:pPr>
          </w:p>
        </w:tc>
        <w:tc>
          <w:tcPr>
            <w:tcW w:w="2562" w:type="dxa"/>
          </w:tcPr>
          <w:p w14:paraId="2772953F">
            <w:pPr>
              <w:spacing w:before="115" w:line="219" w:lineRule="auto"/>
              <w:ind w:left="9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参</w:t>
            </w:r>
            <w:r>
              <w:rPr>
                <w:rFonts w:ascii="宋体" w:hAnsi="宋体" w:eastAsia="宋体" w:cs="宋体"/>
                <w:color w:val="auto"/>
                <w:spacing w:val="-1"/>
                <w:sz w:val="24"/>
                <w:szCs w:val="24"/>
                <w:highlight w:val="none"/>
              </w:rPr>
              <w:t>加政府采购活动前三</w:t>
            </w:r>
          </w:p>
          <w:p w14:paraId="1B237FAD">
            <w:pPr>
              <w:spacing w:before="115" w:line="220" w:lineRule="auto"/>
              <w:ind w:left="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年内，在经营活动中没</w:t>
            </w:r>
          </w:p>
          <w:p w14:paraId="5F3CC03B">
            <w:pPr>
              <w:spacing w:before="113" w:line="220" w:lineRule="auto"/>
              <w:ind w:left="44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有重</w:t>
            </w:r>
            <w:r>
              <w:rPr>
                <w:rFonts w:ascii="宋体" w:hAnsi="宋体" w:eastAsia="宋体" w:cs="宋体"/>
                <w:color w:val="auto"/>
                <w:spacing w:val="-1"/>
                <w:sz w:val="24"/>
                <w:szCs w:val="24"/>
                <w:highlight w:val="none"/>
              </w:rPr>
              <w:t>大违法记录</w:t>
            </w:r>
          </w:p>
        </w:tc>
        <w:tc>
          <w:tcPr>
            <w:tcW w:w="5866" w:type="dxa"/>
          </w:tcPr>
          <w:p w14:paraId="62F44A18">
            <w:pPr>
              <w:spacing w:before="315" w:line="319" w:lineRule="auto"/>
              <w:ind w:left="22" w:right="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参加政府采购活动前三年内</w:t>
            </w:r>
            <w:r>
              <w:rPr>
                <w:rFonts w:ascii="宋体" w:hAnsi="宋体" w:eastAsia="宋体" w:cs="宋体"/>
                <w:color w:val="auto"/>
                <w:sz w:val="24"/>
                <w:szCs w:val="24"/>
                <w:highlight w:val="none"/>
              </w:rPr>
              <w:t xml:space="preserve">，在经营活动中没有重大违 </w:t>
            </w:r>
            <w:r>
              <w:rPr>
                <w:rFonts w:ascii="宋体" w:hAnsi="宋体" w:eastAsia="宋体" w:cs="宋体"/>
                <w:color w:val="auto"/>
                <w:spacing w:val="-1"/>
                <w:sz w:val="24"/>
                <w:szCs w:val="24"/>
                <w:highlight w:val="none"/>
              </w:rPr>
              <w:t>法记录</w:t>
            </w:r>
            <w:r>
              <w:rPr>
                <w:rFonts w:ascii="宋体" w:hAnsi="宋体" w:eastAsia="宋体" w:cs="宋体"/>
                <w:color w:val="auto"/>
                <w:sz w:val="24"/>
                <w:szCs w:val="24"/>
                <w:highlight w:val="none"/>
              </w:rPr>
              <w:t>(提供承诺书)。</w:t>
            </w:r>
          </w:p>
        </w:tc>
      </w:tr>
      <w:tr w14:paraId="55984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636" w:type="dxa"/>
            <w:vMerge w:val="restart"/>
            <w:tcBorders>
              <w:bottom w:val="nil"/>
            </w:tcBorders>
          </w:tcPr>
          <w:p w14:paraId="409CF314">
            <w:pPr>
              <w:spacing w:line="243" w:lineRule="auto"/>
              <w:rPr>
                <w:color w:val="auto"/>
                <w:highlight w:val="none"/>
              </w:rPr>
            </w:pPr>
          </w:p>
          <w:p w14:paraId="70D22874">
            <w:pPr>
              <w:spacing w:line="243" w:lineRule="auto"/>
              <w:rPr>
                <w:color w:val="auto"/>
                <w:highlight w:val="none"/>
              </w:rPr>
            </w:pPr>
          </w:p>
          <w:p w14:paraId="2662008B">
            <w:pPr>
              <w:spacing w:line="243" w:lineRule="auto"/>
              <w:rPr>
                <w:color w:val="auto"/>
                <w:highlight w:val="none"/>
              </w:rPr>
            </w:pPr>
          </w:p>
          <w:p w14:paraId="027589C8">
            <w:pPr>
              <w:spacing w:line="243" w:lineRule="auto"/>
              <w:rPr>
                <w:color w:val="auto"/>
                <w:highlight w:val="none"/>
              </w:rPr>
            </w:pPr>
          </w:p>
          <w:p w14:paraId="0869D2BF">
            <w:pPr>
              <w:spacing w:line="243" w:lineRule="auto"/>
              <w:rPr>
                <w:color w:val="auto"/>
                <w:highlight w:val="none"/>
              </w:rPr>
            </w:pPr>
          </w:p>
          <w:p w14:paraId="52EF4AAA">
            <w:pPr>
              <w:spacing w:line="243" w:lineRule="auto"/>
              <w:rPr>
                <w:color w:val="auto"/>
                <w:highlight w:val="none"/>
              </w:rPr>
            </w:pPr>
          </w:p>
          <w:p w14:paraId="4E771968">
            <w:pPr>
              <w:spacing w:line="243" w:lineRule="auto"/>
              <w:rPr>
                <w:color w:val="auto"/>
                <w:highlight w:val="none"/>
              </w:rPr>
            </w:pPr>
          </w:p>
          <w:p w14:paraId="130651E0">
            <w:pPr>
              <w:spacing w:line="243" w:lineRule="auto"/>
              <w:rPr>
                <w:color w:val="auto"/>
                <w:highlight w:val="none"/>
              </w:rPr>
            </w:pPr>
          </w:p>
          <w:p w14:paraId="1DA31859">
            <w:pPr>
              <w:spacing w:line="243" w:lineRule="auto"/>
              <w:rPr>
                <w:color w:val="auto"/>
                <w:highlight w:val="none"/>
              </w:rPr>
            </w:pPr>
          </w:p>
          <w:p w14:paraId="48ADDDC8">
            <w:pPr>
              <w:spacing w:before="101" w:line="157" w:lineRule="auto"/>
              <w:ind w:left="235"/>
              <w:rPr>
                <w:rFonts w:ascii="Segoe Print" w:hAnsi="Segoe Print" w:eastAsia="Segoe Print" w:cs="Segoe Print"/>
                <w:color w:val="auto"/>
                <w:sz w:val="23"/>
                <w:szCs w:val="23"/>
                <w:highlight w:val="none"/>
              </w:rPr>
            </w:pPr>
            <w:r>
              <w:rPr>
                <w:rFonts w:ascii="Segoe Print" w:hAnsi="Segoe Print" w:eastAsia="Segoe Print" w:cs="Segoe Print"/>
                <w:color w:val="auto"/>
                <w:sz w:val="23"/>
                <w:szCs w:val="23"/>
                <w:highlight w:val="none"/>
              </w:rPr>
              <w:t>2</w:t>
            </w:r>
          </w:p>
        </w:tc>
        <w:tc>
          <w:tcPr>
            <w:tcW w:w="811" w:type="dxa"/>
            <w:vMerge w:val="restart"/>
            <w:tcBorders>
              <w:bottom w:val="nil"/>
            </w:tcBorders>
            <w:textDirection w:val="tbRlV"/>
          </w:tcPr>
          <w:p w14:paraId="5ED63457">
            <w:pPr>
              <w:spacing w:before="267" w:line="209" w:lineRule="auto"/>
              <w:ind w:left="1047"/>
              <w:rPr>
                <w:rFonts w:ascii="宋体" w:hAnsi="宋体" w:eastAsia="宋体" w:cs="宋体"/>
                <w:color w:val="auto"/>
                <w:sz w:val="24"/>
                <w:szCs w:val="24"/>
                <w:highlight w:val="none"/>
              </w:rPr>
            </w:pPr>
            <w:r>
              <w:rPr>
                <w:rFonts w:ascii="宋体" w:hAnsi="宋体" w:eastAsia="宋体" w:cs="宋体"/>
                <w:color w:val="auto"/>
                <w:spacing w:val="24"/>
                <w:sz w:val="24"/>
                <w:szCs w:val="24"/>
                <w:highlight w:val="none"/>
              </w:rPr>
              <w:t>符</w:t>
            </w:r>
            <w:r>
              <w:rPr>
                <w:rFonts w:ascii="宋体" w:hAnsi="宋体" w:eastAsia="宋体" w:cs="宋体"/>
                <w:color w:val="auto"/>
                <w:spacing w:val="18"/>
                <w:sz w:val="24"/>
                <w:szCs w:val="24"/>
                <w:highlight w:val="none"/>
              </w:rPr>
              <w:t xml:space="preserve"> 合 性 评 审 标 准</w:t>
            </w:r>
          </w:p>
        </w:tc>
        <w:tc>
          <w:tcPr>
            <w:tcW w:w="2562" w:type="dxa"/>
          </w:tcPr>
          <w:p w14:paraId="66C4C78E">
            <w:pPr>
              <w:spacing w:before="178" w:line="220" w:lineRule="auto"/>
              <w:ind w:left="6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投标人名称</w:t>
            </w:r>
          </w:p>
        </w:tc>
        <w:tc>
          <w:tcPr>
            <w:tcW w:w="5866" w:type="dxa"/>
          </w:tcPr>
          <w:p w14:paraId="7ECE3657">
            <w:pPr>
              <w:spacing w:before="178" w:line="217" w:lineRule="auto"/>
              <w:ind w:left="1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与营业执照等其他证件一致；</w:t>
            </w:r>
          </w:p>
        </w:tc>
      </w:tr>
      <w:tr w14:paraId="7A2D9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36" w:type="dxa"/>
            <w:vMerge w:val="continue"/>
            <w:tcBorders>
              <w:top w:val="nil"/>
              <w:bottom w:val="nil"/>
            </w:tcBorders>
          </w:tcPr>
          <w:p w14:paraId="167E3061">
            <w:pPr>
              <w:rPr>
                <w:color w:val="auto"/>
                <w:highlight w:val="none"/>
              </w:rPr>
            </w:pPr>
          </w:p>
        </w:tc>
        <w:tc>
          <w:tcPr>
            <w:tcW w:w="811" w:type="dxa"/>
            <w:vMerge w:val="continue"/>
            <w:tcBorders>
              <w:top w:val="nil"/>
              <w:bottom w:val="nil"/>
            </w:tcBorders>
            <w:textDirection w:val="tbRlV"/>
          </w:tcPr>
          <w:p w14:paraId="3CE50344">
            <w:pPr>
              <w:rPr>
                <w:color w:val="auto"/>
                <w:highlight w:val="none"/>
              </w:rPr>
            </w:pPr>
          </w:p>
        </w:tc>
        <w:tc>
          <w:tcPr>
            <w:tcW w:w="2562" w:type="dxa"/>
          </w:tcPr>
          <w:p w14:paraId="41876C4E">
            <w:pPr>
              <w:spacing w:before="156" w:line="220" w:lineRule="auto"/>
              <w:ind w:left="56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招标文</w:t>
            </w:r>
            <w:r>
              <w:rPr>
                <w:rFonts w:ascii="宋体" w:hAnsi="宋体" w:eastAsia="宋体" w:cs="宋体"/>
                <w:color w:val="auto"/>
                <w:spacing w:val="-1"/>
                <w:sz w:val="24"/>
                <w:szCs w:val="24"/>
                <w:highlight w:val="none"/>
              </w:rPr>
              <w:t>件签署</w:t>
            </w:r>
          </w:p>
        </w:tc>
        <w:tc>
          <w:tcPr>
            <w:tcW w:w="5866" w:type="dxa"/>
          </w:tcPr>
          <w:p w14:paraId="2FA79145">
            <w:pPr>
              <w:spacing w:before="156" w:line="219" w:lineRule="auto"/>
              <w:ind w:left="1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按</w:t>
            </w:r>
            <w:r>
              <w:rPr>
                <w:rFonts w:ascii="宋体" w:hAnsi="宋体" w:eastAsia="宋体" w:cs="宋体"/>
                <w:color w:val="auto"/>
                <w:spacing w:val="-4"/>
                <w:sz w:val="24"/>
                <w:szCs w:val="24"/>
                <w:highlight w:val="none"/>
              </w:rPr>
              <w:t>招标文件要求进行签字和盖章；</w:t>
            </w:r>
          </w:p>
        </w:tc>
      </w:tr>
      <w:tr w14:paraId="0C494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36" w:type="dxa"/>
            <w:vMerge w:val="continue"/>
            <w:tcBorders>
              <w:top w:val="nil"/>
              <w:bottom w:val="nil"/>
            </w:tcBorders>
          </w:tcPr>
          <w:p w14:paraId="728583C2">
            <w:pPr>
              <w:rPr>
                <w:color w:val="auto"/>
                <w:highlight w:val="none"/>
              </w:rPr>
            </w:pPr>
          </w:p>
        </w:tc>
        <w:tc>
          <w:tcPr>
            <w:tcW w:w="811" w:type="dxa"/>
            <w:vMerge w:val="continue"/>
            <w:tcBorders>
              <w:top w:val="nil"/>
              <w:bottom w:val="nil"/>
            </w:tcBorders>
            <w:textDirection w:val="tbRlV"/>
          </w:tcPr>
          <w:p w14:paraId="26D48861">
            <w:pPr>
              <w:rPr>
                <w:color w:val="auto"/>
                <w:highlight w:val="none"/>
              </w:rPr>
            </w:pPr>
          </w:p>
        </w:tc>
        <w:tc>
          <w:tcPr>
            <w:tcW w:w="2562" w:type="dxa"/>
          </w:tcPr>
          <w:p w14:paraId="75A7612E">
            <w:pPr>
              <w:spacing w:before="137" w:line="219" w:lineRule="auto"/>
              <w:ind w:left="93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投</w:t>
            </w:r>
            <w:r>
              <w:rPr>
                <w:rFonts w:ascii="宋体" w:hAnsi="宋体" w:eastAsia="宋体" w:cs="宋体"/>
                <w:color w:val="auto"/>
                <w:spacing w:val="-3"/>
                <w:sz w:val="24"/>
                <w:szCs w:val="24"/>
                <w:highlight w:val="none"/>
              </w:rPr>
              <w:t>标</w:t>
            </w:r>
            <w:r>
              <w:rPr>
                <w:rFonts w:ascii="宋体" w:hAnsi="宋体" w:eastAsia="宋体" w:cs="宋体"/>
                <w:color w:val="auto"/>
                <w:spacing w:val="-2"/>
                <w:sz w:val="24"/>
                <w:szCs w:val="24"/>
                <w:highlight w:val="none"/>
              </w:rPr>
              <w:t>书</w:t>
            </w:r>
          </w:p>
        </w:tc>
        <w:tc>
          <w:tcPr>
            <w:tcW w:w="5866" w:type="dxa"/>
          </w:tcPr>
          <w:p w14:paraId="2777CC9E">
            <w:pPr>
              <w:spacing w:before="137" w:line="219" w:lineRule="auto"/>
              <w:ind w:left="1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投</w:t>
            </w:r>
            <w:r>
              <w:rPr>
                <w:rFonts w:ascii="宋体" w:hAnsi="宋体" w:eastAsia="宋体" w:cs="宋体"/>
                <w:color w:val="auto"/>
                <w:spacing w:val="-5"/>
                <w:sz w:val="24"/>
                <w:szCs w:val="24"/>
                <w:highlight w:val="none"/>
              </w:rPr>
              <w:t>标</w:t>
            </w:r>
            <w:r>
              <w:rPr>
                <w:rFonts w:ascii="宋体" w:hAnsi="宋体" w:eastAsia="宋体" w:cs="宋体"/>
                <w:color w:val="auto"/>
                <w:spacing w:val="-3"/>
                <w:sz w:val="24"/>
                <w:szCs w:val="24"/>
                <w:highlight w:val="none"/>
              </w:rPr>
              <w:t>人的投标书文件是否符合招标文件要求；</w:t>
            </w:r>
          </w:p>
        </w:tc>
      </w:tr>
      <w:tr w14:paraId="5A39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636" w:type="dxa"/>
            <w:vMerge w:val="continue"/>
            <w:tcBorders>
              <w:top w:val="nil"/>
              <w:bottom w:val="nil"/>
            </w:tcBorders>
          </w:tcPr>
          <w:p w14:paraId="62098B87">
            <w:pPr>
              <w:rPr>
                <w:color w:val="auto"/>
                <w:highlight w:val="none"/>
              </w:rPr>
            </w:pPr>
          </w:p>
        </w:tc>
        <w:tc>
          <w:tcPr>
            <w:tcW w:w="811" w:type="dxa"/>
            <w:vMerge w:val="continue"/>
            <w:tcBorders>
              <w:top w:val="nil"/>
              <w:bottom w:val="nil"/>
            </w:tcBorders>
            <w:textDirection w:val="tbRlV"/>
          </w:tcPr>
          <w:p w14:paraId="16527F90">
            <w:pPr>
              <w:rPr>
                <w:color w:val="auto"/>
                <w:highlight w:val="none"/>
              </w:rPr>
            </w:pPr>
          </w:p>
        </w:tc>
        <w:tc>
          <w:tcPr>
            <w:tcW w:w="2562" w:type="dxa"/>
          </w:tcPr>
          <w:p w14:paraId="75E7D0A7">
            <w:pPr>
              <w:spacing w:before="117" w:line="262" w:lineRule="auto"/>
              <w:ind w:left="1058" w:right="77" w:hanging="96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w:t>
            </w:r>
            <w:r>
              <w:rPr>
                <w:rFonts w:ascii="宋体" w:hAnsi="宋体" w:eastAsia="宋体" w:cs="宋体"/>
                <w:color w:val="auto"/>
                <w:spacing w:val="-1"/>
                <w:sz w:val="24"/>
                <w:szCs w:val="24"/>
                <w:highlight w:val="none"/>
              </w:rPr>
              <w:t>定代表人和授权代表</w:t>
            </w:r>
            <w:r>
              <w:rPr>
                <w:rFonts w:ascii="宋体" w:hAnsi="宋体" w:eastAsia="宋体" w:cs="宋体"/>
                <w:color w:val="auto"/>
                <w:spacing w:val="-5"/>
                <w:sz w:val="24"/>
                <w:szCs w:val="24"/>
                <w:highlight w:val="none"/>
              </w:rPr>
              <w:t>资格</w:t>
            </w:r>
          </w:p>
        </w:tc>
        <w:tc>
          <w:tcPr>
            <w:tcW w:w="5866" w:type="dxa"/>
          </w:tcPr>
          <w:p w14:paraId="085B93EF">
            <w:pPr>
              <w:spacing w:before="315" w:line="216" w:lineRule="auto"/>
              <w:ind w:left="1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具有法定代表人资格</w:t>
            </w:r>
            <w:r>
              <w:rPr>
                <w:rFonts w:ascii="宋体" w:hAnsi="宋体" w:eastAsia="宋体" w:cs="宋体"/>
                <w:color w:val="auto"/>
                <w:spacing w:val="-3"/>
                <w:sz w:val="24"/>
                <w:szCs w:val="24"/>
                <w:highlight w:val="none"/>
              </w:rPr>
              <w:t>证</w:t>
            </w:r>
            <w:r>
              <w:rPr>
                <w:rFonts w:ascii="宋体" w:hAnsi="宋体" w:eastAsia="宋体" w:cs="宋体"/>
                <w:color w:val="auto"/>
                <w:spacing w:val="-2"/>
                <w:sz w:val="24"/>
                <w:szCs w:val="24"/>
                <w:highlight w:val="none"/>
              </w:rPr>
              <w:t>明书或法定代表人授权委托书；</w:t>
            </w:r>
          </w:p>
        </w:tc>
      </w:tr>
      <w:tr w14:paraId="3E2B4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36" w:type="dxa"/>
            <w:vMerge w:val="continue"/>
            <w:tcBorders>
              <w:top w:val="nil"/>
              <w:bottom w:val="nil"/>
            </w:tcBorders>
          </w:tcPr>
          <w:p w14:paraId="65EDB4DA">
            <w:pPr>
              <w:rPr>
                <w:color w:val="auto"/>
                <w:highlight w:val="none"/>
              </w:rPr>
            </w:pPr>
          </w:p>
        </w:tc>
        <w:tc>
          <w:tcPr>
            <w:tcW w:w="811" w:type="dxa"/>
            <w:vMerge w:val="continue"/>
            <w:tcBorders>
              <w:top w:val="nil"/>
              <w:bottom w:val="nil"/>
            </w:tcBorders>
            <w:textDirection w:val="tbRlV"/>
          </w:tcPr>
          <w:p w14:paraId="307E2644">
            <w:pPr>
              <w:rPr>
                <w:color w:val="auto"/>
                <w:highlight w:val="none"/>
              </w:rPr>
            </w:pPr>
          </w:p>
        </w:tc>
        <w:tc>
          <w:tcPr>
            <w:tcW w:w="2562" w:type="dxa"/>
          </w:tcPr>
          <w:p w14:paraId="54EDC5D5">
            <w:pPr>
              <w:spacing w:before="160" w:line="220" w:lineRule="auto"/>
              <w:ind w:left="69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投标有效期</w:t>
            </w:r>
          </w:p>
        </w:tc>
        <w:tc>
          <w:tcPr>
            <w:tcW w:w="5866" w:type="dxa"/>
          </w:tcPr>
          <w:p w14:paraId="2F0550AC">
            <w:pPr>
              <w:spacing w:before="160" w:line="219" w:lineRule="auto"/>
              <w:ind w:left="1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符</w:t>
            </w:r>
            <w:r>
              <w:rPr>
                <w:rFonts w:ascii="宋体" w:hAnsi="宋体" w:eastAsia="宋体" w:cs="宋体"/>
                <w:color w:val="auto"/>
                <w:spacing w:val="-6"/>
                <w:sz w:val="24"/>
                <w:szCs w:val="24"/>
                <w:highlight w:val="none"/>
              </w:rPr>
              <w:t>合</w:t>
            </w:r>
            <w:r>
              <w:rPr>
                <w:rFonts w:ascii="宋体" w:hAnsi="宋体" w:eastAsia="宋体" w:cs="宋体"/>
                <w:color w:val="auto"/>
                <w:spacing w:val="-4"/>
                <w:sz w:val="24"/>
                <w:szCs w:val="24"/>
                <w:highlight w:val="none"/>
              </w:rPr>
              <w:t>投标人须知前附表的规定；</w:t>
            </w:r>
          </w:p>
        </w:tc>
      </w:tr>
      <w:tr w14:paraId="28CA8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36" w:type="dxa"/>
            <w:vMerge w:val="continue"/>
            <w:tcBorders>
              <w:top w:val="nil"/>
              <w:bottom w:val="nil"/>
            </w:tcBorders>
          </w:tcPr>
          <w:p w14:paraId="52E7DA3A">
            <w:pPr>
              <w:rPr>
                <w:color w:val="auto"/>
                <w:highlight w:val="none"/>
              </w:rPr>
            </w:pPr>
          </w:p>
        </w:tc>
        <w:tc>
          <w:tcPr>
            <w:tcW w:w="811" w:type="dxa"/>
            <w:vMerge w:val="continue"/>
            <w:tcBorders>
              <w:top w:val="nil"/>
              <w:bottom w:val="nil"/>
            </w:tcBorders>
            <w:textDirection w:val="tbRlV"/>
          </w:tcPr>
          <w:p w14:paraId="3F9097A9">
            <w:pPr>
              <w:rPr>
                <w:color w:val="auto"/>
                <w:highlight w:val="none"/>
              </w:rPr>
            </w:pPr>
          </w:p>
        </w:tc>
        <w:tc>
          <w:tcPr>
            <w:tcW w:w="2562" w:type="dxa"/>
          </w:tcPr>
          <w:p w14:paraId="0EC12286">
            <w:pPr>
              <w:spacing w:before="185" w:line="220" w:lineRule="auto"/>
              <w:ind w:left="56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违法</w:t>
            </w:r>
            <w:r>
              <w:rPr>
                <w:rFonts w:ascii="宋体" w:hAnsi="宋体" w:eastAsia="宋体" w:cs="宋体"/>
                <w:color w:val="auto"/>
                <w:spacing w:val="-1"/>
                <w:sz w:val="24"/>
                <w:szCs w:val="24"/>
                <w:highlight w:val="none"/>
              </w:rPr>
              <w:t>违规行为</w:t>
            </w:r>
          </w:p>
        </w:tc>
        <w:tc>
          <w:tcPr>
            <w:tcW w:w="5866" w:type="dxa"/>
          </w:tcPr>
          <w:p w14:paraId="70960511">
            <w:pPr>
              <w:spacing w:before="184" w:line="220" w:lineRule="auto"/>
              <w:ind w:left="15"/>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无</w:t>
            </w:r>
            <w:r>
              <w:rPr>
                <w:rFonts w:ascii="宋体" w:hAnsi="宋体" w:eastAsia="宋体" w:cs="宋体"/>
                <w:color w:val="auto"/>
                <w:spacing w:val="-6"/>
                <w:sz w:val="24"/>
                <w:szCs w:val="24"/>
                <w:highlight w:val="none"/>
              </w:rPr>
              <w:t>招</w:t>
            </w:r>
            <w:r>
              <w:rPr>
                <w:rFonts w:ascii="宋体" w:hAnsi="宋体" w:eastAsia="宋体" w:cs="宋体"/>
                <w:color w:val="auto"/>
                <w:spacing w:val="-4"/>
                <w:sz w:val="24"/>
                <w:szCs w:val="24"/>
                <w:highlight w:val="none"/>
              </w:rPr>
              <w:t>标文件中规定的任一情形；</w:t>
            </w:r>
          </w:p>
        </w:tc>
      </w:tr>
      <w:tr w14:paraId="5CD6F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36" w:type="dxa"/>
            <w:vMerge w:val="continue"/>
            <w:tcBorders>
              <w:top w:val="nil"/>
            </w:tcBorders>
          </w:tcPr>
          <w:p w14:paraId="33D7FDC2">
            <w:pPr>
              <w:rPr>
                <w:color w:val="auto"/>
                <w:highlight w:val="none"/>
              </w:rPr>
            </w:pPr>
          </w:p>
        </w:tc>
        <w:tc>
          <w:tcPr>
            <w:tcW w:w="811" w:type="dxa"/>
            <w:vMerge w:val="continue"/>
            <w:tcBorders>
              <w:top w:val="nil"/>
            </w:tcBorders>
            <w:textDirection w:val="tbRlV"/>
          </w:tcPr>
          <w:p w14:paraId="0ABD7A9D">
            <w:pPr>
              <w:rPr>
                <w:color w:val="auto"/>
                <w:highlight w:val="none"/>
              </w:rPr>
            </w:pPr>
          </w:p>
        </w:tc>
        <w:tc>
          <w:tcPr>
            <w:tcW w:w="2562" w:type="dxa"/>
          </w:tcPr>
          <w:p w14:paraId="27138877">
            <w:pPr>
              <w:spacing w:before="187" w:line="217" w:lineRule="auto"/>
              <w:ind w:left="80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其它要求</w:t>
            </w:r>
          </w:p>
        </w:tc>
        <w:tc>
          <w:tcPr>
            <w:tcW w:w="5866" w:type="dxa"/>
          </w:tcPr>
          <w:p w14:paraId="5EF6C129">
            <w:pPr>
              <w:spacing w:before="187" w:line="216" w:lineRule="auto"/>
              <w:ind w:left="1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符合法律法规和招标文件规定的其它实质性要求。</w:t>
            </w:r>
          </w:p>
        </w:tc>
      </w:tr>
      <w:tr w14:paraId="526BA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875" w:type="dxa"/>
            <w:gridSpan w:val="4"/>
          </w:tcPr>
          <w:p w14:paraId="4EF9B40E">
            <w:pPr>
              <w:spacing w:before="173" w:line="218" w:lineRule="auto"/>
              <w:ind w:left="195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凡不能通过上述资格性、符合性</w:t>
            </w:r>
            <w:r>
              <w:rPr>
                <w:rFonts w:ascii="宋体" w:hAnsi="宋体" w:eastAsia="宋体" w:cs="宋体"/>
                <w:color w:val="auto"/>
                <w:sz w:val="24"/>
                <w:szCs w:val="24"/>
                <w:highlight w:val="none"/>
              </w:rPr>
              <w:t>评审的招标申请按无效申请处理</w:t>
            </w:r>
          </w:p>
        </w:tc>
      </w:tr>
    </w:tbl>
    <w:p w14:paraId="538D3856">
      <w:pPr>
        <w:rPr>
          <w:color w:val="auto"/>
          <w:highlight w:val="none"/>
        </w:rPr>
      </w:pPr>
    </w:p>
    <w:p w14:paraId="6232B9E1">
      <w:pPr>
        <w:rPr>
          <w:color w:val="auto"/>
          <w:highlight w:val="none"/>
        </w:rPr>
        <w:sectPr>
          <w:footerReference r:id="rId11" w:type="default"/>
          <w:pgSz w:w="11912" w:h="16832"/>
          <w:pgMar w:top="1116" w:right="902" w:bottom="1148" w:left="1128" w:header="0" w:footer="988" w:gutter="0"/>
          <w:cols w:space="720" w:num="1"/>
        </w:sectPr>
      </w:pPr>
    </w:p>
    <w:p w14:paraId="5E81EC3D">
      <w:pPr>
        <w:spacing w:before="56" w:line="220" w:lineRule="auto"/>
        <w:ind w:left="3075"/>
        <w:rPr>
          <w:rFonts w:ascii="宋体" w:hAnsi="宋体" w:eastAsia="宋体" w:cs="宋体"/>
          <w:color w:val="auto"/>
          <w:sz w:val="28"/>
          <w:szCs w:val="28"/>
          <w:highlight w:val="none"/>
        </w:rPr>
      </w:pPr>
      <w:r>
        <w:rPr>
          <w:rFonts w:ascii="宋体" w:hAnsi="宋体" w:eastAsia="宋体" w:cs="宋体"/>
          <w:color w:val="auto"/>
          <w:spacing w:val="16"/>
          <w:sz w:val="28"/>
          <w:szCs w:val="28"/>
          <w:highlight w:val="none"/>
        </w:rPr>
        <w:t>(</w:t>
      </w:r>
      <w:r>
        <w:rPr>
          <w:rFonts w:ascii="宋体" w:hAnsi="宋体" w:eastAsia="宋体" w:cs="宋体"/>
          <w:color w:val="auto"/>
          <w:spacing w:val="9"/>
          <w:sz w:val="28"/>
          <w:szCs w:val="28"/>
          <w:highlight w:val="none"/>
        </w:rPr>
        <w:t>二</w:t>
      </w:r>
      <w:r>
        <w:rPr>
          <w:rFonts w:ascii="宋体" w:hAnsi="宋体" w:eastAsia="宋体" w:cs="宋体"/>
          <w:color w:val="auto"/>
          <w:spacing w:val="8"/>
          <w:sz w:val="28"/>
          <w:szCs w:val="28"/>
          <w:highlight w:val="none"/>
        </w:rPr>
        <w:t>)商务、技术评审内容及标准</w:t>
      </w:r>
    </w:p>
    <w:p w14:paraId="381D5C25">
      <w:pPr>
        <w:spacing w:line="360" w:lineRule="auto"/>
        <w:jc w:val="center"/>
        <w:rPr>
          <w:b/>
          <w:color w:val="auto"/>
          <w:sz w:val="32"/>
          <w:szCs w:val="24"/>
          <w:highlight w:val="none"/>
        </w:rPr>
      </w:pPr>
      <w:r>
        <w:rPr>
          <w:rFonts w:hint="eastAsia"/>
          <w:b/>
          <w:color w:val="auto"/>
          <w:sz w:val="32"/>
          <w:szCs w:val="24"/>
          <w:highlight w:val="none"/>
        </w:rPr>
        <w:t>评分细则</w:t>
      </w:r>
    </w:p>
    <w:tbl>
      <w:tblPr>
        <w:tblStyle w:val="28"/>
        <w:tblW w:w="10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082"/>
        <w:gridCol w:w="1084"/>
        <w:gridCol w:w="720"/>
        <w:gridCol w:w="6602"/>
      </w:tblGrid>
      <w:tr w14:paraId="1D78B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78" w:type="dxa"/>
            <w:textDirection w:val="tbRlV"/>
          </w:tcPr>
          <w:p w14:paraId="15CF1CDC">
            <w:pPr>
              <w:spacing w:before="181" w:line="211" w:lineRule="auto"/>
              <w:ind w:left="130"/>
              <w:rPr>
                <w:rFonts w:ascii="宋体" w:hAnsi="宋体" w:eastAsia="宋体" w:cs="宋体"/>
                <w:color w:val="auto"/>
                <w:highlight w:val="none"/>
              </w:rPr>
            </w:pPr>
            <w:r>
              <w:rPr>
                <w:rFonts w:ascii="宋体" w:hAnsi="宋体" w:eastAsia="宋体" w:cs="宋体"/>
                <w:color w:val="auto"/>
                <w:spacing w:val="-15"/>
                <w:highlight w:val="none"/>
              </w:rPr>
              <w:t>序</w:t>
            </w:r>
            <w:r>
              <w:rPr>
                <w:rFonts w:ascii="宋体" w:hAnsi="宋体" w:eastAsia="宋体" w:cs="宋体"/>
                <w:color w:val="auto"/>
                <w:spacing w:val="-14"/>
                <w:highlight w:val="none"/>
              </w:rPr>
              <w:t xml:space="preserve"> 号</w:t>
            </w:r>
          </w:p>
        </w:tc>
        <w:tc>
          <w:tcPr>
            <w:tcW w:w="2166" w:type="dxa"/>
            <w:gridSpan w:val="2"/>
          </w:tcPr>
          <w:p w14:paraId="4A5B12A3">
            <w:pPr>
              <w:spacing w:before="264" w:line="221" w:lineRule="auto"/>
              <w:ind w:left="665"/>
              <w:rPr>
                <w:rFonts w:ascii="宋体" w:hAnsi="宋体" w:eastAsia="宋体" w:cs="宋体"/>
                <w:color w:val="auto"/>
                <w:highlight w:val="none"/>
              </w:rPr>
            </w:pPr>
            <w:r>
              <w:rPr>
                <w:rFonts w:ascii="宋体" w:hAnsi="宋体" w:eastAsia="宋体" w:cs="宋体"/>
                <w:color w:val="auto"/>
                <w:spacing w:val="-1"/>
                <w:highlight w:val="none"/>
              </w:rPr>
              <w:t>评审</w:t>
            </w:r>
            <w:r>
              <w:rPr>
                <w:rFonts w:ascii="宋体" w:hAnsi="宋体" w:eastAsia="宋体" w:cs="宋体"/>
                <w:color w:val="auto"/>
                <w:highlight w:val="none"/>
              </w:rPr>
              <w:t>内容</w:t>
            </w:r>
          </w:p>
        </w:tc>
        <w:tc>
          <w:tcPr>
            <w:tcW w:w="720" w:type="dxa"/>
          </w:tcPr>
          <w:p w14:paraId="21C3D649">
            <w:pPr>
              <w:spacing w:before="264" w:line="221" w:lineRule="auto"/>
              <w:ind w:left="156"/>
              <w:rPr>
                <w:rFonts w:ascii="宋体" w:hAnsi="宋体" w:eastAsia="宋体" w:cs="宋体"/>
                <w:color w:val="auto"/>
                <w:highlight w:val="none"/>
              </w:rPr>
            </w:pPr>
            <w:r>
              <w:rPr>
                <w:rFonts w:ascii="宋体" w:hAnsi="宋体" w:eastAsia="宋体" w:cs="宋体"/>
                <w:color w:val="auto"/>
                <w:spacing w:val="-3"/>
                <w:highlight w:val="none"/>
              </w:rPr>
              <w:t>分</w:t>
            </w:r>
            <w:r>
              <w:rPr>
                <w:rFonts w:ascii="宋体" w:hAnsi="宋体" w:eastAsia="宋体" w:cs="宋体"/>
                <w:color w:val="auto"/>
                <w:spacing w:val="-2"/>
                <w:highlight w:val="none"/>
              </w:rPr>
              <w:t>值</w:t>
            </w:r>
          </w:p>
        </w:tc>
        <w:tc>
          <w:tcPr>
            <w:tcW w:w="6602" w:type="dxa"/>
          </w:tcPr>
          <w:p w14:paraId="5794E63B">
            <w:pPr>
              <w:spacing w:before="264" w:line="221" w:lineRule="auto"/>
              <w:ind w:left="3192"/>
              <w:rPr>
                <w:rFonts w:ascii="宋体" w:hAnsi="宋体" w:eastAsia="宋体" w:cs="宋体"/>
                <w:color w:val="auto"/>
                <w:highlight w:val="none"/>
              </w:rPr>
            </w:pPr>
            <w:r>
              <w:rPr>
                <w:rFonts w:ascii="宋体" w:hAnsi="宋体" w:eastAsia="宋体" w:cs="宋体"/>
                <w:color w:val="auto"/>
                <w:spacing w:val="-1"/>
                <w:highlight w:val="none"/>
              </w:rPr>
              <w:t>评审</w:t>
            </w:r>
            <w:r>
              <w:rPr>
                <w:rFonts w:ascii="宋体" w:hAnsi="宋体" w:eastAsia="宋体" w:cs="宋体"/>
                <w:color w:val="auto"/>
                <w:highlight w:val="none"/>
              </w:rPr>
              <w:t>因素</w:t>
            </w:r>
          </w:p>
        </w:tc>
      </w:tr>
      <w:tr w14:paraId="0F5A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578" w:type="dxa"/>
          </w:tcPr>
          <w:p w14:paraId="37DCE2F1">
            <w:pPr>
              <w:spacing w:line="317" w:lineRule="auto"/>
              <w:rPr>
                <w:color w:val="auto"/>
                <w:highlight w:val="none"/>
              </w:rPr>
            </w:pPr>
          </w:p>
          <w:p w14:paraId="7DBA7351">
            <w:pPr>
              <w:spacing w:line="317" w:lineRule="auto"/>
              <w:rPr>
                <w:color w:val="auto"/>
                <w:highlight w:val="none"/>
              </w:rPr>
            </w:pPr>
          </w:p>
          <w:p w14:paraId="08CE98D2">
            <w:pPr>
              <w:spacing w:before="68" w:line="186" w:lineRule="auto"/>
              <w:ind w:left="256"/>
              <w:rPr>
                <w:rFonts w:ascii="宋体" w:hAnsi="宋体" w:eastAsia="宋体" w:cs="宋体"/>
                <w:color w:val="auto"/>
                <w:highlight w:val="none"/>
              </w:rPr>
            </w:pPr>
            <w:r>
              <w:rPr>
                <w:rFonts w:ascii="宋体" w:hAnsi="宋体" w:eastAsia="宋体" w:cs="宋体"/>
                <w:color w:val="auto"/>
                <w:highlight w:val="none"/>
              </w:rPr>
              <w:t>1</w:t>
            </w:r>
          </w:p>
        </w:tc>
        <w:tc>
          <w:tcPr>
            <w:tcW w:w="1082" w:type="dxa"/>
          </w:tcPr>
          <w:p w14:paraId="5503AE58">
            <w:pPr>
              <w:spacing w:line="300" w:lineRule="auto"/>
              <w:rPr>
                <w:color w:val="auto"/>
                <w:highlight w:val="none"/>
              </w:rPr>
            </w:pPr>
          </w:p>
          <w:p w14:paraId="5AEF4516">
            <w:pPr>
              <w:spacing w:line="300" w:lineRule="auto"/>
              <w:rPr>
                <w:color w:val="auto"/>
                <w:highlight w:val="none"/>
              </w:rPr>
            </w:pPr>
          </w:p>
          <w:p w14:paraId="4E6204B6">
            <w:pPr>
              <w:spacing w:before="68" w:line="219" w:lineRule="auto"/>
              <w:ind w:left="124"/>
              <w:rPr>
                <w:rFonts w:ascii="宋体" w:hAnsi="宋体" w:eastAsia="宋体" w:cs="宋体"/>
                <w:color w:val="auto"/>
                <w:highlight w:val="none"/>
              </w:rPr>
            </w:pPr>
            <w:r>
              <w:rPr>
                <w:rFonts w:ascii="宋体" w:hAnsi="宋体" w:eastAsia="宋体" w:cs="宋体"/>
                <w:color w:val="auto"/>
                <w:spacing w:val="-2"/>
                <w:highlight w:val="none"/>
              </w:rPr>
              <w:t>价格</w:t>
            </w:r>
            <w:r>
              <w:rPr>
                <w:rFonts w:ascii="宋体" w:hAnsi="宋体" w:eastAsia="宋体" w:cs="宋体"/>
                <w:color w:val="auto"/>
                <w:spacing w:val="-1"/>
                <w:highlight w:val="none"/>
              </w:rPr>
              <w:t>评议</w:t>
            </w:r>
          </w:p>
        </w:tc>
        <w:tc>
          <w:tcPr>
            <w:tcW w:w="1084" w:type="dxa"/>
          </w:tcPr>
          <w:p w14:paraId="7E284BD6">
            <w:pPr>
              <w:spacing w:line="300" w:lineRule="auto"/>
              <w:rPr>
                <w:color w:val="auto"/>
                <w:highlight w:val="none"/>
              </w:rPr>
            </w:pPr>
          </w:p>
          <w:p w14:paraId="2C4E379B">
            <w:pPr>
              <w:spacing w:line="300" w:lineRule="auto"/>
              <w:rPr>
                <w:color w:val="auto"/>
                <w:highlight w:val="none"/>
              </w:rPr>
            </w:pPr>
          </w:p>
          <w:p w14:paraId="1EA52DC4">
            <w:pPr>
              <w:spacing w:before="68" w:line="219" w:lineRule="auto"/>
              <w:ind w:left="230"/>
              <w:rPr>
                <w:rFonts w:ascii="宋体" w:hAnsi="宋体" w:eastAsia="宋体" w:cs="宋体"/>
                <w:color w:val="auto"/>
                <w:highlight w:val="none"/>
              </w:rPr>
            </w:pPr>
            <w:r>
              <w:rPr>
                <w:rFonts w:ascii="宋体" w:hAnsi="宋体" w:eastAsia="宋体" w:cs="宋体"/>
                <w:color w:val="auto"/>
                <w:spacing w:val="-2"/>
                <w:highlight w:val="none"/>
              </w:rPr>
              <w:t>价</w:t>
            </w:r>
            <w:r>
              <w:rPr>
                <w:rFonts w:ascii="宋体" w:hAnsi="宋体" w:eastAsia="宋体" w:cs="宋体"/>
                <w:color w:val="auto"/>
                <w:spacing w:val="-1"/>
                <w:highlight w:val="none"/>
              </w:rPr>
              <w:t>格分</w:t>
            </w:r>
          </w:p>
        </w:tc>
        <w:tc>
          <w:tcPr>
            <w:tcW w:w="720" w:type="dxa"/>
          </w:tcPr>
          <w:p w14:paraId="5C893C83">
            <w:pPr>
              <w:spacing w:line="317" w:lineRule="auto"/>
              <w:rPr>
                <w:color w:val="auto"/>
                <w:highlight w:val="none"/>
              </w:rPr>
            </w:pPr>
          </w:p>
          <w:p w14:paraId="35E6D7D3">
            <w:pPr>
              <w:spacing w:line="318" w:lineRule="auto"/>
              <w:rPr>
                <w:color w:val="auto"/>
                <w:highlight w:val="none"/>
              </w:rPr>
            </w:pPr>
          </w:p>
          <w:p w14:paraId="486B47EA">
            <w:pPr>
              <w:spacing w:before="68" w:line="183" w:lineRule="auto"/>
              <w:ind w:left="155"/>
              <w:rPr>
                <w:rFonts w:ascii="宋体" w:hAnsi="宋体" w:eastAsia="宋体" w:cs="宋体"/>
                <w:color w:val="auto"/>
                <w:highlight w:val="none"/>
              </w:rPr>
            </w:pPr>
            <w:r>
              <w:rPr>
                <w:rFonts w:hint="eastAsia" w:ascii="宋体" w:hAnsi="宋体" w:eastAsia="宋体" w:cs="宋体"/>
                <w:color w:val="auto"/>
                <w:spacing w:val="-1"/>
                <w:highlight w:val="none"/>
              </w:rPr>
              <w:t>3</w:t>
            </w:r>
            <w:r>
              <w:rPr>
                <w:rFonts w:ascii="宋体" w:hAnsi="宋体" w:eastAsia="宋体" w:cs="宋体"/>
                <w:color w:val="auto"/>
                <w:spacing w:val="-1"/>
                <w:highlight w:val="none"/>
              </w:rPr>
              <w:t>0.0</w:t>
            </w:r>
          </w:p>
        </w:tc>
        <w:tc>
          <w:tcPr>
            <w:tcW w:w="6602" w:type="dxa"/>
          </w:tcPr>
          <w:p w14:paraId="6A64A102">
            <w:pPr>
              <w:spacing w:before="68" w:line="219" w:lineRule="auto"/>
              <w:ind w:left="230"/>
              <w:rPr>
                <w:rFonts w:ascii="宋体" w:hAnsi="宋体" w:eastAsia="宋体" w:cs="宋体"/>
                <w:color w:val="auto"/>
                <w:highlight w:val="none"/>
              </w:rPr>
            </w:pPr>
            <w:r>
              <w:rPr>
                <w:rFonts w:ascii="宋体" w:hAnsi="宋体" w:eastAsia="宋体" w:cs="宋体"/>
                <w:color w:val="auto"/>
                <w:spacing w:val="-1"/>
                <w:highlight w:val="none"/>
              </w:rPr>
              <w:t>评标委员会只对资格和符合性审查合格的投标文件进行价格评价，报价分采 用低价优先法计算，即满足招标文件要求且投标价格最低的投标报价(因落 实政府采购政策进行价格调整的，以调整后的价格计算评标基准价和投标报 价)为评标基准价，其价格分为分数分。其他投标人的价格分按照下列公式 计算： 投标报价得分=(评标基准价／投标报价)×价格权值×100。</w:t>
            </w:r>
          </w:p>
        </w:tc>
      </w:tr>
      <w:tr w14:paraId="67A27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1" w:hRule="atLeast"/>
        </w:trPr>
        <w:tc>
          <w:tcPr>
            <w:tcW w:w="578" w:type="dxa"/>
            <w:vMerge w:val="restart"/>
            <w:tcBorders>
              <w:bottom w:val="nil"/>
            </w:tcBorders>
          </w:tcPr>
          <w:p w14:paraId="24DD6111">
            <w:pPr>
              <w:spacing w:line="244" w:lineRule="auto"/>
              <w:rPr>
                <w:color w:val="auto"/>
                <w:highlight w:val="none"/>
              </w:rPr>
            </w:pPr>
          </w:p>
          <w:p w14:paraId="7EA89459">
            <w:pPr>
              <w:spacing w:line="244" w:lineRule="auto"/>
              <w:rPr>
                <w:color w:val="auto"/>
                <w:highlight w:val="none"/>
              </w:rPr>
            </w:pPr>
          </w:p>
          <w:p w14:paraId="7C08D29B">
            <w:pPr>
              <w:spacing w:line="244" w:lineRule="auto"/>
              <w:rPr>
                <w:color w:val="auto"/>
                <w:highlight w:val="none"/>
              </w:rPr>
            </w:pPr>
          </w:p>
          <w:p w14:paraId="0140921F">
            <w:pPr>
              <w:spacing w:line="244" w:lineRule="auto"/>
              <w:rPr>
                <w:color w:val="auto"/>
                <w:highlight w:val="none"/>
              </w:rPr>
            </w:pPr>
          </w:p>
          <w:p w14:paraId="6BA0A9BA">
            <w:pPr>
              <w:spacing w:line="244" w:lineRule="auto"/>
              <w:rPr>
                <w:color w:val="auto"/>
                <w:highlight w:val="none"/>
              </w:rPr>
            </w:pPr>
          </w:p>
          <w:p w14:paraId="7BB7B4F1">
            <w:pPr>
              <w:spacing w:line="244" w:lineRule="auto"/>
              <w:rPr>
                <w:color w:val="auto"/>
                <w:highlight w:val="none"/>
              </w:rPr>
            </w:pPr>
          </w:p>
          <w:p w14:paraId="4DB0C71A">
            <w:pPr>
              <w:spacing w:line="244" w:lineRule="auto"/>
              <w:rPr>
                <w:color w:val="auto"/>
                <w:highlight w:val="none"/>
              </w:rPr>
            </w:pPr>
          </w:p>
          <w:p w14:paraId="3F83F7F2">
            <w:pPr>
              <w:spacing w:line="244" w:lineRule="auto"/>
              <w:rPr>
                <w:color w:val="auto"/>
                <w:highlight w:val="none"/>
              </w:rPr>
            </w:pPr>
          </w:p>
          <w:p w14:paraId="30D0C530">
            <w:pPr>
              <w:spacing w:line="245" w:lineRule="auto"/>
              <w:rPr>
                <w:color w:val="auto"/>
                <w:highlight w:val="none"/>
              </w:rPr>
            </w:pPr>
          </w:p>
          <w:p w14:paraId="6856CD0A">
            <w:pPr>
              <w:spacing w:line="245" w:lineRule="auto"/>
              <w:rPr>
                <w:color w:val="auto"/>
                <w:highlight w:val="none"/>
              </w:rPr>
            </w:pPr>
          </w:p>
          <w:p w14:paraId="7DECDF65">
            <w:pPr>
              <w:spacing w:line="245" w:lineRule="auto"/>
              <w:rPr>
                <w:color w:val="auto"/>
                <w:highlight w:val="none"/>
              </w:rPr>
            </w:pPr>
          </w:p>
          <w:p w14:paraId="6977E992">
            <w:pPr>
              <w:spacing w:line="245" w:lineRule="auto"/>
              <w:rPr>
                <w:color w:val="auto"/>
                <w:highlight w:val="none"/>
              </w:rPr>
            </w:pPr>
          </w:p>
          <w:p w14:paraId="1396375A">
            <w:pPr>
              <w:spacing w:line="245" w:lineRule="auto"/>
              <w:rPr>
                <w:color w:val="auto"/>
                <w:highlight w:val="none"/>
              </w:rPr>
            </w:pPr>
          </w:p>
          <w:p w14:paraId="512E6065">
            <w:pPr>
              <w:spacing w:line="245" w:lineRule="auto"/>
              <w:rPr>
                <w:color w:val="auto"/>
                <w:highlight w:val="none"/>
              </w:rPr>
            </w:pPr>
          </w:p>
          <w:p w14:paraId="070A6869">
            <w:pPr>
              <w:spacing w:line="245" w:lineRule="auto"/>
              <w:rPr>
                <w:color w:val="auto"/>
                <w:highlight w:val="none"/>
              </w:rPr>
            </w:pPr>
          </w:p>
          <w:p w14:paraId="55AFA97F">
            <w:pPr>
              <w:spacing w:line="245" w:lineRule="auto"/>
              <w:rPr>
                <w:color w:val="auto"/>
                <w:highlight w:val="none"/>
              </w:rPr>
            </w:pPr>
          </w:p>
          <w:p w14:paraId="3BDB422B">
            <w:pPr>
              <w:spacing w:line="245" w:lineRule="auto"/>
              <w:rPr>
                <w:color w:val="auto"/>
                <w:highlight w:val="none"/>
              </w:rPr>
            </w:pPr>
          </w:p>
          <w:p w14:paraId="07C2590B">
            <w:pPr>
              <w:spacing w:line="245" w:lineRule="auto"/>
              <w:rPr>
                <w:color w:val="auto"/>
                <w:highlight w:val="none"/>
              </w:rPr>
            </w:pPr>
          </w:p>
          <w:p w14:paraId="77F18093">
            <w:pPr>
              <w:spacing w:line="245" w:lineRule="auto"/>
              <w:rPr>
                <w:color w:val="auto"/>
                <w:highlight w:val="none"/>
              </w:rPr>
            </w:pPr>
          </w:p>
          <w:p w14:paraId="42BB2FCA">
            <w:pPr>
              <w:spacing w:line="245" w:lineRule="auto"/>
              <w:rPr>
                <w:color w:val="auto"/>
                <w:highlight w:val="none"/>
              </w:rPr>
            </w:pPr>
          </w:p>
          <w:p w14:paraId="3F9848EA">
            <w:pPr>
              <w:spacing w:line="245" w:lineRule="auto"/>
              <w:rPr>
                <w:color w:val="auto"/>
                <w:highlight w:val="none"/>
              </w:rPr>
            </w:pPr>
          </w:p>
          <w:p w14:paraId="5EF4799F">
            <w:pPr>
              <w:spacing w:before="69" w:line="185" w:lineRule="auto"/>
              <w:ind w:left="243"/>
              <w:rPr>
                <w:rFonts w:ascii="宋体" w:hAnsi="宋体" w:eastAsia="宋体" w:cs="宋体"/>
                <w:color w:val="auto"/>
                <w:highlight w:val="none"/>
              </w:rPr>
            </w:pPr>
            <w:r>
              <w:rPr>
                <w:rFonts w:ascii="宋体" w:hAnsi="宋体" w:eastAsia="宋体" w:cs="宋体"/>
                <w:color w:val="auto"/>
                <w:highlight w:val="none"/>
              </w:rPr>
              <w:t>2</w:t>
            </w:r>
          </w:p>
        </w:tc>
        <w:tc>
          <w:tcPr>
            <w:tcW w:w="1082" w:type="dxa"/>
            <w:vMerge w:val="restart"/>
            <w:tcBorders>
              <w:bottom w:val="nil"/>
            </w:tcBorders>
          </w:tcPr>
          <w:p w14:paraId="7415B0DC">
            <w:pPr>
              <w:spacing w:line="242" w:lineRule="auto"/>
              <w:rPr>
                <w:color w:val="auto"/>
                <w:highlight w:val="none"/>
              </w:rPr>
            </w:pPr>
          </w:p>
          <w:p w14:paraId="5B5D1E08">
            <w:pPr>
              <w:spacing w:line="243" w:lineRule="auto"/>
              <w:rPr>
                <w:color w:val="auto"/>
                <w:highlight w:val="none"/>
              </w:rPr>
            </w:pPr>
          </w:p>
          <w:p w14:paraId="57C50D86">
            <w:pPr>
              <w:spacing w:line="243" w:lineRule="auto"/>
              <w:rPr>
                <w:color w:val="auto"/>
                <w:highlight w:val="none"/>
              </w:rPr>
            </w:pPr>
          </w:p>
          <w:p w14:paraId="44E70E77">
            <w:pPr>
              <w:spacing w:line="243" w:lineRule="auto"/>
              <w:rPr>
                <w:color w:val="auto"/>
                <w:highlight w:val="none"/>
              </w:rPr>
            </w:pPr>
          </w:p>
          <w:p w14:paraId="2FDE1D44">
            <w:pPr>
              <w:spacing w:line="243" w:lineRule="auto"/>
              <w:rPr>
                <w:color w:val="auto"/>
                <w:highlight w:val="none"/>
              </w:rPr>
            </w:pPr>
          </w:p>
          <w:p w14:paraId="7C567B48">
            <w:pPr>
              <w:spacing w:line="243" w:lineRule="auto"/>
              <w:rPr>
                <w:color w:val="auto"/>
                <w:highlight w:val="none"/>
              </w:rPr>
            </w:pPr>
          </w:p>
          <w:p w14:paraId="03D1E250">
            <w:pPr>
              <w:spacing w:line="243" w:lineRule="auto"/>
              <w:rPr>
                <w:color w:val="auto"/>
                <w:highlight w:val="none"/>
              </w:rPr>
            </w:pPr>
          </w:p>
          <w:p w14:paraId="6ED8FA6C">
            <w:pPr>
              <w:spacing w:line="243" w:lineRule="auto"/>
              <w:rPr>
                <w:color w:val="auto"/>
                <w:highlight w:val="none"/>
              </w:rPr>
            </w:pPr>
          </w:p>
          <w:p w14:paraId="1E859DDE">
            <w:pPr>
              <w:spacing w:line="243" w:lineRule="auto"/>
              <w:rPr>
                <w:color w:val="auto"/>
                <w:highlight w:val="none"/>
              </w:rPr>
            </w:pPr>
          </w:p>
          <w:p w14:paraId="33A5F462">
            <w:pPr>
              <w:spacing w:line="243" w:lineRule="auto"/>
              <w:rPr>
                <w:color w:val="auto"/>
                <w:highlight w:val="none"/>
              </w:rPr>
            </w:pPr>
          </w:p>
          <w:p w14:paraId="58A82DE0">
            <w:pPr>
              <w:spacing w:line="243" w:lineRule="auto"/>
              <w:rPr>
                <w:color w:val="auto"/>
                <w:highlight w:val="none"/>
              </w:rPr>
            </w:pPr>
          </w:p>
          <w:p w14:paraId="12BBCC3B">
            <w:pPr>
              <w:spacing w:line="243" w:lineRule="auto"/>
              <w:rPr>
                <w:color w:val="auto"/>
                <w:highlight w:val="none"/>
              </w:rPr>
            </w:pPr>
          </w:p>
          <w:p w14:paraId="6E83D1E6">
            <w:pPr>
              <w:spacing w:line="243" w:lineRule="auto"/>
              <w:rPr>
                <w:color w:val="auto"/>
                <w:highlight w:val="none"/>
              </w:rPr>
            </w:pPr>
          </w:p>
          <w:p w14:paraId="10590D17">
            <w:pPr>
              <w:spacing w:line="243" w:lineRule="auto"/>
              <w:rPr>
                <w:color w:val="auto"/>
                <w:highlight w:val="none"/>
              </w:rPr>
            </w:pPr>
          </w:p>
          <w:p w14:paraId="25F2CA12">
            <w:pPr>
              <w:spacing w:line="243" w:lineRule="auto"/>
              <w:rPr>
                <w:color w:val="auto"/>
                <w:highlight w:val="none"/>
              </w:rPr>
            </w:pPr>
          </w:p>
          <w:p w14:paraId="372F598B">
            <w:pPr>
              <w:spacing w:line="243" w:lineRule="auto"/>
              <w:rPr>
                <w:color w:val="auto"/>
                <w:highlight w:val="none"/>
              </w:rPr>
            </w:pPr>
          </w:p>
          <w:p w14:paraId="41F4D279">
            <w:pPr>
              <w:spacing w:line="243" w:lineRule="auto"/>
              <w:rPr>
                <w:color w:val="auto"/>
                <w:highlight w:val="none"/>
              </w:rPr>
            </w:pPr>
          </w:p>
          <w:p w14:paraId="5343B75F">
            <w:pPr>
              <w:spacing w:line="243" w:lineRule="auto"/>
              <w:rPr>
                <w:color w:val="auto"/>
                <w:highlight w:val="none"/>
              </w:rPr>
            </w:pPr>
          </w:p>
          <w:p w14:paraId="719BBCFB">
            <w:pPr>
              <w:spacing w:line="243" w:lineRule="auto"/>
              <w:rPr>
                <w:color w:val="auto"/>
                <w:highlight w:val="none"/>
              </w:rPr>
            </w:pPr>
          </w:p>
          <w:p w14:paraId="148252DA">
            <w:pPr>
              <w:spacing w:line="243" w:lineRule="auto"/>
              <w:rPr>
                <w:color w:val="auto"/>
                <w:highlight w:val="none"/>
              </w:rPr>
            </w:pPr>
          </w:p>
          <w:p w14:paraId="131B03B9">
            <w:pPr>
              <w:spacing w:line="243" w:lineRule="auto"/>
              <w:rPr>
                <w:color w:val="auto"/>
                <w:highlight w:val="none"/>
              </w:rPr>
            </w:pPr>
          </w:p>
          <w:p w14:paraId="563158A0">
            <w:pPr>
              <w:spacing w:before="68" w:line="221" w:lineRule="auto"/>
              <w:ind w:left="124"/>
              <w:rPr>
                <w:rFonts w:ascii="宋体" w:hAnsi="宋体" w:eastAsia="宋体" w:cs="宋体"/>
                <w:color w:val="auto"/>
                <w:highlight w:val="none"/>
              </w:rPr>
            </w:pPr>
            <w:r>
              <w:rPr>
                <w:rFonts w:ascii="宋体" w:hAnsi="宋体" w:eastAsia="宋体" w:cs="宋体"/>
                <w:color w:val="auto"/>
                <w:spacing w:val="-2"/>
                <w:highlight w:val="none"/>
              </w:rPr>
              <w:t>技术</w:t>
            </w:r>
            <w:r>
              <w:rPr>
                <w:rFonts w:ascii="宋体" w:hAnsi="宋体" w:eastAsia="宋体" w:cs="宋体"/>
                <w:color w:val="auto"/>
                <w:spacing w:val="-1"/>
                <w:highlight w:val="none"/>
              </w:rPr>
              <w:t>评议</w:t>
            </w:r>
          </w:p>
        </w:tc>
        <w:tc>
          <w:tcPr>
            <w:tcW w:w="1084" w:type="dxa"/>
            <w:vAlign w:val="center"/>
          </w:tcPr>
          <w:p w14:paraId="50ADB139">
            <w:pPr>
              <w:spacing w:before="132" w:line="245" w:lineRule="auto"/>
              <w:ind w:right="172"/>
              <w:rPr>
                <w:rFonts w:ascii="宋体" w:hAnsi="宋体" w:eastAsia="宋体" w:cs="宋体"/>
                <w:color w:val="auto"/>
                <w:highlight w:val="none"/>
              </w:rPr>
            </w:pPr>
            <w:r>
              <w:rPr>
                <w:rFonts w:ascii="宋体" w:hAnsi="宋体" w:eastAsia="宋体" w:cs="宋体"/>
                <w:color w:val="auto"/>
                <w:highlight w:val="none"/>
              </w:rPr>
              <w:t>投标样品</w:t>
            </w:r>
          </w:p>
        </w:tc>
        <w:tc>
          <w:tcPr>
            <w:tcW w:w="720" w:type="dxa"/>
            <w:vAlign w:val="center"/>
          </w:tcPr>
          <w:p w14:paraId="377E8C85">
            <w:pPr>
              <w:spacing w:before="132" w:line="245" w:lineRule="auto"/>
              <w:ind w:right="172"/>
              <w:rPr>
                <w:rFonts w:ascii="宋体" w:hAnsi="宋体" w:eastAsia="宋体" w:cs="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5</w:t>
            </w:r>
            <w:r>
              <w:rPr>
                <w:rFonts w:ascii="宋体" w:hAnsi="宋体" w:eastAsia="宋体" w:cs="宋体"/>
                <w:color w:val="auto"/>
                <w:highlight w:val="none"/>
              </w:rPr>
              <w:t>.0</w:t>
            </w:r>
          </w:p>
        </w:tc>
        <w:tc>
          <w:tcPr>
            <w:tcW w:w="6602" w:type="dxa"/>
          </w:tcPr>
          <w:p w14:paraId="27D7615D">
            <w:pPr>
              <w:spacing w:before="132" w:line="245" w:lineRule="auto"/>
              <w:ind w:left="112" w:right="172" w:firstLine="2"/>
              <w:rPr>
                <w:rFonts w:ascii="宋体" w:hAnsi="宋体" w:eastAsia="宋体" w:cs="宋体"/>
                <w:color w:val="auto"/>
                <w:highlight w:val="none"/>
              </w:rPr>
            </w:pPr>
            <w:r>
              <w:rPr>
                <w:rFonts w:hint="eastAsia" w:ascii="宋体" w:hAnsi="宋体" w:eastAsia="宋体" w:cs="宋体"/>
                <w:color w:val="auto"/>
                <w:highlight w:val="none"/>
              </w:rPr>
              <w:t>1.根据投标人所提供样衣的样衣实物感观，如手感、织物结构、表面瑕点（纱疵/门襟平直/平服熨烫/无油、污渍、修疤（痕） /锁眼间距/扣眼互差/拉链纽扣无针洞、破洞/丢工错工缺件等）。</w:t>
            </w:r>
          </w:p>
          <w:p w14:paraId="7312ECB6">
            <w:pPr>
              <w:spacing w:before="132" w:line="245" w:lineRule="auto"/>
              <w:ind w:left="112" w:right="172" w:firstLine="2"/>
              <w:rPr>
                <w:rFonts w:ascii="宋体" w:hAnsi="宋体" w:eastAsia="宋体" w:cs="宋体"/>
                <w:color w:val="auto"/>
                <w:highlight w:val="none"/>
              </w:rPr>
            </w:pPr>
            <w:r>
              <w:rPr>
                <w:rFonts w:hint="eastAsia" w:ascii="宋体" w:hAnsi="宋体" w:eastAsia="宋体" w:cs="宋体"/>
                <w:color w:val="auto"/>
                <w:highlight w:val="none"/>
              </w:rPr>
              <w:t>完全满足上述要求的得5分；缺一项扣1分；未提供样品得不得分。</w:t>
            </w:r>
          </w:p>
          <w:p w14:paraId="0035C0D5">
            <w:pPr>
              <w:spacing w:before="132" w:line="245" w:lineRule="auto"/>
              <w:ind w:left="112" w:right="172" w:firstLine="2"/>
              <w:rPr>
                <w:rFonts w:ascii="宋体" w:hAnsi="宋体" w:eastAsia="宋体" w:cs="宋体"/>
                <w:color w:val="auto"/>
                <w:highlight w:val="none"/>
              </w:rPr>
            </w:pPr>
            <w:r>
              <w:rPr>
                <w:rFonts w:hint="eastAsia" w:ascii="宋体" w:hAnsi="宋体" w:eastAsia="宋体" w:cs="宋体"/>
                <w:color w:val="auto"/>
                <w:highlight w:val="none"/>
              </w:rPr>
              <w:t>2.根据投标人所提供样衣的缝制工艺水平（包含但不限于：①线迹清晰饱满，均匀，针距合适，无跳针、无断线与接线等现象。②合缝牢固，平服、无吃针、无拉伸、无空缝现象。③明辑线顺直，距边宽窄一致，结合牢固。④扣眼大小合适、美观、规整、牢固、不偏歪。</w:t>
            </w:r>
          </w:p>
          <w:p w14:paraId="1F3FEF74">
            <w:pPr>
              <w:spacing w:before="132" w:line="245" w:lineRule="auto"/>
              <w:ind w:left="112" w:right="172" w:firstLine="2"/>
              <w:rPr>
                <w:rFonts w:ascii="宋体" w:hAnsi="宋体" w:eastAsia="宋体" w:cs="宋体"/>
                <w:color w:val="auto"/>
                <w:highlight w:val="none"/>
              </w:rPr>
            </w:pPr>
            <w:r>
              <w:rPr>
                <w:rFonts w:hint="eastAsia" w:ascii="宋体" w:hAnsi="宋体" w:eastAsia="宋体" w:cs="宋体"/>
                <w:color w:val="auto"/>
                <w:highlight w:val="none"/>
              </w:rPr>
              <w:t>完全满足上述要求的得5分；缺一项扣1分；未提供样品不得分。</w:t>
            </w:r>
          </w:p>
          <w:p w14:paraId="7B691993">
            <w:pPr>
              <w:spacing w:before="132" w:line="245" w:lineRule="auto"/>
              <w:ind w:left="112" w:right="172" w:firstLine="2"/>
              <w:rPr>
                <w:rFonts w:ascii="宋体" w:hAnsi="宋体" w:eastAsia="宋体" w:cs="宋体"/>
                <w:color w:val="auto"/>
                <w:highlight w:val="none"/>
              </w:rPr>
            </w:pPr>
            <w:r>
              <w:rPr>
                <w:rFonts w:hint="eastAsia" w:ascii="宋体" w:hAnsi="宋体" w:eastAsia="宋体" w:cs="宋体"/>
                <w:color w:val="auto"/>
                <w:highlight w:val="none"/>
              </w:rPr>
              <w:t>3.根据投标人所提供样衣的本身尺寸差异（包含但不限于：门襟/侧缝/肩宽/挂肩/袖长/裤长/裤腿宽）。</w:t>
            </w:r>
          </w:p>
          <w:p w14:paraId="236C4B26">
            <w:pPr>
              <w:spacing w:before="132" w:line="245" w:lineRule="auto"/>
              <w:ind w:left="112" w:right="172" w:firstLine="2"/>
              <w:rPr>
                <w:rFonts w:ascii="宋体" w:hAnsi="宋体" w:eastAsia="宋体" w:cs="宋体"/>
                <w:color w:val="auto"/>
                <w:highlight w:val="none"/>
              </w:rPr>
            </w:pPr>
            <w:r>
              <w:rPr>
                <w:rFonts w:hint="eastAsia" w:ascii="宋体" w:hAnsi="宋体" w:eastAsia="宋体" w:cs="宋体"/>
                <w:color w:val="auto"/>
                <w:highlight w:val="none"/>
              </w:rPr>
              <w:t>最高得5分,未提供样品的不得分。</w:t>
            </w:r>
          </w:p>
        </w:tc>
      </w:tr>
      <w:tr w14:paraId="12503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578" w:type="dxa"/>
            <w:vMerge w:val="continue"/>
            <w:tcBorders>
              <w:top w:val="nil"/>
              <w:bottom w:val="nil"/>
            </w:tcBorders>
          </w:tcPr>
          <w:p w14:paraId="16E340AF">
            <w:pPr>
              <w:rPr>
                <w:color w:val="auto"/>
                <w:highlight w:val="none"/>
              </w:rPr>
            </w:pPr>
          </w:p>
        </w:tc>
        <w:tc>
          <w:tcPr>
            <w:tcW w:w="1082" w:type="dxa"/>
            <w:vMerge w:val="continue"/>
            <w:tcBorders>
              <w:top w:val="nil"/>
              <w:bottom w:val="nil"/>
            </w:tcBorders>
          </w:tcPr>
          <w:p w14:paraId="796E7681">
            <w:pPr>
              <w:rPr>
                <w:color w:val="auto"/>
                <w:highlight w:val="none"/>
              </w:rPr>
            </w:pPr>
          </w:p>
        </w:tc>
        <w:tc>
          <w:tcPr>
            <w:tcW w:w="1084" w:type="dxa"/>
          </w:tcPr>
          <w:p w14:paraId="6C3CAAD8">
            <w:pPr>
              <w:spacing w:line="466" w:lineRule="auto"/>
              <w:rPr>
                <w:color w:val="auto"/>
                <w:highlight w:val="none"/>
              </w:rPr>
            </w:pPr>
          </w:p>
          <w:p w14:paraId="654344C6">
            <w:pPr>
              <w:spacing w:before="69" w:line="219" w:lineRule="auto"/>
              <w:ind w:left="125"/>
              <w:rPr>
                <w:rFonts w:ascii="宋体" w:hAnsi="宋体" w:eastAsia="宋体" w:cs="宋体"/>
                <w:color w:val="auto"/>
                <w:highlight w:val="none"/>
              </w:rPr>
            </w:pPr>
            <w:r>
              <w:rPr>
                <w:rFonts w:hint="eastAsia" w:ascii="宋体" w:hAnsi="宋体" w:eastAsia="宋体" w:cs="宋体"/>
                <w:color w:val="auto"/>
                <w:highlight w:val="none"/>
              </w:rPr>
              <w:t>类似业绩</w:t>
            </w:r>
          </w:p>
        </w:tc>
        <w:tc>
          <w:tcPr>
            <w:tcW w:w="720" w:type="dxa"/>
          </w:tcPr>
          <w:p w14:paraId="5E826279">
            <w:pPr>
              <w:spacing w:line="250" w:lineRule="auto"/>
              <w:rPr>
                <w:color w:val="auto"/>
                <w:highlight w:val="none"/>
              </w:rPr>
            </w:pPr>
          </w:p>
          <w:p w14:paraId="46C154F6">
            <w:pPr>
              <w:spacing w:line="251" w:lineRule="auto"/>
              <w:rPr>
                <w:color w:val="auto"/>
                <w:highlight w:val="none"/>
              </w:rPr>
            </w:pPr>
          </w:p>
          <w:p w14:paraId="298D4E4D">
            <w:pPr>
              <w:spacing w:before="68" w:line="183" w:lineRule="auto"/>
              <w:ind w:left="172"/>
              <w:rPr>
                <w:rFonts w:ascii="宋体" w:hAnsi="宋体" w:eastAsia="宋体" w:cs="宋体"/>
                <w:color w:val="auto"/>
                <w:highlight w:val="none"/>
              </w:rPr>
            </w:pPr>
            <w:r>
              <w:rPr>
                <w:rFonts w:hint="eastAsia" w:ascii="宋体" w:hAnsi="宋体" w:eastAsia="宋体" w:cs="宋体"/>
                <w:color w:val="auto"/>
                <w:spacing w:val="-4"/>
                <w:highlight w:val="none"/>
              </w:rPr>
              <w:t>10</w:t>
            </w:r>
            <w:r>
              <w:rPr>
                <w:rFonts w:ascii="宋体" w:hAnsi="宋体" w:eastAsia="宋体" w:cs="宋体"/>
                <w:color w:val="auto"/>
                <w:spacing w:val="-4"/>
                <w:highlight w:val="none"/>
              </w:rPr>
              <w:t>.0</w:t>
            </w:r>
          </w:p>
        </w:tc>
        <w:tc>
          <w:tcPr>
            <w:tcW w:w="6602" w:type="dxa"/>
          </w:tcPr>
          <w:p w14:paraId="192E47DB">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投标人提供20</w:t>
            </w:r>
            <w:r>
              <w:rPr>
                <w:rFonts w:hint="eastAsia" w:ascii="宋体" w:hAnsi="宋体" w:eastAsia="宋体" w:cs="宋体"/>
                <w:color w:val="auto"/>
                <w:highlight w:val="none"/>
                <w:lang w:val="en-US" w:eastAsia="zh-CN"/>
              </w:rPr>
              <w:t>20</w:t>
            </w:r>
            <w:r>
              <w:rPr>
                <w:rFonts w:hint="eastAsia" w:ascii="宋体" w:hAnsi="宋体" w:eastAsia="宋体" w:cs="宋体"/>
                <w:color w:val="auto"/>
                <w:highlight w:val="none"/>
              </w:rPr>
              <w:t>年以来，投标人已完成或正在履行的校服生产供应服务项目经验的，每个项目得2分，最高得10分。</w:t>
            </w:r>
          </w:p>
          <w:p w14:paraId="19A4F7A0">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备注：须提供中标/成交通知书或合同/协议复印件，时间以合同/协议签署时间为准。</w:t>
            </w:r>
          </w:p>
        </w:tc>
      </w:tr>
      <w:tr w14:paraId="662D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578" w:type="dxa"/>
            <w:vMerge w:val="continue"/>
            <w:tcBorders>
              <w:top w:val="nil"/>
              <w:bottom w:val="nil"/>
            </w:tcBorders>
          </w:tcPr>
          <w:p w14:paraId="29A6260F">
            <w:pPr>
              <w:rPr>
                <w:color w:val="auto"/>
                <w:highlight w:val="none"/>
              </w:rPr>
            </w:pPr>
          </w:p>
        </w:tc>
        <w:tc>
          <w:tcPr>
            <w:tcW w:w="1082" w:type="dxa"/>
            <w:vMerge w:val="continue"/>
            <w:tcBorders>
              <w:top w:val="nil"/>
              <w:bottom w:val="nil"/>
            </w:tcBorders>
          </w:tcPr>
          <w:p w14:paraId="47C22386">
            <w:pPr>
              <w:rPr>
                <w:color w:val="auto"/>
                <w:highlight w:val="none"/>
              </w:rPr>
            </w:pPr>
          </w:p>
        </w:tc>
        <w:tc>
          <w:tcPr>
            <w:tcW w:w="1084" w:type="dxa"/>
          </w:tcPr>
          <w:p w14:paraId="61168936">
            <w:pPr>
              <w:spacing w:line="466" w:lineRule="auto"/>
              <w:rPr>
                <w:color w:val="auto"/>
                <w:highlight w:val="none"/>
              </w:rPr>
            </w:pPr>
          </w:p>
          <w:p w14:paraId="678B30C7">
            <w:pPr>
              <w:spacing w:before="68" w:line="256" w:lineRule="auto"/>
              <w:ind w:left="335" w:right="120" w:hanging="208"/>
              <w:rPr>
                <w:rFonts w:ascii="宋体" w:hAnsi="宋体" w:eastAsia="宋体" w:cs="宋体"/>
                <w:color w:val="auto"/>
                <w:highlight w:val="none"/>
              </w:rPr>
            </w:pPr>
            <w:r>
              <w:rPr>
                <w:rFonts w:hint="eastAsia" w:ascii="宋体" w:hAnsi="宋体" w:eastAsia="宋体" w:cs="宋体"/>
                <w:color w:val="auto"/>
                <w:highlight w:val="none"/>
              </w:rPr>
              <w:t>产品质量情况</w:t>
            </w:r>
          </w:p>
        </w:tc>
        <w:tc>
          <w:tcPr>
            <w:tcW w:w="720" w:type="dxa"/>
          </w:tcPr>
          <w:p w14:paraId="5632A28F">
            <w:pPr>
              <w:spacing w:line="319" w:lineRule="auto"/>
              <w:rPr>
                <w:color w:val="auto"/>
                <w:highlight w:val="none"/>
              </w:rPr>
            </w:pPr>
          </w:p>
          <w:p w14:paraId="6F75503C">
            <w:pPr>
              <w:spacing w:line="319" w:lineRule="auto"/>
              <w:rPr>
                <w:color w:val="auto"/>
                <w:highlight w:val="none"/>
              </w:rPr>
            </w:pPr>
          </w:p>
          <w:p w14:paraId="69C7DAF4">
            <w:pPr>
              <w:spacing w:before="68" w:line="183" w:lineRule="auto"/>
              <w:ind w:left="210"/>
              <w:rPr>
                <w:rFonts w:ascii="宋体" w:hAnsi="宋体" w:eastAsia="宋体" w:cs="宋体"/>
                <w:color w:val="auto"/>
                <w:highlight w:val="none"/>
              </w:rPr>
            </w:pPr>
            <w:r>
              <w:rPr>
                <w:rFonts w:hint="eastAsia" w:ascii="宋体" w:hAnsi="宋体" w:eastAsia="宋体" w:cs="宋体"/>
                <w:color w:val="auto"/>
                <w:spacing w:val="-2"/>
                <w:highlight w:val="none"/>
              </w:rPr>
              <w:t>6</w:t>
            </w:r>
            <w:r>
              <w:rPr>
                <w:rFonts w:ascii="宋体" w:hAnsi="宋体" w:eastAsia="宋体" w:cs="宋体"/>
                <w:color w:val="auto"/>
                <w:spacing w:val="-2"/>
                <w:highlight w:val="none"/>
              </w:rPr>
              <w:t>.0</w:t>
            </w:r>
          </w:p>
        </w:tc>
        <w:tc>
          <w:tcPr>
            <w:tcW w:w="6602" w:type="dxa"/>
          </w:tcPr>
          <w:p w14:paraId="71F69CEA">
            <w:pPr>
              <w:spacing w:before="132" w:line="245" w:lineRule="auto"/>
              <w:ind w:right="172"/>
              <w:rPr>
                <w:rFonts w:ascii="宋体" w:hAnsi="宋体" w:eastAsia="宋体" w:cs="宋体"/>
                <w:color w:val="auto"/>
                <w:highlight w:val="none"/>
              </w:rPr>
            </w:pPr>
            <w:r>
              <w:rPr>
                <w:rFonts w:ascii="宋体" w:hAnsi="宋体" w:eastAsia="宋体" w:cs="宋体"/>
                <w:color w:val="auto"/>
                <w:highlight w:val="none"/>
              </w:rPr>
              <w:t>提</w:t>
            </w:r>
            <w:r>
              <w:rPr>
                <w:rFonts w:hint="eastAsia" w:ascii="宋体" w:hAnsi="宋体" w:eastAsia="宋体" w:cs="宋体"/>
                <w:color w:val="auto"/>
                <w:highlight w:val="none"/>
              </w:rPr>
              <w:t>供近三年由相关质量检验部门出具所投产品(校服) 主要面料的检测报告，技术指标或要求全部满足或优于国家标准和技术规范要求的得 6 分，不满足国家标准和技术规范要求的一项扣2分，扣完为止。</w:t>
            </w:r>
          </w:p>
          <w:p w14:paraId="3F641D98">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提供检测报告复印件加盖投标人公章。</w:t>
            </w:r>
          </w:p>
        </w:tc>
      </w:tr>
      <w:tr w14:paraId="6863B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6" w:hRule="atLeast"/>
        </w:trPr>
        <w:tc>
          <w:tcPr>
            <w:tcW w:w="578" w:type="dxa"/>
            <w:vMerge w:val="continue"/>
            <w:tcBorders>
              <w:top w:val="nil"/>
            </w:tcBorders>
          </w:tcPr>
          <w:p w14:paraId="48ADA16B">
            <w:pPr>
              <w:rPr>
                <w:color w:val="auto"/>
                <w:highlight w:val="none"/>
              </w:rPr>
            </w:pPr>
          </w:p>
        </w:tc>
        <w:tc>
          <w:tcPr>
            <w:tcW w:w="1082" w:type="dxa"/>
            <w:vMerge w:val="continue"/>
            <w:tcBorders>
              <w:top w:val="nil"/>
            </w:tcBorders>
          </w:tcPr>
          <w:p w14:paraId="24F445BB">
            <w:pPr>
              <w:rPr>
                <w:color w:val="auto"/>
                <w:highlight w:val="none"/>
              </w:rPr>
            </w:pPr>
          </w:p>
        </w:tc>
        <w:tc>
          <w:tcPr>
            <w:tcW w:w="1084" w:type="dxa"/>
          </w:tcPr>
          <w:p w14:paraId="74FF039C">
            <w:pPr>
              <w:spacing w:line="245" w:lineRule="auto"/>
              <w:rPr>
                <w:color w:val="auto"/>
                <w:highlight w:val="none"/>
              </w:rPr>
            </w:pPr>
          </w:p>
          <w:p w14:paraId="51322B89">
            <w:pPr>
              <w:spacing w:line="245" w:lineRule="auto"/>
              <w:rPr>
                <w:color w:val="auto"/>
                <w:highlight w:val="none"/>
              </w:rPr>
            </w:pPr>
          </w:p>
          <w:p w14:paraId="7FAB98E3">
            <w:pPr>
              <w:spacing w:line="246" w:lineRule="auto"/>
              <w:rPr>
                <w:color w:val="auto"/>
                <w:highlight w:val="none"/>
              </w:rPr>
            </w:pPr>
          </w:p>
          <w:p w14:paraId="13BD7986">
            <w:pPr>
              <w:spacing w:before="69" w:line="256" w:lineRule="auto"/>
              <w:ind w:left="336" w:right="120" w:hanging="212"/>
              <w:rPr>
                <w:rFonts w:ascii="宋体" w:hAnsi="宋体" w:eastAsia="宋体" w:cs="宋体"/>
                <w:color w:val="auto"/>
                <w:highlight w:val="none"/>
              </w:rPr>
            </w:pPr>
            <w:r>
              <w:rPr>
                <w:rFonts w:hint="eastAsia"/>
                <w:color w:val="auto"/>
                <w:highlight w:val="none"/>
              </w:rPr>
              <w:t>企业</w:t>
            </w:r>
            <w:r>
              <w:rPr>
                <w:rFonts w:hint="eastAsia" w:eastAsia="宋体"/>
                <w:color w:val="auto"/>
                <w:highlight w:val="none"/>
              </w:rPr>
              <w:t>实力</w:t>
            </w:r>
          </w:p>
        </w:tc>
        <w:tc>
          <w:tcPr>
            <w:tcW w:w="720" w:type="dxa"/>
          </w:tcPr>
          <w:p w14:paraId="59CE32DE">
            <w:pPr>
              <w:spacing w:line="302" w:lineRule="auto"/>
              <w:rPr>
                <w:color w:val="auto"/>
                <w:highlight w:val="none"/>
              </w:rPr>
            </w:pPr>
          </w:p>
          <w:p w14:paraId="6ED4F2A0">
            <w:pPr>
              <w:spacing w:line="303" w:lineRule="auto"/>
              <w:rPr>
                <w:color w:val="auto"/>
                <w:highlight w:val="none"/>
              </w:rPr>
            </w:pPr>
          </w:p>
          <w:p w14:paraId="4807094D">
            <w:pPr>
              <w:spacing w:line="303" w:lineRule="auto"/>
              <w:rPr>
                <w:color w:val="auto"/>
                <w:highlight w:val="none"/>
              </w:rPr>
            </w:pPr>
          </w:p>
          <w:p w14:paraId="2E08E143">
            <w:pPr>
              <w:spacing w:before="68" w:line="183" w:lineRule="auto"/>
              <w:ind w:left="213"/>
              <w:rPr>
                <w:rFonts w:ascii="宋体" w:hAnsi="宋体" w:eastAsia="宋体" w:cs="宋体"/>
                <w:color w:val="auto"/>
                <w:highlight w:val="none"/>
              </w:rPr>
            </w:pPr>
            <w:r>
              <w:rPr>
                <w:rFonts w:hint="eastAsia" w:ascii="宋体" w:hAnsi="宋体" w:eastAsia="宋体" w:cs="宋体"/>
                <w:color w:val="auto"/>
                <w:spacing w:val="-4"/>
                <w:highlight w:val="none"/>
              </w:rPr>
              <w:t>9</w:t>
            </w:r>
            <w:r>
              <w:rPr>
                <w:rFonts w:ascii="宋体" w:hAnsi="宋体" w:eastAsia="宋体" w:cs="宋体"/>
                <w:color w:val="auto"/>
                <w:spacing w:val="-2"/>
                <w:highlight w:val="none"/>
              </w:rPr>
              <w:t>.0</w:t>
            </w:r>
          </w:p>
        </w:tc>
        <w:tc>
          <w:tcPr>
            <w:tcW w:w="6602" w:type="dxa"/>
          </w:tcPr>
          <w:p w14:paraId="3BCDB693">
            <w:pPr>
              <w:spacing w:before="132" w:line="245" w:lineRule="auto"/>
              <w:ind w:right="172"/>
              <w:rPr>
                <w:rFonts w:ascii="宋体" w:hAnsi="宋体" w:eastAsia="宋体" w:cs="宋体"/>
                <w:color w:val="auto"/>
                <w:highlight w:val="none"/>
              </w:rPr>
            </w:pPr>
            <w:r>
              <w:rPr>
                <w:rFonts w:ascii="宋体" w:hAnsi="宋体" w:eastAsia="宋体" w:cs="宋体"/>
                <w:color w:val="auto"/>
                <w:highlight w:val="none"/>
              </w:rPr>
              <w:t>①投标人具有有效的质量管理体系认证证书</w:t>
            </w:r>
            <w:r>
              <w:rPr>
                <w:rFonts w:hint="eastAsia" w:ascii="宋体" w:hAnsi="宋体" w:eastAsia="宋体" w:cs="宋体"/>
                <w:color w:val="auto"/>
                <w:highlight w:val="none"/>
              </w:rPr>
              <w:t>且认证范围包含学生服装生产的</w:t>
            </w:r>
            <w:r>
              <w:rPr>
                <w:rFonts w:ascii="宋体" w:hAnsi="宋体" w:eastAsia="宋体" w:cs="宋体"/>
                <w:color w:val="auto"/>
                <w:highlight w:val="none"/>
              </w:rPr>
              <w:t xml:space="preserve">得 </w:t>
            </w:r>
            <w:r>
              <w:rPr>
                <w:rFonts w:hint="eastAsia" w:ascii="宋体" w:hAnsi="宋体" w:eastAsia="宋体" w:cs="宋体"/>
                <w:color w:val="auto"/>
                <w:highlight w:val="none"/>
              </w:rPr>
              <w:t>2</w:t>
            </w:r>
            <w:r>
              <w:rPr>
                <w:rFonts w:ascii="宋体" w:hAnsi="宋体" w:eastAsia="宋体" w:cs="宋体"/>
                <w:color w:val="auto"/>
                <w:highlight w:val="none"/>
              </w:rPr>
              <w:t xml:space="preserve"> 分；</w:t>
            </w:r>
          </w:p>
          <w:p w14:paraId="76E7B459">
            <w:pPr>
              <w:spacing w:before="132" w:line="245" w:lineRule="auto"/>
              <w:ind w:right="172"/>
              <w:rPr>
                <w:rFonts w:ascii="宋体" w:hAnsi="宋体" w:eastAsia="宋体" w:cs="宋体"/>
                <w:color w:val="auto"/>
                <w:highlight w:val="none"/>
              </w:rPr>
            </w:pPr>
            <w:r>
              <w:rPr>
                <w:rFonts w:ascii="宋体" w:hAnsi="宋体" w:eastAsia="宋体" w:cs="宋体"/>
                <w:color w:val="auto"/>
                <w:highlight w:val="none"/>
              </w:rPr>
              <w:t>②投标人具有有效的环境管理体系认证证书</w:t>
            </w:r>
            <w:r>
              <w:rPr>
                <w:rFonts w:hint="eastAsia" w:ascii="宋体" w:hAnsi="宋体" w:eastAsia="宋体" w:cs="宋体"/>
                <w:color w:val="auto"/>
                <w:highlight w:val="none"/>
              </w:rPr>
              <w:t>且认证范围包含学生服装生产的</w:t>
            </w:r>
            <w:r>
              <w:rPr>
                <w:rFonts w:ascii="宋体" w:hAnsi="宋体" w:eastAsia="宋体" w:cs="宋体"/>
                <w:color w:val="auto"/>
                <w:highlight w:val="none"/>
              </w:rPr>
              <w:t xml:space="preserve">得 </w:t>
            </w:r>
            <w:r>
              <w:rPr>
                <w:rFonts w:hint="eastAsia" w:ascii="宋体" w:hAnsi="宋体" w:eastAsia="宋体" w:cs="宋体"/>
                <w:color w:val="auto"/>
                <w:highlight w:val="none"/>
              </w:rPr>
              <w:t>2</w:t>
            </w:r>
            <w:r>
              <w:rPr>
                <w:rFonts w:ascii="宋体" w:hAnsi="宋体" w:eastAsia="宋体" w:cs="宋体"/>
                <w:color w:val="auto"/>
                <w:highlight w:val="none"/>
              </w:rPr>
              <w:t>分；</w:t>
            </w:r>
          </w:p>
          <w:p w14:paraId="656D73DC">
            <w:pPr>
              <w:spacing w:before="132" w:line="245" w:lineRule="auto"/>
              <w:ind w:right="172"/>
              <w:rPr>
                <w:rFonts w:ascii="宋体" w:hAnsi="宋体" w:eastAsia="宋体" w:cs="宋体"/>
                <w:color w:val="auto"/>
                <w:highlight w:val="none"/>
              </w:rPr>
            </w:pPr>
            <w:r>
              <w:rPr>
                <w:rFonts w:ascii="宋体" w:hAnsi="宋体" w:eastAsia="宋体" w:cs="宋体"/>
                <w:color w:val="auto"/>
                <w:highlight w:val="none"/>
              </w:rPr>
              <w:t>③投标人具有有效的职业健康安全管理体系认证证书</w:t>
            </w:r>
            <w:r>
              <w:rPr>
                <w:rFonts w:hint="eastAsia" w:ascii="宋体" w:hAnsi="宋体" w:eastAsia="宋体" w:cs="宋体"/>
                <w:color w:val="auto"/>
                <w:highlight w:val="none"/>
              </w:rPr>
              <w:t>且认证范围包含学生服装生产的</w:t>
            </w:r>
            <w:r>
              <w:rPr>
                <w:rFonts w:ascii="宋体" w:hAnsi="宋体" w:eastAsia="宋体" w:cs="宋体"/>
                <w:color w:val="auto"/>
                <w:highlight w:val="none"/>
              </w:rPr>
              <w:t>得</w:t>
            </w:r>
            <w:r>
              <w:rPr>
                <w:rFonts w:hint="eastAsia" w:ascii="宋体" w:hAnsi="宋体" w:eastAsia="宋体" w:cs="宋体"/>
                <w:color w:val="auto"/>
                <w:highlight w:val="none"/>
              </w:rPr>
              <w:t>2</w:t>
            </w:r>
            <w:r>
              <w:rPr>
                <w:rFonts w:ascii="宋体" w:hAnsi="宋体" w:eastAsia="宋体" w:cs="宋体"/>
                <w:color w:val="auto"/>
                <w:highlight w:val="none"/>
              </w:rPr>
              <w:t xml:space="preserve"> 分。</w:t>
            </w:r>
          </w:p>
          <w:p w14:paraId="78AD071A">
            <w:pPr>
              <w:spacing w:before="132" w:line="245" w:lineRule="auto"/>
              <w:ind w:right="172"/>
              <w:rPr>
                <w:rFonts w:ascii="宋体" w:hAnsi="宋体" w:eastAsia="宋体" w:cs="宋体"/>
                <w:color w:val="auto"/>
                <w:highlight w:val="none"/>
              </w:rPr>
            </w:pPr>
            <w:r>
              <w:rPr>
                <w:rFonts w:ascii="宋体" w:hAnsi="宋体" w:eastAsia="宋体" w:cs="宋体"/>
                <w:color w:val="auto"/>
                <w:highlight w:val="none"/>
              </w:rPr>
              <w:t>④投标人具有售后服务认证证书得</w:t>
            </w:r>
            <w:r>
              <w:rPr>
                <w:rFonts w:hint="eastAsia" w:ascii="宋体" w:hAnsi="宋体" w:eastAsia="宋体" w:cs="宋体"/>
                <w:color w:val="auto"/>
                <w:highlight w:val="none"/>
              </w:rPr>
              <w:t>3</w:t>
            </w:r>
            <w:r>
              <w:rPr>
                <w:rFonts w:ascii="宋体" w:hAnsi="宋体" w:eastAsia="宋体" w:cs="宋体"/>
                <w:color w:val="auto"/>
                <w:highlight w:val="none"/>
              </w:rPr>
              <w:t>分。</w:t>
            </w:r>
          </w:p>
          <w:p w14:paraId="4CFCFF24">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提供有效的证书复印件并加盖投标人公章。</w:t>
            </w:r>
          </w:p>
        </w:tc>
      </w:tr>
      <w:tr w14:paraId="38F11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578" w:type="dxa"/>
            <w:vMerge w:val="restart"/>
            <w:vAlign w:val="center"/>
          </w:tcPr>
          <w:p w14:paraId="13E512CB">
            <w:pPr>
              <w:spacing w:before="69" w:line="183" w:lineRule="auto"/>
              <w:ind w:left="245"/>
              <w:jc w:val="center"/>
              <w:rPr>
                <w:rFonts w:ascii="宋体" w:hAnsi="宋体" w:eastAsia="宋体" w:cs="宋体"/>
                <w:color w:val="auto"/>
                <w:highlight w:val="none"/>
              </w:rPr>
            </w:pPr>
            <w:r>
              <w:rPr>
                <w:rFonts w:ascii="宋体" w:hAnsi="宋体" w:eastAsia="宋体" w:cs="宋体"/>
                <w:color w:val="auto"/>
                <w:highlight w:val="none"/>
              </w:rPr>
              <w:t>3</w:t>
            </w:r>
          </w:p>
        </w:tc>
        <w:tc>
          <w:tcPr>
            <w:tcW w:w="1082" w:type="dxa"/>
            <w:vMerge w:val="restart"/>
            <w:vAlign w:val="center"/>
          </w:tcPr>
          <w:p w14:paraId="3C048530">
            <w:pPr>
              <w:spacing w:before="68" w:line="221" w:lineRule="auto"/>
              <w:ind w:left="128"/>
              <w:jc w:val="center"/>
              <w:rPr>
                <w:rFonts w:ascii="宋体" w:hAnsi="宋体" w:eastAsia="宋体" w:cs="宋体"/>
                <w:color w:val="auto"/>
                <w:highlight w:val="none"/>
              </w:rPr>
            </w:pPr>
            <w:r>
              <w:rPr>
                <w:rFonts w:ascii="宋体" w:hAnsi="宋体" w:eastAsia="宋体" w:cs="宋体"/>
                <w:color w:val="auto"/>
                <w:spacing w:val="-3"/>
                <w:highlight w:val="none"/>
              </w:rPr>
              <w:t>商</w:t>
            </w:r>
            <w:r>
              <w:rPr>
                <w:rFonts w:ascii="宋体" w:hAnsi="宋体" w:eastAsia="宋体" w:cs="宋体"/>
                <w:color w:val="auto"/>
                <w:spacing w:val="-2"/>
                <w:highlight w:val="none"/>
              </w:rPr>
              <w:t>务评议</w:t>
            </w:r>
          </w:p>
        </w:tc>
        <w:tc>
          <w:tcPr>
            <w:tcW w:w="1084" w:type="dxa"/>
            <w:vAlign w:val="center"/>
          </w:tcPr>
          <w:p w14:paraId="5A67EF27">
            <w:pPr>
              <w:spacing w:before="68" w:line="221" w:lineRule="auto"/>
              <w:ind w:left="128"/>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企业信誉</w:t>
            </w:r>
          </w:p>
        </w:tc>
        <w:tc>
          <w:tcPr>
            <w:tcW w:w="720" w:type="dxa"/>
            <w:vAlign w:val="center"/>
          </w:tcPr>
          <w:p w14:paraId="2AF97AE9">
            <w:pPr>
              <w:spacing w:before="69" w:line="221" w:lineRule="auto"/>
              <w:ind w:left="128"/>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6.0</w:t>
            </w:r>
          </w:p>
        </w:tc>
        <w:tc>
          <w:tcPr>
            <w:tcW w:w="6602" w:type="dxa"/>
            <w:vAlign w:val="center"/>
          </w:tcPr>
          <w:p w14:paraId="326DF274">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根据各投标人企业荣誉、获奖情况等，每提供一个相关行业荣誉证书或获奖证书得2分，最多得6分，提供有效的证书复印件并加盖公章。</w:t>
            </w:r>
          </w:p>
        </w:tc>
      </w:tr>
      <w:tr w14:paraId="1496B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578" w:type="dxa"/>
            <w:vMerge w:val="continue"/>
          </w:tcPr>
          <w:p w14:paraId="49D875F3">
            <w:pPr>
              <w:spacing w:before="69" w:line="183" w:lineRule="auto"/>
              <w:ind w:left="245"/>
              <w:rPr>
                <w:rFonts w:ascii="宋体" w:hAnsi="宋体" w:eastAsia="宋体" w:cs="宋体"/>
                <w:color w:val="auto"/>
                <w:highlight w:val="none"/>
              </w:rPr>
            </w:pPr>
          </w:p>
        </w:tc>
        <w:tc>
          <w:tcPr>
            <w:tcW w:w="1082" w:type="dxa"/>
            <w:vMerge w:val="continue"/>
          </w:tcPr>
          <w:p w14:paraId="787F9DB5">
            <w:pPr>
              <w:spacing w:before="68" w:line="221" w:lineRule="auto"/>
              <w:ind w:left="128"/>
              <w:rPr>
                <w:rFonts w:ascii="宋体" w:hAnsi="宋体" w:eastAsia="宋体" w:cs="宋体"/>
                <w:color w:val="auto"/>
                <w:spacing w:val="-3"/>
                <w:highlight w:val="none"/>
              </w:rPr>
            </w:pPr>
          </w:p>
        </w:tc>
        <w:tc>
          <w:tcPr>
            <w:tcW w:w="1084" w:type="dxa"/>
            <w:vAlign w:val="center"/>
          </w:tcPr>
          <w:p w14:paraId="16FADD37">
            <w:pPr>
              <w:spacing w:before="68" w:line="218" w:lineRule="auto"/>
              <w:ind w:left="124"/>
              <w:jc w:val="center"/>
              <w:rPr>
                <w:rFonts w:ascii="宋体" w:hAnsi="宋体" w:eastAsia="宋体" w:cs="宋体"/>
                <w:color w:val="auto"/>
                <w:spacing w:val="-2"/>
                <w:highlight w:val="none"/>
              </w:rPr>
            </w:pPr>
            <w:r>
              <w:rPr>
                <w:rFonts w:hint="eastAsia" w:ascii="宋体" w:hAnsi="宋体" w:eastAsia="宋体" w:cs="宋体"/>
                <w:color w:val="auto"/>
                <w:sz w:val="24"/>
                <w:szCs w:val="24"/>
                <w:highlight w:val="none"/>
              </w:rPr>
              <w:t>售后服务</w:t>
            </w:r>
          </w:p>
        </w:tc>
        <w:tc>
          <w:tcPr>
            <w:tcW w:w="720" w:type="dxa"/>
            <w:vAlign w:val="center"/>
          </w:tcPr>
          <w:p w14:paraId="3486E604">
            <w:pPr>
              <w:spacing w:before="69" w:line="183" w:lineRule="auto"/>
              <w:ind w:left="210"/>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8.0</w:t>
            </w:r>
          </w:p>
        </w:tc>
        <w:tc>
          <w:tcPr>
            <w:tcW w:w="6602" w:type="dxa"/>
          </w:tcPr>
          <w:p w14:paraId="7DDFCDF5">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根据投标人提供的售后服务方案包括：（①增订和更换要求的响应、②退货换货的响应时间、③售后服务承诺、④应急措施）等方面阐述进行综合比较。</w:t>
            </w:r>
          </w:p>
          <w:p w14:paraId="3E43764C">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方案详细完整、响应效率高、可行性强的得8分；</w:t>
            </w:r>
          </w:p>
          <w:p w14:paraId="02E95BC3">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方案较完整、响应效率较高、可行性一般的得5分；</w:t>
            </w:r>
          </w:p>
          <w:p w14:paraId="57D4C3E8">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方案售后服务方案不够具体，可行性较差的得2分；</w:t>
            </w:r>
          </w:p>
          <w:p w14:paraId="0815E010">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缺漏项或不合理的不得分。</w:t>
            </w:r>
          </w:p>
        </w:tc>
      </w:tr>
      <w:tr w14:paraId="6F36C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578" w:type="dxa"/>
            <w:vMerge w:val="continue"/>
          </w:tcPr>
          <w:p w14:paraId="7096EB70">
            <w:pPr>
              <w:spacing w:before="69" w:line="183" w:lineRule="auto"/>
              <w:ind w:left="245"/>
              <w:rPr>
                <w:rFonts w:ascii="宋体" w:hAnsi="宋体" w:eastAsia="宋体" w:cs="宋体"/>
                <w:color w:val="auto"/>
                <w:highlight w:val="none"/>
              </w:rPr>
            </w:pPr>
          </w:p>
        </w:tc>
        <w:tc>
          <w:tcPr>
            <w:tcW w:w="1082" w:type="dxa"/>
            <w:vMerge w:val="continue"/>
          </w:tcPr>
          <w:p w14:paraId="29216859">
            <w:pPr>
              <w:spacing w:before="68" w:line="221" w:lineRule="auto"/>
              <w:ind w:left="128"/>
              <w:rPr>
                <w:rFonts w:ascii="宋体" w:hAnsi="宋体" w:eastAsia="宋体" w:cs="宋体"/>
                <w:color w:val="auto"/>
                <w:spacing w:val="-3"/>
                <w:highlight w:val="none"/>
              </w:rPr>
            </w:pPr>
          </w:p>
        </w:tc>
        <w:tc>
          <w:tcPr>
            <w:tcW w:w="1084" w:type="dxa"/>
            <w:vAlign w:val="center"/>
          </w:tcPr>
          <w:p w14:paraId="4076F488">
            <w:pPr>
              <w:spacing w:before="68" w:line="218" w:lineRule="auto"/>
              <w:ind w:left="124"/>
              <w:jc w:val="center"/>
              <w:rPr>
                <w:rFonts w:ascii="宋体" w:hAnsi="宋体" w:eastAsia="宋体" w:cs="宋体"/>
                <w:color w:val="auto"/>
                <w:sz w:val="24"/>
                <w:szCs w:val="24"/>
                <w:highlight w:val="none"/>
              </w:rPr>
            </w:pPr>
            <w:r>
              <w:rPr>
                <w:rFonts w:hint="eastAsia" w:ascii="宋体" w:hAnsi="宋体" w:eastAsia="宋体" w:cs="宋体"/>
                <w:color w:val="auto"/>
                <w:spacing w:val="-2"/>
                <w:highlight w:val="none"/>
              </w:rPr>
              <w:t>服务评价</w:t>
            </w:r>
          </w:p>
        </w:tc>
        <w:tc>
          <w:tcPr>
            <w:tcW w:w="720" w:type="dxa"/>
            <w:vAlign w:val="center"/>
          </w:tcPr>
          <w:p w14:paraId="3FDFEB4B">
            <w:pPr>
              <w:spacing w:before="69" w:line="183" w:lineRule="auto"/>
              <w:ind w:left="210"/>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8.0</w:t>
            </w:r>
          </w:p>
        </w:tc>
        <w:tc>
          <w:tcPr>
            <w:tcW w:w="6602" w:type="dxa"/>
          </w:tcPr>
          <w:p w14:paraId="2540C88C">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投标人履约能力良好，提供的服务质量得到客户认可。提供类似项目客户予 以肯定评价的证明材料(需加盖被服务单位公章， 同一单位的多个项目按 1 个计算)， 每提供 1 个得 2 分， 此项最高得 8 分。</w:t>
            </w:r>
          </w:p>
        </w:tc>
      </w:tr>
      <w:tr w14:paraId="71A50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578" w:type="dxa"/>
            <w:vMerge w:val="continue"/>
          </w:tcPr>
          <w:p w14:paraId="02FE0E0E">
            <w:pPr>
              <w:spacing w:before="69" w:line="183" w:lineRule="auto"/>
              <w:ind w:left="245"/>
              <w:rPr>
                <w:rFonts w:ascii="宋体" w:hAnsi="宋体" w:eastAsia="宋体" w:cs="宋体"/>
                <w:color w:val="auto"/>
                <w:highlight w:val="none"/>
              </w:rPr>
            </w:pPr>
          </w:p>
        </w:tc>
        <w:tc>
          <w:tcPr>
            <w:tcW w:w="1082" w:type="dxa"/>
            <w:vMerge w:val="continue"/>
          </w:tcPr>
          <w:p w14:paraId="6FDEE851">
            <w:pPr>
              <w:spacing w:before="68" w:line="221" w:lineRule="auto"/>
              <w:ind w:left="128"/>
              <w:rPr>
                <w:rFonts w:ascii="宋体" w:hAnsi="宋体" w:eastAsia="宋体" w:cs="宋体"/>
                <w:color w:val="auto"/>
                <w:spacing w:val="-3"/>
                <w:highlight w:val="none"/>
              </w:rPr>
            </w:pPr>
          </w:p>
        </w:tc>
        <w:tc>
          <w:tcPr>
            <w:tcW w:w="1084" w:type="dxa"/>
            <w:vAlign w:val="center"/>
          </w:tcPr>
          <w:p w14:paraId="04A75225">
            <w:pPr>
              <w:spacing w:before="68" w:line="218" w:lineRule="auto"/>
              <w:ind w:left="124"/>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项目实施方案</w:t>
            </w:r>
          </w:p>
        </w:tc>
        <w:tc>
          <w:tcPr>
            <w:tcW w:w="720" w:type="dxa"/>
            <w:vAlign w:val="center"/>
          </w:tcPr>
          <w:p w14:paraId="6E637D60">
            <w:pPr>
              <w:spacing w:before="69" w:line="183" w:lineRule="auto"/>
              <w:ind w:left="210"/>
              <w:jc w:val="center"/>
              <w:rPr>
                <w:rFonts w:ascii="宋体" w:hAnsi="宋体" w:eastAsia="宋体" w:cs="宋体"/>
                <w:color w:val="auto"/>
                <w:spacing w:val="-2"/>
                <w:highlight w:val="none"/>
              </w:rPr>
            </w:pPr>
            <w:r>
              <w:rPr>
                <w:rFonts w:hint="eastAsia" w:ascii="宋体" w:hAnsi="宋体" w:eastAsia="宋体" w:cs="宋体"/>
                <w:color w:val="auto"/>
                <w:spacing w:val="-2"/>
                <w:highlight w:val="none"/>
              </w:rPr>
              <w:t>8.0</w:t>
            </w:r>
          </w:p>
        </w:tc>
        <w:tc>
          <w:tcPr>
            <w:tcW w:w="6602" w:type="dxa"/>
          </w:tcPr>
          <w:p w14:paraId="278C2CD0">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投标人针对本项目的理解及招标文件主要技术要求提供详细的项目实施方案包括：（①供货方案②进度安排方案③质量保障方案④材料供应保证措施和检验制度落实⑤验收方案）等阐述进行综合比较；</w:t>
            </w:r>
          </w:p>
          <w:p w14:paraId="46E285B3">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内容完备科学、合理、针对性强8分；</w:t>
            </w:r>
          </w:p>
          <w:p w14:paraId="494C1601">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内容完备、合理、可行5分；</w:t>
            </w:r>
          </w:p>
          <w:p w14:paraId="7DC07C5C">
            <w:pPr>
              <w:spacing w:before="132" w:line="245" w:lineRule="auto"/>
              <w:ind w:right="172"/>
              <w:rPr>
                <w:rFonts w:ascii="宋体" w:hAnsi="宋体" w:eastAsia="宋体" w:cs="宋体"/>
                <w:color w:val="auto"/>
                <w:highlight w:val="none"/>
              </w:rPr>
            </w:pPr>
            <w:r>
              <w:rPr>
                <w:rFonts w:hint="eastAsia" w:ascii="宋体" w:hAnsi="宋体" w:eastAsia="宋体" w:cs="宋体"/>
                <w:color w:val="auto"/>
                <w:highlight w:val="none"/>
              </w:rPr>
              <w:t>内容欠完备，基本可行2分；</w:t>
            </w:r>
          </w:p>
          <w:p w14:paraId="6A90AF01">
            <w:pPr>
              <w:spacing w:before="132" w:line="245" w:lineRule="auto"/>
              <w:ind w:right="172"/>
              <w:rPr>
                <w:rFonts w:ascii="宋体" w:hAnsi="宋体" w:eastAsia="宋体" w:cs="宋体"/>
                <w:color w:val="auto"/>
                <w:spacing w:val="6"/>
                <w:sz w:val="24"/>
                <w:szCs w:val="24"/>
                <w:highlight w:val="none"/>
              </w:rPr>
            </w:pPr>
            <w:r>
              <w:rPr>
                <w:rFonts w:hint="eastAsia" w:ascii="宋体" w:hAnsi="宋体" w:eastAsia="宋体" w:cs="宋体"/>
                <w:color w:val="auto"/>
                <w:highlight w:val="none"/>
              </w:rPr>
              <w:t>不可行不得分。</w:t>
            </w:r>
          </w:p>
        </w:tc>
      </w:tr>
    </w:tbl>
    <w:p w14:paraId="7EAE3B4C">
      <w:pPr>
        <w:spacing w:line="249" w:lineRule="auto"/>
        <w:rPr>
          <w:rFonts w:eastAsiaTheme="minorEastAsia"/>
          <w:color w:val="auto"/>
          <w:highlight w:val="none"/>
        </w:rPr>
      </w:pPr>
    </w:p>
    <w:p w14:paraId="0CD691BE">
      <w:pPr>
        <w:spacing w:line="249" w:lineRule="auto"/>
        <w:rPr>
          <w:rFonts w:eastAsiaTheme="minorEastAsia"/>
          <w:color w:val="auto"/>
          <w:highlight w:val="none"/>
        </w:rPr>
      </w:pPr>
    </w:p>
    <w:p w14:paraId="689284C4">
      <w:pPr>
        <w:spacing w:before="78" w:line="220" w:lineRule="auto"/>
        <w:ind w:left="58"/>
        <w:outlineLvl w:val="1"/>
        <w:rPr>
          <w:rFonts w:ascii="宋体" w:hAnsi="宋体" w:eastAsia="宋体" w:cs="宋体"/>
          <w:color w:val="auto"/>
          <w:sz w:val="24"/>
          <w:szCs w:val="24"/>
          <w:highlight w:val="none"/>
        </w:rPr>
      </w:pPr>
      <w:bookmarkStart w:id="64" w:name="_Toc13480"/>
      <w:r>
        <w:rPr>
          <w:rFonts w:ascii="宋体" w:hAnsi="宋体" w:eastAsia="宋体" w:cs="宋体"/>
          <w:color w:val="auto"/>
          <w:spacing w:val="-8"/>
          <w:sz w:val="24"/>
          <w:szCs w:val="24"/>
          <w:highlight w:val="none"/>
        </w:rPr>
        <w:t>1</w:t>
      </w:r>
      <w:r>
        <w:rPr>
          <w:rFonts w:ascii="宋体" w:hAnsi="宋体" w:eastAsia="宋体" w:cs="宋体"/>
          <w:color w:val="auto"/>
          <w:spacing w:val="-4"/>
          <w:sz w:val="24"/>
          <w:szCs w:val="24"/>
          <w:highlight w:val="none"/>
        </w:rPr>
        <w:t>.评标方法</w:t>
      </w:r>
      <w:bookmarkEnd w:id="64"/>
    </w:p>
    <w:p w14:paraId="3CF47E08">
      <w:pPr>
        <w:spacing w:before="138" w:line="437" w:lineRule="exact"/>
        <w:ind w:left="709"/>
        <w:rPr>
          <w:rFonts w:ascii="宋体" w:hAnsi="宋体" w:eastAsia="宋体" w:cs="宋体"/>
          <w:color w:val="auto"/>
          <w:sz w:val="24"/>
          <w:szCs w:val="24"/>
          <w:highlight w:val="none"/>
        </w:rPr>
      </w:pPr>
      <w:r>
        <w:rPr>
          <w:rFonts w:ascii="宋体" w:hAnsi="宋体" w:eastAsia="宋体" w:cs="宋体"/>
          <w:color w:val="auto"/>
          <w:spacing w:val="-6"/>
          <w:position w:val="14"/>
          <w:sz w:val="24"/>
          <w:szCs w:val="24"/>
          <w:highlight w:val="none"/>
        </w:rPr>
        <w:t>本</w:t>
      </w:r>
      <w:r>
        <w:rPr>
          <w:rFonts w:ascii="宋体" w:hAnsi="宋体" w:eastAsia="宋体" w:cs="宋体"/>
          <w:color w:val="auto"/>
          <w:spacing w:val="-5"/>
          <w:position w:val="14"/>
          <w:sz w:val="24"/>
          <w:szCs w:val="24"/>
          <w:highlight w:val="none"/>
        </w:rPr>
        <w:t>次</w:t>
      </w:r>
      <w:r>
        <w:rPr>
          <w:rFonts w:ascii="宋体" w:hAnsi="宋体" w:eastAsia="宋体" w:cs="宋体"/>
          <w:color w:val="auto"/>
          <w:spacing w:val="-3"/>
          <w:position w:val="14"/>
          <w:sz w:val="24"/>
          <w:szCs w:val="24"/>
          <w:highlight w:val="none"/>
        </w:rPr>
        <w:t>评标采用综合评分法。</w:t>
      </w:r>
    </w:p>
    <w:p w14:paraId="1084E1A9">
      <w:pPr>
        <w:spacing w:line="219" w:lineRule="auto"/>
        <w:ind w:left="43"/>
        <w:outlineLvl w:val="1"/>
        <w:rPr>
          <w:rFonts w:ascii="宋体" w:hAnsi="宋体" w:eastAsia="宋体" w:cs="宋体"/>
          <w:color w:val="auto"/>
          <w:sz w:val="24"/>
          <w:szCs w:val="24"/>
          <w:highlight w:val="none"/>
        </w:rPr>
      </w:pPr>
      <w:bookmarkStart w:id="65" w:name="_Toc499"/>
      <w:r>
        <w:rPr>
          <w:rFonts w:ascii="宋体" w:hAnsi="宋体" w:eastAsia="宋体" w:cs="宋体"/>
          <w:color w:val="auto"/>
          <w:spacing w:val="-3"/>
          <w:sz w:val="24"/>
          <w:szCs w:val="24"/>
          <w:highlight w:val="none"/>
        </w:rPr>
        <w:t>2</w:t>
      </w:r>
      <w:r>
        <w:rPr>
          <w:rFonts w:ascii="宋体" w:hAnsi="宋体" w:eastAsia="宋体" w:cs="宋体"/>
          <w:color w:val="auto"/>
          <w:spacing w:val="-2"/>
          <w:sz w:val="24"/>
          <w:szCs w:val="24"/>
          <w:highlight w:val="none"/>
        </w:rPr>
        <w:t>.评标步骤</w:t>
      </w:r>
      <w:bookmarkEnd w:id="65"/>
    </w:p>
    <w:p w14:paraId="7A113BB7">
      <w:pPr>
        <w:spacing w:before="137" w:line="255" w:lineRule="auto"/>
        <w:ind w:left="709" w:right="46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评标委员会对投标文</w:t>
      </w:r>
      <w:r>
        <w:rPr>
          <w:rFonts w:ascii="宋体" w:hAnsi="宋体" w:eastAsia="宋体" w:cs="宋体"/>
          <w:color w:val="auto"/>
          <w:sz w:val="24"/>
          <w:szCs w:val="24"/>
          <w:highlight w:val="none"/>
        </w:rPr>
        <w:t>件的评审分为资格性审查、符合性审查、商务评议、技术评议和价格</w:t>
      </w:r>
      <w:r>
        <w:rPr>
          <w:rFonts w:ascii="宋体" w:hAnsi="宋体" w:eastAsia="宋体" w:cs="宋体"/>
          <w:color w:val="auto"/>
          <w:spacing w:val="-11"/>
          <w:sz w:val="24"/>
          <w:szCs w:val="24"/>
          <w:highlight w:val="none"/>
        </w:rPr>
        <w:t>评</w:t>
      </w:r>
      <w:r>
        <w:rPr>
          <w:rFonts w:ascii="宋体" w:hAnsi="宋体" w:eastAsia="宋体" w:cs="宋体"/>
          <w:color w:val="auto"/>
          <w:spacing w:val="-9"/>
          <w:sz w:val="24"/>
          <w:szCs w:val="24"/>
          <w:highlight w:val="none"/>
        </w:rPr>
        <w:t>议。</w:t>
      </w:r>
    </w:p>
    <w:p w14:paraId="3124E964">
      <w:pPr>
        <w:spacing w:before="71" w:line="218" w:lineRule="auto"/>
        <w:ind w:left="732"/>
        <w:outlineLvl w:val="2"/>
        <w:rPr>
          <w:rFonts w:ascii="宋体" w:hAnsi="宋体" w:eastAsia="宋体" w:cs="宋体"/>
          <w:color w:val="auto"/>
          <w:sz w:val="24"/>
          <w:szCs w:val="24"/>
          <w:highlight w:val="none"/>
        </w:rPr>
      </w:pPr>
      <w:bookmarkStart w:id="66" w:name="_Toc25533"/>
      <w:r>
        <w:rPr>
          <w:rFonts w:ascii="宋体" w:hAnsi="宋体" w:eastAsia="宋体" w:cs="宋体"/>
          <w:color w:val="auto"/>
          <w:spacing w:val="-2"/>
          <w:sz w:val="24"/>
          <w:szCs w:val="24"/>
          <w:highlight w:val="none"/>
        </w:rPr>
        <w:t>2.1资格</w:t>
      </w:r>
      <w:r>
        <w:rPr>
          <w:rFonts w:ascii="宋体" w:hAnsi="宋体" w:eastAsia="宋体" w:cs="宋体"/>
          <w:color w:val="auto"/>
          <w:spacing w:val="-1"/>
          <w:sz w:val="24"/>
          <w:szCs w:val="24"/>
          <w:highlight w:val="none"/>
        </w:rPr>
        <w:t>性审查</w:t>
      </w:r>
      <w:bookmarkEnd w:id="66"/>
    </w:p>
    <w:p w14:paraId="07DE5B08">
      <w:pPr>
        <w:spacing w:before="142" w:line="335" w:lineRule="auto"/>
        <w:ind w:left="298" w:right="309" w:firstLine="4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评标委员会按照资格</w:t>
      </w:r>
      <w:r>
        <w:rPr>
          <w:rFonts w:ascii="宋体" w:hAnsi="宋体" w:eastAsia="宋体" w:cs="宋体"/>
          <w:color w:val="auto"/>
          <w:sz w:val="24"/>
          <w:szCs w:val="24"/>
          <w:highlight w:val="none"/>
        </w:rPr>
        <w:t>审查标准逐项对投标人的资格进行审查，任一条款审核不通</w:t>
      </w:r>
      <w:r>
        <w:rPr>
          <w:rFonts w:ascii="宋体" w:hAnsi="宋体" w:eastAsia="宋体" w:cs="宋体"/>
          <w:color w:val="auto"/>
          <w:spacing w:val="-5"/>
          <w:sz w:val="24"/>
          <w:szCs w:val="24"/>
          <w:highlight w:val="none"/>
        </w:rPr>
        <w:t>过</w:t>
      </w:r>
      <w:r>
        <w:rPr>
          <w:rFonts w:ascii="宋体" w:hAnsi="宋体" w:eastAsia="宋体" w:cs="宋体"/>
          <w:color w:val="auto"/>
          <w:spacing w:val="-3"/>
          <w:sz w:val="24"/>
          <w:szCs w:val="24"/>
          <w:highlight w:val="none"/>
        </w:rPr>
        <w:t>，其投标将视为无效投标。</w:t>
      </w:r>
    </w:p>
    <w:p w14:paraId="6A640094">
      <w:pPr>
        <w:spacing w:line="219" w:lineRule="auto"/>
        <w:ind w:left="747"/>
        <w:outlineLvl w:val="2"/>
        <w:rPr>
          <w:rFonts w:ascii="宋体" w:hAnsi="宋体" w:eastAsia="宋体" w:cs="宋体"/>
          <w:color w:val="auto"/>
          <w:sz w:val="24"/>
          <w:szCs w:val="24"/>
          <w:highlight w:val="none"/>
        </w:rPr>
      </w:pPr>
      <w:bookmarkStart w:id="67" w:name="_Toc25164"/>
      <w:r>
        <w:rPr>
          <w:rFonts w:ascii="宋体" w:hAnsi="宋体" w:eastAsia="宋体" w:cs="宋体"/>
          <w:color w:val="auto"/>
          <w:spacing w:val="-2"/>
          <w:sz w:val="24"/>
          <w:szCs w:val="24"/>
          <w:highlight w:val="none"/>
        </w:rPr>
        <w:t>2.</w:t>
      </w:r>
      <w:r>
        <w:rPr>
          <w:rFonts w:ascii="宋体" w:hAnsi="宋体" w:eastAsia="宋体" w:cs="宋体"/>
          <w:color w:val="auto"/>
          <w:spacing w:val="-1"/>
          <w:sz w:val="24"/>
          <w:szCs w:val="24"/>
          <w:highlight w:val="none"/>
        </w:rPr>
        <w:t>2 符合性审查</w:t>
      </w:r>
      <w:bookmarkEnd w:id="67"/>
    </w:p>
    <w:p w14:paraId="01822390">
      <w:pPr>
        <w:spacing w:before="124" w:line="330" w:lineRule="auto"/>
        <w:ind w:left="303" w:right="167" w:firstLine="42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评标委员会只对资格</w:t>
      </w:r>
      <w:r>
        <w:rPr>
          <w:rFonts w:ascii="宋体" w:hAnsi="宋体" w:eastAsia="宋体" w:cs="宋体"/>
          <w:color w:val="auto"/>
          <w:sz w:val="24"/>
          <w:szCs w:val="24"/>
          <w:highlight w:val="none"/>
        </w:rPr>
        <w:t xml:space="preserve">审查合格的投标人的投标文件进行符合性审查，审查其是否 </w:t>
      </w:r>
      <w:r>
        <w:rPr>
          <w:rFonts w:ascii="宋体" w:hAnsi="宋体" w:eastAsia="宋体" w:cs="宋体"/>
          <w:color w:val="auto"/>
          <w:spacing w:val="-2"/>
          <w:sz w:val="24"/>
          <w:szCs w:val="24"/>
          <w:highlight w:val="none"/>
        </w:rPr>
        <w:t>实质上响应了招标文件的要求</w:t>
      </w:r>
      <w:r>
        <w:rPr>
          <w:rFonts w:ascii="宋体" w:hAnsi="宋体" w:eastAsia="宋体" w:cs="宋体"/>
          <w:color w:val="auto"/>
          <w:spacing w:val="-1"/>
          <w:sz w:val="24"/>
          <w:szCs w:val="24"/>
          <w:highlight w:val="none"/>
        </w:rPr>
        <w:t>，任一条款审核不通过，其投标将视为无效投标。</w:t>
      </w:r>
    </w:p>
    <w:p w14:paraId="1A6ABABA">
      <w:pPr>
        <w:spacing w:before="1" w:line="219" w:lineRule="auto"/>
        <w:ind w:left="747"/>
        <w:outlineLvl w:val="2"/>
        <w:rPr>
          <w:rFonts w:ascii="宋体" w:hAnsi="宋体" w:eastAsia="宋体" w:cs="宋体"/>
          <w:color w:val="auto"/>
          <w:sz w:val="24"/>
          <w:szCs w:val="24"/>
          <w:highlight w:val="none"/>
        </w:rPr>
      </w:pPr>
      <w:bookmarkStart w:id="68" w:name="_Toc14342"/>
      <w:r>
        <w:rPr>
          <w:rFonts w:ascii="宋体" w:hAnsi="宋体" w:eastAsia="宋体" w:cs="宋体"/>
          <w:color w:val="auto"/>
          <w:spacing w:val="-2"/>
          <w:sz w:val="24"/>
          <w:szCs w:val="24"/>
          <w:highlight w:val="none"/>
        </w:rPr>
        <w:t>2</w:t>
      </w:r>
      <w:r>
        <w:rPr>
          <w:rFonts w:ascii="宋体" w:hAnsi="宋体" w:eastAsia="宋体" w:cs="宋体"/>
          <w:color w:val="auto"/>
          <w:spacing w:val="-1"/>
          <w:sz w:val="24"/>
          <w:szCs w:val="24"/>
          <w:highlight w:val="none"/>
        </w:rPr>
        <w:t>.3 商务评议</w:t>
      </w:r>
      <w:bookmarkEnd w:id="68"/>
    </w:p>
    <w:p w14:paraId="51F5D89A">
      <w:pPr>
        <w:spacing w:before="141" w:line="339" w:lineRule="auto"/>
        <w:ind w:left="304" w:right="26" w:firstLine="4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评标委员会只对资格</w:t>
      </w:r>
      <w:r>
        <w:rPr>
          <w:rFonts w:ascii="宋体" w:hAnsi="宋体" w:eastAsia="宋体" w:cs="宋体"/>
          <w:color w:val="auto"/>
          <w:sz w:val="24"/>
          <w:szCs w:val="24"/>
          <w:highlight w:val="none"/>
        </w:rPr>
        <w:t>和符合性审查合格的投标文件进行商务评议并依据“评标标</w:t>
      </w:r>
      <w:r>
        <w:rPr>
          <w:rFonts w:ascii="宋体" w:hAnsi="宋体" w:eastAsia="宋体" w:cs="宋体"/>
          <w:color w:val="auto"/>
          <w:spacing w:val="-6"/>
          <w:sz w:val="24"/>
          <w:szCs w:val="24"/>
          <w:highlight w:val="none"/>
        </w:rPr>
        <w:t>准“中</w:t>
      </w:r>
      <w:r>
        <w:rPr>
          <w:rFonts w:ascii="宋体" w:hAnsi="宋体" w:eastAsia="宋体" w:cs="宋体"/>
          <w:color w:val="auto"/>
          <w:spacing w:val="-3"/>
          <w:sz w:val="24"/>
          <w:szCs w:val="24"/>
          <w:highlight w:val="none"/>
        </w:rPr>
        <w:t>的分值进行评分。</w:t>
      </w:r>
    </w:p>
    <w:p w14:paraId="7DA8A8C1">
      <w:pPr>
        <w:spacing w:before="102" w:line="220" w:lineRule="auto"/>
        <w:ind w:left="747"/>
        <w:outlineLvl w:val="2"/>
        <w:rPr>
          <w:rFonts w:ascii="宋体" w:hAnsi="宋体" w:eastAsia="宋体" w:cs="宋体"/>
          <w:color w:val="auto"/>
          <w:sz w:val="24"/>
          <w:szCs w:val="24"/>
          <w:highlight w:val="none"/>
        </w:rPr>
      </w:pPr>
      <w:bookmarkStart w:id="69" w:name="_Toc19218"/>
      <w:r>
        <w:rPr>
          <w:rFonts w:ascii="宋体" w:hAnsi="宋体" w:eastAsia="宋体" w:cs="宋体"/>
          <w:color w:val="auto"/>
          <w:spacing w:val="-2"/>
          <w:sz w:val="24"/>
          <w:szCs w:val="24"/>
          <w:highlight w:val="none"/>
        </w:rPr>
        <w:t>2.4技术评</w:t>
      </w:r>
      <w:r>
        <w:rPr>
          <w:rFonts w:ascii="宋体" w:hAnsi="宋体" w:eastAsia="宋体" w:cs="宋体"/>
          <w:color w:val="auto"/>
          <w:spacing w:val="-1"/>
          <w:sz w:val="24"/>
          <w:szCs w:val="24"/>
          <w:highlight w:val="none"/>
        </w:rPr>
        <w:t>议</w:t>
      </w:r>
      <w:bookmarkEnd w:id="69"/>
    </w:p>
    <w:p w14:paraId="2EC3555F">
      <w:pPr>
        <w:spacing w:before="139" w:line="328" w:lineRule="auto"/>
        <w:ind w:left="296" w:right="167" w:firstLine="42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评标委员会只对确</w:t>
      </w:r>
      <w:r>
        <w:rPr>
          <w:rFonts w:ascii="宋体" w:hAnsi="宋体" w:eastAsia="宋体" w:cs="宋体"/>
          <w:color w:val="auto"/>
          <w:sz w:val="24"/>
          <w:szCs w:val="24"/>
          <w:highlight w:val="none"/>
        </w:rPr>
        <w:t xml:space="preserve">定为资格性和符合性审查合格的投标文件进行技术评议，并依 </w:t>
      </w:r>
      <w:r>
        <w:rPr>
          <w:rFonts w:ascii="宋体" w:hAnsi="宋体" w:eastAsia="宋体" w:cs="宋体"/>
          <w:color w:val="auto"/>
          <w:spacing w:val="-4"/>
          <w:sz w:val="24"/>
          <w:szCs w:val="24"/>
          <w:highlight w:val="none"/>
        </w:rPr>
        <w:t>据“评标标</w:t>
      </w:r>
      <w:r>
        <w:rPr>
          <w:rFonts w:ascii="宋体" w:hAnsi="宋体" w:eastAsia="宋体" w:cs="宋体"/>
          <w:color w:val="auto"/>
          <w:spacing w:val="-2"/>
          <w:sz w:val="24"/>
          <w:szCs w:val="24"/>
          <w:highlight w:val="none"/>
        </w:rPr>
        <w:t>准中的分值进行评分。</w:t>
      </w:r>
    </w:p>
    <w:p w14:paraId="23A5C43A">
      <w:pPr>
        <w:spacing w:line="218" w:lineRule="auto"/>
        <w:ind w:left="747"/>
        <w:outlineLvl w:val="2"/>
        <w:rPr>
          <w:rFonts w:ascii="宋体" w:hAnsi="宋体" w:eastAsia="宋体" w:cs="宋体"/>
          <w:color w:val="auto"/>
          <w:sz w:val="24"/>
          <w:szCs w:val="24"/>
          <w:highlight w:val="none"/>
        </w:rPr>
      </w:pPr>
      <w:bookmarkStart w:id="70" w:name="_Toc31729"/>
      <w:r>
        <w:rPr>
          <w:rFonts w:ascii="宋体" w:hAnsi="宋体" w:eastAsia="宋体" w:cs="宋体"/>
          <w:color w:val="auto"/>
          <w:spacing w:val="6"/>
          <w:sz w:val="24"/>
          <w:szCs w:val="24"/>
          <w:highlight w:val="none"/>
        </w:rPr>
        <w:t>2</w:t>
      </w:r>
      <w:r>
        <w:rPr>
          <w:rFonts w:ascii="宋体" w:hAnsi="宋体" w:eastAsia="宋体" w:cs="宋体"/>
          <w:color w:val="auto"/>
          <w:spacing w:val="5"/>
          <w:sz w:val="24"/>
          <w:szCs w:val="24"/>
          <w:highlight w:val="none"/>
        </w:rPr>
        <w:t>.5 价格评议</w:t>
      </w:r>
      <w:bookmarkEnd w:id="70"/>
    </w:p>
    <w:p w14:paraId="232ADD52">
      <w:pPr>
        <w:spacing w:before="47" w:line="220" w:lineRule="auto"/>
        <w:ind w:left="287"/>
        <w:outlineLvl w:val="1"/>
        <w:rPr>
          <w:rFonts w:ascii="宋体" w:hAnsi="宋体" w:eastAsia="宋体" w:cs="宋体"/>
          <w:color w:val="auto"/>
          <w:sz w:val="24"/>
          <w:szCs w:val="24"/>
          <w:highlight w:val="none"/>
        </w:rPr>
      </w:pPr>
      <w:bookmarkStart w:id="71" w:name="_Toc30526"/>
      <w:r>
        <w:rPr>
          <w:rFonts w:ascii="宋体" w:hAnsi="宋体" w:eastAsia="宋体" w:cs="宋体"/>
          <w:color w:val="auto"/>
          <w:spacing w:val="-4"/>
          <w:sz w:val="24"/>
          <w:szCs w:val="24"/>
          <w:highlight w:val="none"/>
        </w:rPr>
        <w:t>3</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计分办法</w:t>
      </w:r>
      <w:bookmarkEnd w:id="71"/>
    </w:p>
    <w:p w14:paraId="09901143">
      <w:pPr>
        <w:spacing w:before="128" w:line="351" w:lineRule="auto"/>
        <w:ind w:left="264" w:right="154" w:firstLine="4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3.1招标代理机构负责对各评委</w:t>
      </w:r>
      <w:r>
        <w:rPr>
          <w:rFonts w:ascii="宋体" w:hAnsi="宋体" w:eastAsia="宋体" w:cs="宋体"/>
          <w:color w:val="auto"/>
          <w:sz w:val="24"/>
          <w:szCs w:val="24"/>
          <w:highlight w:val="none"/>
        </w:rPr>
        <w:t xml:space="preserve">的总分进行复核和汇总。各项统计结果均精确到 </w:t>
      </w:r>
      <w:r>
        <w:rPr>
          <w:rFonts w:ascii="宋体" w:hAnsi="宋体" w:eastAsia="宋体" w:cs="宋体"/>
          <w:color w:val="auto"/>
          <w:spacing w:val="-7"/>
          <w:sz w:val="24"/>
          <w:szCs w:val="24"/>
          <w:highlight w:val="none"/>
        </w:rPr>
        <w:t>小</w:t>
      </w:r>
      <w:r>
        <w:rPr>
          <w:rFonts w:ascii="宋体" w:hAnsi="宋体" w:eastAsia="宋体" w:cs="宋体"/>
          <w:color w:val="auto"/>
          <w:spacing w:val="-6"/>
          <w:sz w:val="24"/>
          <w:szCs w:val="24"/>
          <w:highlight w:val="none"/>
        </w:rPr>
        <w:t>数点后两位。</w:t>
      </w:r>
    </w:p>
    <w:p w14:paraId="0DB091F3">
      <w:pPr>
        <w:spacing w:before="87" w:line="557" w:lineRule="exact"/>
        <w:ind w:left="675"/>
        <w:outlineLvl w:val="2"/>
        <w:rPr>
          <w:rFonts w:ascii="宋体" w:hAnsi="宋体" w:eastAsia="宋体" w:cs="宋体"/>
          <w:color w:val="auto"/>
          <w:sz w:val="24"/>
          <w:szCs w:val="24"/>
          <w:highlight w:val="none"/>
        </w:rPr>
      </w:pPr>
      <w:bookmarkStart w:id="72" w:name="_Toc14284"/>
      <w:r>
        <w:rPr>
          <w:rFonts w:ascii="宋体" w:hAnsi="宋体" w:eastAsia="宋体" w:cs="宋体"/>
          <w:color w:val="auto"/>
          <w:spacing w:val="-2"/>
          <w:position w:val="24"/>
          <w:sz w:val="24"/>
          <w:szCs w:val="24"/>
          <w:highlight w:val="none"/>
        </w:rPr>
        <w:t>3.2各投标供应商的最终得分为评委所</w:t>
      </w:r>
      <w:r>
        <w:rPr>
          <w:rFonts w:ascii="宋体" w:hAnsi="宋体" w:eastAsia="宋体" w:cs="宋体"/>
          <w:color w:val="auto"/>
          <w:spacing w:val="-1"/>
          <w:position w:val="24"/>
          <w:sz w:val="24"/>
          <w:szCs w:val="24"/>
          <w:highlight w:val="none"/>
        </w:rPr>
        <w:t>评定分数的算术平均值。</w:t>
      </w:r>
      <w:bookmarkEnd w:id="72"/>
    </w:p>
    <w:p w14:paraId="7345DECB">
      <w:pPr>
        <w:spacing w:before="1" w:line="218" w:lineRule="auto"/>
        <w:outlineLvl w:val="1"/>
        <w:rPr>
          <w:rFonts w:ascii="宋体" w:hAnsi="宋体" w:eastAsia="宋体" w:cs="宋体"/>
          <w:color w:val="auto"/>
          <w:sz w:val="24"/>
          <w:szCs w:val="24"/>
          <w:highlight w:val="none"/>
        </w:rPr>
      </w:pPr>
      <w:bookmarkStart w:id="73" w:name="_Toc2612"/>
      <w:r>
        <w:rPr>
          <w:rFonts w:ascii="宋体" w:hAnsi="宋体" w:eastAsia="宋体" w:cs="宋体"/>
          <w:color w:val="auto"/>
          <w:spacing w:val="-1"/>
          <w:sz w:val="24"/>
          <w:szCs w:val="24"/>
          <w:highlight w:val="none"/>
        </w:rPr>
        <w:t>4.推荐中标候选人</w:t>
      </w:r>
      <w:bookmarkEnd w:id="73"/>
    </w:p>
    <w:p w14:paraId="58BA0915">
      <w:pPr>
        <w:spacing w:before="273" w:line="348" w:lineRule="auto"/>
        <w:ind w:left="257" w:right="154" w:firstLine="4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4.1评标委员会按</w:t>
      </w:r>
      <w:r>
        <w:rPr>
          <w:rFonts w:ascii="宋体" w:hAnsi="宋体" w:eastAsia="宋体" w:cs="宋体"/>
          <w:color w:val="auto"/>
          <w:sz w:val="24"/>
          <w:szCs w:val="24"/>
          <w:highlight w:val="none"/>
        </w:rPr>
        <w:t xml:space="preserve">照招标文件确定的评标方法、步骤、标准，对投标文件进行评 </w:t>
      </w:r>
      <w:r>
        <w:rPr>
          <w:rFonts w:ascii="宋体" w:hAnsi="宋体" w:eastAsia="宋体" w:cs="宋体"/>
          <w:color w:val="auto"/>
          <w:spacing w:val="-1"/>
          <w:sz w:val="24"/>
          <w:szCs w:val="24"/>
          <w:highlight w:val="none"/>
        </w:rPr>
        <w:t>审。评审结果按评审</w:t>
      </w:r>
      <w:r>
        <w:rPr>
          <w:rFonts w:ascii="宋体" w:hAnsi="宋体" w:eastAsia="宋体" w:cs="宋体"/>
          <w:color w:val="auto"/>
          <w:sz w:val="24"/>
          <w:szCs w:val="24"/>
          <w:highlight w:val="none"/>
        </w:rPr>
        <w:t xml:space="preserve">后得分由高到低顺序排列。评审得分相同的，按照最后报价由 </w:t>
      </w:r>
      <w:r>
        <w:rPr>
          <w:rFonts w:ascii="宋体" w:hAnsi="宋体" w:eastAsia="宋体" w:cs="宋体"/>
          <w:color w:val="auto"/>
          <w:spacing w:val="-2"/>
          <w:sz w:val="24"/>
          <w:szCs w:val="24"/>
          <w:highlight w:val="none"/>
        </w:rPr>
        <w:t>低到高的顺序推</w:t>
      </w:r>
      <w:r>
        <w:rPr>
          <w:rFonts w:ascii="宋体" w:hAnsi="宋体" w:eastAsia="宋体" w:cs="宋体"/>
          <w:color w:val="auto"/>
          <w:spacing w:val="-1"/>
          <w:sz w:val="24"/>
          <w:szCs w:val="24"/>
          <w:highlight w:val="none"/>
        </w:rPr>
        <w:t>荐。评审得分且最后报价相同的，按照技术指标优劣顺序推荐。</w:t>
      </w:r>
    </w:p>
    <w:p w14:paraId="71CD408D">
      <w:pPr>
        <w:spacing w:before="90" w:line="350" w:lineRule="auto"/>
        <w:ind w:left="260" w:right="154" w:firstLine="40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4.2评标委员会依</w:t>
      </w:r>
      <w:r>
        <w:rPr>
          <w:rFonts w:ascii="宋体" w:hAnsi="宋体" w:eastAsia="宋体" w:cs="宋体"/>
          <w:color w:val="auto"/>
          <w:sz w:val="24"/>
          <w:szCs w:val="24"/>
          <w:highlight w:val="none"/>
        </w:rPr>
        <w:t xml:space="preserve">据评审结果，按各供应商的评审后得分由高到低的顺序向采购 </w:t>
      </w:r>
      <w:r>
        <w:rPr>
          <w:rFonts w:ascii="宋体" w:hAnsi="宋体" w:eastAsia="宋体" w:cs="宋体"/>
          <w:color w:val="auto"/>
          <w:spacing w:val="-2"/>
          <w:sz w:val="24"/>
          <w:szCs w:val="24"/>
          <w:highlight w:val="none"/>
        </w:rPr>
        <w:t>人推荐得分前三名的进入成</w:t>
      </w:r>
      <w:r>
        <w:rPr>
          <w:rFonts w:ascii="宋体" w:hAnsi="宋体" w:eastAsia="宋体" w:cs="宋体"/>
          <w:color w:val="auto"/>
          <w:spacing w:val="-1"/>
          <w:sz w:val="24"/>
          <w:szCs w:val="24"/>
          <w:highlight w:val="none"/>
        </w:rPr>
        <w:t>交候选供应商名单，并形成书面的评审报告。</w:t>
      </w:r>
    </w:p>
    <w:p w14:paraId="0874B2CB">
      <w:pPr>
        <w:spacing w:before="91" w:line="348" w:lineRule="auto"/>
        <w:ind w:left="265" w:right="154" w:firstLine="40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4.3评标委员会应</w:t>
      </w:r>
      <w:r>
        <w:rPr>
          <w:rFonts w:ascii="宋体" w:hAnsi="宋体" w:eastAsia="宋体" w:cs="宋体"/>
          <w:color w:val="auto"/>
          <w:sz w:val="24"/>
          <w:szCs w:val="24"/>
          <w:highlight w:val="none"/>
        </w:rPr>
        <w:t xml:space="preserve">当在评审报告上签字，对自己的评审意见承担法律责任。对评 </w:t>
      </w:r>
      <w:r>
        <w:rPr>
          <w:rFonts w:ascii="宋体" w:hAnsi="宋体" w:eastAsia="宋体" w:cs="宋体"/>
          <w:color w:val="auto"/>
          <w:spacing w:val="-1"/>
          <w:sz w:val="24"/>
          <w:szCs w:val="24"/>
          <w:highlight w:val="none"/>
        </w:rPr>
        <w:t>审报告有异议的，应当在评审报告上签</w:t>
      </w:r>
      <w:r>
        <w:rPr>
          <w:rFonts w:ascii="宋体" w:hAnsi="宋体" w:eastAsia="宋体" w:cs="宋体"/>
          <w:color w:val="auto"/>
          <w:sz w:val="24"/>
          <w:szCs w:val="24"/>
          <w:highlight w:val="none"/>
        </w:rPr>
        <w:t xml:space="preserve">署不同意见，并说明理由，否则视为同意评 </w:t>
      </w:r>
      <w:r>
        <w:rPr>
          <w:rFonts w:ascii="宋体" w:hAnsi="宋体" w:eastAsia="宋体" w:cs="宋体"/>
          <w:color w:val="auto"/>
          <w:spacing w:val="-11"/>
          <w:sz w:val="24"/>
          <w:szCs w:val="24"/>
          <w:highlight w:val="none"/>
        </w:rPr>
        <w:t>审</w:t>
      </w:r>
      <w:r>
        <w:rPr>
          <w:rFonts w:ascii="宋体" w:hAnsi="宋体" w:eastAsia="宋体" w:cs="宋体"/>
          <w:color w:val="auto"/>
          <w:spacing w:val="-9"/>
          <w:sz w:val="24"/>
          <w:szCs w:val="24"/>
          <w:highlight w:val="none"/>
        </w:rPr>
        <w:t>报告。</w:t>
      </w:r>
    </w:p>
    <w:p w14:paraId="355B7FC5">
      <w:pPr>
        <w:rPr>
          <w:color w:val="auto"/>
          <w:highlight w:val="none"/>
        </w:rPr>
        <w:sectPr>
          <w:footerReference r:id="rId12" w:type="default"/>
          <w:pgSz w:w="11912" w:h="16832"/>
          <w:pgMar w:top="1113" w:right="1786" w:bottom="1148" w:left="1028" w:header="0" w:footer="988" w:gutter="0"/>
          <w:cols w:space="720" w:num="1"/>
        </w:sectPr>
      </w:pPr>
    </w:p>
    <w:p w14:paraId="38980E27">
      <w:pPr>
        <w:spacing w:before="196" w:line="224" w:lineRule="auto"/>
        <w:ind w:left="2708"/>
        <w:outlineLvl w:val="0"/>
        <w:rPr>
          <w:rFonts w:ascii="宋体" w:hAnsi="宋体" w:eastAsia="宋体" w:cs="宋体"/>
          <w:color w:val="auto"/>
          <w:sz w:val="31"/>
          <w:szCs w:val="31"/>
          <w:highlight w:val="none"/>
        </w:rPr>
      </w:pPr>
      <w:bookmarkStart w:id="74" w:name="_Toc5234"/>
      <w:r>
        <w:rPr>
          <w:rFonts w:ascii="宋体" w:hAnsi="宋体" w:eastAsia="宋体" w:cs="宋体"/>
          <w:color w:val="auto"/>
          <w:spacing w:val="18"/>
          <w:sz w:val="31"/>
          <w:szCs w:val="31"/>
          <w:highlight w:val="none"/>
        </w:rPr>
        <w:t>第五章合同书格式(仅供参考</w:t>
      </w:r>
      <w:r>
        <w:rPr>
          <w:rFonts w:ascii="宋体" w:hAnsi="宋体" w:eastAsia="宋体" w:cs="宋体"/>
          <w:color w:val="auto"/>
          <w:spacing w:val="17"/>
          <w:sz w:val="31"/>
          <w:szCs w:val="31"/>
          <w:highlight w:val="none"/>
        </w:rPr>
        <w:t>)</w:t>
      </w:r>
      <w:bookmarkEnd w:id="74"/>
    </w:p>
    <w:p w14:paraId="2BD11F78">
      <w:pPr>
        <w:spacing w:before="232" w:line="359" w:lineRule="auto"/>
        <w:ind w:right="1"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成交供应商收到成交通知书</w:t>
      </w:r>
      <w:r>
        <w:rPr>
          <w:rFonts w:ascii="宋体" w:hAnsi="宋体" w:eastAsia="宋体" w:cs="宋体"/>
          <w:color w:val="auto"/>
          <w:sz w:val="24"/>
          <w:szCs w:val="24"/>
          <w:highlight w:val="none"/>
        </w:rPr>
        <w:t xml:space="preserve">后，根据相关规定及招标文件的要求签订合同。所签订的合同不 </w:t>
      </w:r>
      <w:r>
        <w:rPr>
          <w:rFonts w:ascii="宋体" w:hAnsi="宋体" w:eastAsia="宋体" w:cs="宋体"/>
          <w:color w:val="auto"/>
          <w:spacing w:val="-1"/>
          <w:sz w:val="24"/>
          <w:szCs w:val="24"/>
          <w:highlight w:val="none"/>
        </w:rPr>
        <w:t>得改变招标时达成的实</w:t>
      </w:r>
      <w:r>
        <w:rPr>
          <w:rFonts w:ascii="宋体" w:hAnsi="宋体" w:eastAsia="宋体" w:cs="宋体"/>
          <w:color w:val="auto"/>
          <w:sz w:val="24"/>
          <w:szCs w:val="24"/>
          <w:highlight w:val="none"/>
        </w:rPr>
        <w:t xml:space="preserve">质性内容和条款，不得与招标文件、投标文件、成交通知书、成交供应商 </w:t>
      </w:r>
      <w:r>
        <w:rPr>
          <w:rFonts w:ascii="宋体" w:hAnsi="宋体" w:eastAsia="宋体" w:cs="宋体"/>
          <w:color w:val="auto"/>
          <w:spacing w:val="-3"/>
          <w:sz w:val="24"/>
          <w:szCs w:val="24"/>
          <w:highlight w:val="none"/>
        </w:rPr>
        <w:t>承诺书等采购文书内容相抵触</w:t>
      </w:r>
      <w:r>
        <w:rPr>
          <w:rFonts w:ascii="宋体" w:hAnsi="宋体" w:eastAsia="宋体" w:cs="宋体"/>
          <w:color w:val="auto"/>
          <w:spacing w:val="-2"/>
          <w:sz w:val="24"/>
          <w:szCs w:val="24"/>
          <w:highlight w:val="none"/>
        </w:rPr>
        <w:t>。</w:t>
      </w:r>
    </w:p>
    <w:p w14:paraId="50A0CA48">
      <w:pPr>
        <w:spacing w:before="1" w:line="218" w:lineRule="auto"/>
        <w:ind w:left="48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格</w:t>
      </w:r>
      <w:r>
        <w:rPr>
          <w:rFonts w:ascii="宋体" w:hAnsi="宋体" w:eastAsia="宋体" w:cs="宋体"/>
          <w:color w:val="auto"/>
          <w:spacing w:val="-7"/>
          <w:sz w:val="24"/>
          <w:szCs w:val="24"/>
          <w:highlight w:val="none"/>
        </w:rPr>
        <w:t>式和基本条款：</w:t>
      </w:r>
    </w:p>
    <w:p w14:paraId="49F01002">
      <w:pPr>
        <w:spacing w:before="182" w:line="220" w:lineRule="auto"/>
        <w:ind w:left="481"/>
        <w:rPr>
          <w:rFonts w:ascii="宋体" w:hAnsi="宋体" w:eastAsia="宋体" w:cs="宋体"/>
          <w:color w:val="auto"/>
          <w:sz w:val="24"/>
          <w:szCs w:val="24"/>
          <w:highlight w:val="none"/>
        </w:rPr>
      </w:pPr>
      <w:r>
        <w:rPr>
          <w:rFonts w:ascii="宋体" w:hAnsi="宋体" w:eastAsia="宋体" w:cs="宋体"/>
          <w:color w:val="auto"/>
          <w:spacing w:val="-33"/>
          <w:sz w:val="24"/>
          <w:szCs w:val="24"/>
          <w:highlight w:val="none"/>
        </w:rPr>
        <w:t>合</w:t>
      </w:r>
      <w:r>
        <w:rPr>
          <w:rFonts w:ascii="宋体" w:hAnsi="宋体" w:eastAsia="宋体" w:cs="宋体"/>
          <w:color w:val="auto"/>
          <w:spacing w:val="-29"/>
          <w:sz w:val="24"/>
          <w:szCs w:val="24"/>
          <w:highlight w:val="none"/>
        </w:rPr>
        <w:t>同编号：</w:t>
      </w:r>
    </w:p>
    <w:p w14:paraId="7988A618">
      <w:pPr>
        <w:spacing w:before="180" w:line="221" w:lineRule="auto"/>
        <w:ind w:left="511"/>
        <w:rPr>
          <w:rFonts w:ascii="宋体" w:hAnsi="宋体" w:eastAsia="宋体" w:cs="宋体"/>
          <w:color w:val="auto"/>
          <w:sz w:val="24"/>
          <w:szCs w:val="24"/>
          <w:highlight w:val="none"/>
        </w:rPr>
      </w:pPr>
      <w:r>
        <w:rPr>
          <w:rFonts w:ascii="宋体" w:hAnsi="宋体" w:eastAsia="宋体" w:cs="宋体"/>
          <w:color w:val="auto"/>
          <w:spacing w:val="-21"/>
          <w:w w:val="88"/>
          <w:sz w:val="24"/>
          <w:szCs w:val="24"/>
          <w:highlight w:val="none"/>
        </w:rPr>
        <w:t>甲方：</w:t>
      </w:r>
    </w:p>
    <w:p w14:paraId="3933DA74">
      <w:pPr>
        <w:spacing w:before="181" w:line="221" w:lineRule="auto"/>
        <w:ind w:left="500"/>
        <w:rPr>
          <w:rFonts w:ascii="宋体" w:hAnsi="宋体" w:eastAsia="宋体" w:cs="宋体"/>
          <w:color w:val="auto"/>
          <w:sz w:val="24"/>
          <w:szCs w:val="24"/>
          <w:highlight w:val="none"/>
        </w:rPr>
      </w:pPr>
      <w:r>
        <w:rPr>
          <w:rFonts w:ascii="宋体" w:hAnsi="宋体" w:eastAsia="宋体" w:cs="宋体"/>
          <w:color w:val="auto"/>
          <w:spacing w:val="-21"/>
          <w:w w:val="89"/>
          <w:sz w:val="24"/>
          <w:szCs w:val="24"/>
          <w:highlight w:val="none"/>
        </w:rPr>
        <w:t>乙方：</w:t>
      </w:r>
    </w:p>
    <w:p w14:paraId="7ABA7BF2">
      <w:pPr>
        <w:spacing w:before="178" w:line="359" w:lineRule="auto"/>
        <w:ind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根据《中华人民共</w:t>
      </w:r>
      <w:r>
        <w:rPr>
          <w:rFonts w:ascii="宋体" w:hAnsi="宋体" w:eastAsia="宋体" w:cs="宋体"/>
          <w:color w:val="auto"/>
          <w:sz w:val="24"/>
          <w:szCs w:val="24"/>
          <w:highlight w:val="none"/>
        </w:rPr>
        <w:t>和国民典法》等有关规定，经过甲乙双方协商，就甲方委托乙方对“</w:t>
      </w:r>
      <w:r>
        <w:rPr>
          <w:rFonts w:hint="default" w:ascii="宋体" w:hAnsi="宋体" w:eastAsia="宋体" w:cs="宋体"/>
          <w:color w:val="auto"/>
          <w:sz w:val="24"/>
          <w:szCs w:val="24"/>
          <w:highlight w:val="none"/>
          <w:lang w:val="en-US"/>
        </w:rPr>
        <w:t>杨部中学2024级学生校服采购项目</w:t>
      </w:r>
      <w:r>
        <w:rPr>
          <w:rFonts w:hint="eastAsia"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”有关事项达成共识，并签订本合同。</w:t>
      </w:r>
    </w:p>
    <w:p w14:paraId="7A324762">
      <w:pPr>
        <w:spacing w:before="1" w:line="219" w:lineRule="auto"/>
        <w:ind w:left="484"/>
        <w:outlineLvl w:val="1"/>
        <w:rPr>
          <w:rFonts w:ascii="宋体" w:hAnsi="宋体" w:eastAsia="宋体" w:cs="宋体"/>
          <w:color w:val="auto"/>
          <w:sz w:val="24"/>
          <w:szCs w:val="24"/>
          <w:highlight w:val="none"/>
        </w:rPr>
      </w:pPr>
      <w:bookmarkStart w:id="75" w:name="_Toc30792"/>
      <w:r>
        <w:rPr>
          <w:rFonts w:ascii="宋体" w:hAnsi="宋体" w:eastAsia="宋体" w:cs="宋体"/>
          <w:color w:val="auto"/>
          <w:spacing w:val="-11"/>
          <w:sz w:val="24"/>
          <w:szCs w:val="24"/>
          <w:highlight w:val="none"/>
        </w:rPr>
        <w:t>一</w:t>
      </w:r>
      <w:r>
        <w:rPr>
          <w:rFonts w:ascii="宋体" w:hAnsi="宋体" w:eastAsia="宋体" w:cs="宋体"/>
          <w:color w:val="auto"/>
          <w:spacing w:val="-8"/>
          <w:sz w:val="24"/>
          <w:szCs w:val="24"/>
          <w:highlight w:val="none"/>
        </w:rPr>
        <w:t>、合同文件：</w:t>
      </w:r>
      <w:bookmarkEnd w:id="75"/>
    </w:p>
    <w:p w14:paraId="7E2F2053">
      <w:pPr>
        <w:spacing w:before="183" w:line="359" w:lineRule="auto"/>
        <w:ind w:right="1"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招标文件、投标文件、中</w:t>
      </w:r>
      <w:r>
        <w:rPr>
          <w:rFonts w:ascii="宋体" w:hAnsi="宋体" w:eastAsia="宋体" w:cs="宋体"/>
          <w:color w:val="auto"/>
          <w:sz w:val="24"/>
          <w:szCs w:val="24"/>
          <w:highlight w:val="none"/>
        </w:rPr>
        <w:t xml:space="preserve">标通知书、中标人承诺书是本合同不可分割的组成部分，对采购人 </w:t>
      </w:r>
      <w:r>
        <w:rPr>
          <w:rFonts w:ascii="宋体" w:hAnsi="宋体" w:eastAsia="宋体" w:cs="宋体"/>
          <w:color w:val="auto"/>
          <w:spacing w:val="-6"/>
          <w:sz w:val="24"/>
          <w:szCs w:val="24"/>
          <w:highlight w:val="none"/>
        </w:rPr>
        <w:t>和</w:t>
      </w:r>
      <w:r>
        <w:rPr>
          <w:rFonts w:ascii="宋体" w:hAnsi="宋体" w:eastAsia="宋体" w:cs="宋体"/>
          <w:color w:val="auto"/>
          <w:spacing w:val="-5"/>
          <w:sz w:val="24"/>
          <w:szCs w:val="24"/>
          <w:highlight w:val="none"/>
        </w:rPr>
        <w:t>中</w:t>
      </w:r>
      <w:r>
        <w:rPr>
          <w:rFonts w:ascii="宋体" w:hAnsi="宋体" w:eastAsia="宋体" w:cs="宋体"/>
          <w:color w:val="auto"/>
          <w:spacing w:val="-3"/>
          <w:sz w:val="24"/>
          <w:szCs w:val="24"/>
          <w:highlight w:val="none"/>
        </w:rPr>
        <w:t>标人均具有法律效力。</w:t>
      </w:r>
    </w:p>
    <w:p w14:paraId="7D37DF81">
      <w:pPr>
        <w:spacing w:line="217" w:lineRule="auto"/>
        <w:ind w:left="484"/>
        <w:outlineLvl w:val="1"/>
        <w:rPr>
          <w:rFonts w:ascii="宋体" w:hAnsi="宋体" w:eastAsia="宋体" w:cs="宋体"/>
          <w:color w:val="auto"/>
          <w:sz w:val="24"/>
          <w:szCs w:val="24"/>
          <w:highlight w:val="none"/>
        </w:rPr>
      </w:pPr>
      <w:bookmarkStart w:id="76" w:name="_Toc28740"/>
      <w:r>
        <w:rPr>
          <w:rFonts w:ascii="宋体" w:hAnsi="宋体" w:eastAsia="宋体" w:cs="宋体"/>
          <w:color w:val="auto"/>
          <w:spacing w:val="-6"/>
          <w:sz w:val="24"/>
          <w:szCs w:val="24"/>
          <w:highlight w:val="none"/>
        </w:rPr>
        <w:t>二、</w:t>
      </w:r>
      <w:r>
        <w:rPr>
          <w:rFonts w:ascii="宋体" w:hAnsi="宋体" w:eastAsia="宋体" w:cs="宋体"/>
          <w:color w:val="auto"/>
          <w:spacing w:val="-5"/>
          <w:sz w:val="24"/>
          <w:szCs w:val="24"/>
          <w:highlight w:val="none"/>
        </w:rPr>
        <w:t>货</w:t>
      </w:r>
      <w:r>
        <w:rPr>
          <w:rFonts w:ascii="宋体" w:hAnsi="宋体" w:eastAsia="宋体" w:cs="宋体"/>
          <w:color w:val="auto"/>
          <w:spacing w:val="-3"/>
          <w:sz w:val="24"/>
          <w:szCs w:val="24"/>
          <w:highlight w:val="none"/>
        </w:rPr>
        <w:t>物名称、型号、单价、数量、金额：</w:t>
      </w:r>
      <w:bookmarkEnd w:id="76"/>
    </w:p>
    <w:p w14:paraId="63821492">
      <w:pPr>
        <w:spacing w:line="152" w:lineRule="exact"/>
        <w:rPr>
          <w:color w:val="auto"/>
          <w:highlight w:val="none"/>
        </w:rPr>
      </w:pPr>
    </w:p>
    <w:tbl>
      <w:tblPr>
        <w:tblStyle w:val="22"/>
        <w:tblW w:w="9121" w:type="dxa"/>
        <w:tblInd w:w="5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1357"/>
        <w:gridCol w:w="2978"/>
        <w:gridCol w:w="818"/>
        <w:gridCol w:w="1161"/>
        <w:gridCol w:w="1164"/>
        <w:gridCol w:w="820"/>
      </w:tblGrid>
      <w:tr w14:paraId="6A55A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23" w:type="dxa"/>
            <w:shd w:val="clear" w:color="auto" w:fill="D9D9D9"/>
          </w:tcPr>
          <w:p w14:paraId="08240409">
            <w:pPr>
              <w:spacing w:before="165" w:line="221" w:lineRule="auto"/>
              <w:ind w:left="17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序</w:t>
            </w:r>
            <w:r>
              <w:rPr>
                <w:rFonts w:ascii="宋体" w:hAnsi="宋体" w:eastAsia="宋体" w:cs="宋体"/>
                <w:color w:val="auto"/>
                <w:spacing w:val="-2"/>
                <w:sz w:val="24"/>
                <w:szCs w:val="24"/>
                <w:highlight w:val="none"/>
              </w:rPr>
              <w:t>号</w:t>
            </w:r>
          </w:p>
        </w:tc>
        <w:tc>
          <w:tcPr>
            <w:tcW w:w="1357" w:type="dxa"/>
            <w:shd w:val="clear" w:color="auto" w:fill="D9D9D9"/>
          </w:tcPr>
          <w:p w14:paraId="3BBF0897">
            <w:pPr>
              <w:spacing w:before="165" w:line="220" w:lineRule="auto"/>
              <w:ind w:left="2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产品名称</w:t>
            </w:r>
          </w:p>
        </w:tc>
        <w:tc>
          <w:tcPr>
            <w:tcW w:w="2978" w:type="dxa"/>
            <w:shd w:val="clear" w:color="auto" w:fill="D9D9D9"/>
          </w:tcPr>
          <w:p w14:paraId="2D86923C">
            <w:pPr>
              <w:spacing w:before="165" w:line="220" w:lineRule="auto"/>
              <w:ind w:left="30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型号、规格及</w:t>
            </w:r>
            <w:r>
              <w:rPr>
                <w:rFonts w:ascii="宋体" w:hAnsi="宋体" w:eastAsia="宋体" w:cs="宋体"/>
                <w:color w:val="auto"/>
                <w:spacing w:val="-1"/>
                <w:sz w:val="24"/>
                <w:szCs w:val="24"/>
                <w:highlight w:val="none"/>
              </w:rPr>
              <w:t>技术参数</w:t>
            </w:r>
          </w:p>
        </w:tc>
        <w:tc>
          <w:tcPr>
            <w:tcW w:w="818" w:type="dxa"/>
            <w:shd w:val="clear" w:color="auto" w:fill="D9D9D9"/>
          </w:tcPr>
          <w:p w14:paraId="7E89C47E">
            <w:pPr>
              <w:spacing w:before="165" w:line="220" w:lineRule="auto"/>
              <w:ind w:left="17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数量</w:t>
            </w:r>
          </w:p>
        </w:tc>
        <w:tc>
          <w:tcPr>
            <w:tcW w:w="1161" w:type="dxa"/>
            <w:shd w:val="clear" w:color="auto" w:fill="D9D9D9"/>
          </w:tcPr>
          <w:p w14:paraId="6C7FFDB6">
            <w:pPr>
              <w:spacing w:before="165" w:line="218" w:lineRule="auto"/>
              <w:ind w:left="17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单价/元</w:t>
            </w:r>
          </w:p>
        </w:tc>
        <w:tc>
          <w:tcPr>
            <w:tcW w:w="1164" w:type="dxa"/>
            <w:shd w:val="clear" w:color="auto" w:fill="D9D9D9"/>
          </w:tcPr>
          <w:p w14:paraId="72B5A8EC">
            <w:pPr>
              <w:spacing w:before="165" w:line="218" w:lineRule="auto"/>
              <w:ind w:left="17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合</w:t>
            </w:r>
            <w:r>
              <w:rPr>
                <w:rFonts w:ascii="宋体" w:hAnsi="宋体" w:eastAsia="宋体" w:cs="宋体"/>
                <w:color w:val="auto"/>
                <w:spacing w:val="-2"/>
                <w:sz w:val="24"/>
                <w:szCs w:val="24"/>
                <w:highlight w:val="none"/>
              </w:rPr>
              <w:t>价/元</w:t>
            </w:r>
          </w:p>
        </w:tc>
        <w:tc>
          <w:tcPr>
            <w:tcW w:w="820" w:type="dxa"/>
            <w:shd w:val="clear" w:color="auto" w:fill="D9D9D9"/>
          </w:tcPr>
          <w:p w14:paraId="34206E0C">
            <w:pPr>
              <w:spacing w:before="165" w:line="221" w:lineRule="auto"/>
              <w:ind w:left="17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备</w:t>
            </w:r>
            <w:r>
              <w:rPr>
                <w:rFonts w:ascii="宋体" w:hAnsi="宋体" w:eastAsia="宋体" w:cs="宋体"/>
                <w:color w:val="auto"/>
                <w:spacing w:val="-3"/>
                <w:sz w:val="24"/>
                <w:szCs w:val="24"/>
                <w:highlight w:val="none"/>
              </w:rPr>
              <w:t>注</w:t>
            </w:r>
          </w:p>
        </w:tc>
      </w:tr>
      <w:tr w14:paraId="01811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3" w:type="dxa"/>
          </w:tcPr>
          <w:p w14:paraId="1E80F8E5">
            <w:pPr>
              <w:rPr>
                <w:color w:val="auto"/>
                <w:highlight w:val="none"/>
              </w:rPr>
            </w:pPr>
          </w:p>
        </w:tc>
        <w:tc>
          <w:tcPr>
            <w:tcW w:w="1357" w:type="dxa"/>
          </w:tcPr>
          <w:p w14:paraId="4F502555">
            <w:pPr>
              <w:rPr>
                <w:color w:val="auto"/>
                <w:highlight w:val="none"/>
              </w:rPr>
            </w:pPr>
          </w:p>
        </w:tc>
        <w:tc>
          <w:tcPr>
            <w:tcW w:w="2978" w:type="dxa"/>
          </w:tcPr>
          <w:p w14:paraId="50BCB5F1">
            <w:pPr>
              <w:rPr>
                <w:color w:val="auto"/>
                <w:highlight w:val="none"/>
              </w:rPr>
            </w:pPr>
          </w:p>
        </w:tc>
        <w:tc>
          <w:tcPr>
            <w:tcW w:w="818" w:type="dxa"/>
          </w:tcPr>
          <w:p w14:paraId="5CB78A97">
            <w:pPr>
              <w:rPr>
                <w:color w:val="auto"/>
                <w:highlight w:val="none"/>
              </w:rPr>
            </w:pPr>
          </w:p>
        </w:tc>
        <w:tc>
          <w:tcPr>
            <w:tcW w:w="1161" w:type="dxa"/>
          </w:tcPr>
          <w:p w14:paraId="64273D53">
            <w:pPr>
              <w:rPr>
                <w:color w:val="auto"/>
                <w:highlight w:val="none"/>
              </w:rPr>
            </w:pPr>
          </w:p>
        </w:tc>
        <w:tc>
          <w:tcPr>
            <w:tcW w:w="1164" w:type="dxa"/>
          </w:tcPr>
          <w:p w14:paraId="3F31D407">
            <w:pPr>
              <w:rPr>
                <w:color w:val="auto"/>
                <w:highlight w:val="none"/>
              </w:rPr>
            </w:pPr>
          </w:p>
        </w:tc>
        <w:tc>
          <w:tcPr>
            <w:tcW w:w="820" w:type="dxa"/>
          </w:tcPr>
          <w:p w14:paraId="1E4F4791">
            <w:pPr>
              <w:rPr>
                <w:color w:val="auto"/>
                <w:highlight w:val="none"/>
              </w:rPr>
            </w:pPr>
          </w:p>
        </w:tc>
      </w:tr>
      <w:tr w14:paraId="771A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tcPr>
          <w:p w14:paraId="37EA3953">
            <w:pPr>
              <w:rPr>
                <w:color w:val="auto"/>
                <w:highlight w:val="none"/>
              </w:rPr>
            </w:pPr>
          </w:p>
        </w:tc>
        <w:tc>
          <w:tcPr>
            <w:tcW w:w="1357" w:type="dxa"/>
          </w:tcPr>
          <w:p w14:paraId="5A879BE6">
            <w:pPr>
              <w:rPr>
                <w:color w:val="auto"/>
                <w:highlight w:val="none"/>
              </w:rPr>
            </w:pPr>
          </w:p>
        </w:tc>
        <w:tc>
          <w:tcPr>
            <w:tcW w:w="2978" w:type="dxa"/>
          </w:tcPr>
          <w:p w14:paraId="7D0AD5BC">
            <w:pPr>
              <w:rPr>
                <w:color w:val="auto"/>
                <w:highlight w:val="none"/>
              </w:rPr>
            </w:pPr>
          </w:p>
        </w:tc>
        <w:tc>
          <w:tcPr>
            <w:tcW w:w="818" w:type="dxa"/>
          </w:tcPr>
          <w:p w14:paraId="34E7925C">
            <w:pPr>
              <w:rPr>
                <w:color w:val="auto"/>
                <w:highlight w:val="none"/>
              </w:rPr>
            </w:pPr>
          </w:p>
        </w:tc>
        <w:tc>
          <w:tcPr>
            <w:tcW w:w="1161" w:type="dxa"/>
          </w:tcPr>
          <w:p w14:paraId="128D724C">
            <w:pPr>
              <w:rPr>
                <w:color w:val="auto"/>
                <w:highlight w:val="none"/>
              </w:rPr>
            </w:pPr>
          </w:p>
        </w:tc>
        <w:tc>
          <w:tcPr>
            <w:tcW w:w="1164" w:type="dxa"/>
          </w:tcPr>
          <w:p w14:paraId="47424E39">
            <w:pPr>
              <w:rPr>
                <w:color w:val="auto"/>
                <w:highlight w:val="none"/>
              </w:rPr>
            </w:pPr>
          </w:p>
        </w:tc>
        <w:tc>
          <w:tcPr>
            <w:tcW w:w="820" w:type="dxa"/>
          </w:tcPr>
          <w:p w14:paraId="75B91DB2">
            <w:pPr>
              <w:rPr>
                <w:color w:val="auto"/>
                <w:highlight w:val="none"/>
              </w:rPr>
            </w:pPr>
          </w:p>
        </w:tc>
      </w:tr>
      <w:tr w14:paraId="52729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3" w:type="dxa"/>
          </w:tcPr>
          <w:p w14:paraId="6DA0D576">
            <w:pPr>
              <w:rPr>
                <w:color w:val="auto"/>
                <w:highlight w:val="none"/>
              </w:rPr>
            </w:pPr>
          </w:p>
        </w:tc>
        <w:tc>
          <w:tcPr>
            <w:tcW w:w="1357" w:type="dxa"/>
          </w:tcPr>
          <w:p w14:paraId="0E8153FE">
            <w:pPr>
              <w:rPr>
                <w:color w:val="auto"/>
                <w:highlight w:val="none"/>
              </w:rPr>
            </w:pPr>
          </w:p>
        </w:tc>
        <w:tc>
          <w:tcPr>
            <w:tcW w:w="2978" w:type="dxa"/>
          </w:tcPr>
          <w:p w14:paraId="41EB99F7">
            <w:pPr>
              <w:rPr>
                <w:color w:val="auto"/>
                <w:highlight w:val="none"/>
              </w:rPr>
            </w:pPr>
          </w:p>
        </w:tc>
        <w:tc>
          <w:tcPr>
            <w:tcW w:w="818" w:type="dxa"/>
          </w:tcPr>
          <w:p w14:paraId="0602751D">
            <w:pPr>
              <w:rPr>
                <w:color w:val="auto"/>
                <w:highlight w:val="none"/>
              </w:rPr>
            </w:pPr>
          </w:p>
        </w:tc>
        <w:tc>
          <w:tcPr>
            <w:tcW w:w="1161" w:type="dxa"/>
          </w:tcPr>
          <w:p w14:paraId="1F77BA78">
            <w:pPr>
              <w:rPr>
                <w:color w:val="auto"/>
                <w:highlight w:val="none"/>
              </w:rPr>
            </w:pPr>
          </w:p>
        </w:tc>
        <w:tc>
          <w:tcPr>
            <w:tcW w:w="1164" w:type="dxa"/>
          </w:tcPr>
          <w:p w14:paraId="7442689D">
            <w:pPr>
              <w:rPr>
                <w:color w:val="auto"/>
                <w:highlight w:val="none"/>
              </w:rPr>
            </w:pPr>
          </w:p>
        </w:tc>
        <w:tc>
          <w:tcPr>
            <w:tcW w:w="820" w:type="dxa"/>
          </w:tcPr>
          <w:p w14:paraId="495180D3">
            <w:pPr>
              <w:rPr>
                <w:color w:val="auto"/>
                <w:highlight w:val="none"/>
              </w:rPr>
            </w:pPr>
          </w:p>
        </w:tc>
      </w:tr>
      <w:tr w14:paraId="41422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tcPr>
          <w:p w14:paraId="70186CD2">
            <w:pPr>
              <w:rPr>
                <w:color w:val="auto"/>
                <w:highlight w:val="none"/>
              </w:rPr>
            </w:pPr>
          </w:p>
        </w:tc>
        <w:tc>
          <w:tcPr>
            <w:tcW w:w="1357" w:type="dxa"/>
          </w:tcPr>
          <w:p w14:paraId="1798E20C">
            <w:pPr>
              <w:rPr>
                <w:color w:val="auto"/>
                <w:highlight w:val="none"/>
              </w:rPr>
            </w:pPr>
          </w:p>
        </w:tc>
        <w:tc>
          <w:tcPr>
            <w:tcW w:w="2978" w:type="dxa"/>
          </w:tcPr>
          <w:p w14:paraId="000094B7">
            <w:pPr>
              <w:rPr>
                <w:color w:val="auto"/>
                <w:highlight w:val="none"/>
              </w:rPr>
            </w:pPr>
          </w:p>
        </w:tc>
        <w:tc>
          <w:tcPr>
            <w:tcW w:w="818" w:type="dxa"/>
          </w:tcPr>
          <w:p w14:paraId="4CE1467E">
            <w:pPr>
              <w:rPr>
                <w:color w:val="auto"/>
                <w:highlight w:val="none"/>
              </w:rPr>
            </w:pPr>
          </w:p>
        </w:tc>
        <w:tc>
          <w:tcPr>
            <w:tcW w:w="1161" w:type="dxa"/>
          </w:tcPr>
          <w:p w14:paraId="018B0A71">
            <w:pPr>
              <w:rPr>
                <w:color w:val="auto"/>
                <w:highlight w:val="none"/>
              </w:rPr>
            </w:pPr>
          </w:p>
        </w:tc>
        <w:tc>
          <w:tcPr>
            <w:tcW w:w="1164" w:type="dxa"/>
          </w:tcPr>
          <w:p w14:paraId="2842454E">
            <w:pPr>
              <w:rPr>
                <w:color w:val="auto"/>
                <w:highlight w:val="none"/>
              </w:rPr>
            </w:pPr>
          </w:p>
        </w:tc>
        <w:tc>
          <w:tcPr>
            <w:tcW w:w="820" w:type="dxa"/>
          </w:tcPr>
          <w:p w14:paraId="20CC26AC">
            <w:pPr>
              <w:rPr>
                <w:color w:val="auto"/>
                <w:highlight w:val="none"/>
              </w:rPr>
            </w:pPr>
          </w:p>
        </w:tc>
      </w:tr>
      <w:tr w14:paraId="36635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tcPr>
          <w:p w14:paraId="04D451F0">
            <w:pPr>
              <w:rPr>
                <w:color w:val="auto"/>
                <w:highlight w:val="none"/>
              </w:rPr>
            </w:pPr>
          </w:p>
        </w:tc>
        <w:tc>
          <w:tcPr>
            <w:tcW w:w="1357" w:type="dxa"/>
          </w:tcPr>
          <w:p w14:paraId="2292F9B9">
            <w:pPr>
              <w:rPr>
                <w:color w:val="auto"/>
                <w:highlight w:val="none"/>
              </w:rPr>
            </w:pPr>
          </w:p>
        </w:tc>
        <w:tc>
          <w:tcPr>
            <w:tcW w:w="2978" w:type="dxa"/>
          </w:tcPr>
          <w:p w14:paraId="5ABB1980">
            <w:pPr>
              <w:rPr>
                <w:color w:val="auto"/>
                <w:highlight w:val="none"/>
              </w:rPr>
            </w:pPr>
          </w:p>
        </w:tc>
        <w:tc>
          <w:tcPr>
            <w:tcW w:w="818" w:type="dxa"/>
          </w:tcPr>
          <w:p w14:paraId="35184C43">
            <w:pPr>
              <w:rPr>
                <w:color w:val="auto"/>
                <w:highlight w:val="none"/>
              </w:rPr>
            </w:pPr>
          </w:p>
        </w:tc>
        <w:tc>
          <w:tcPr>
            <w:tcW w:w="1161" w:type="dxa"/>
          </w:tcPr>
          <w:p w14:paraId="262E7825">
            <w:pPr>
              <w:rPr>
                <w:color w:val="auto"/>
                <w:highlight w:val="none"/>
              </w:rPr>
            </w:pPr>
          </w:p>
        </w:tc>
        <w:tc>
          <w:tcPr>
            <w:tcW w:w="1164" w:type="dxa"/>
          </w:tcPr>
          <w:p w14:paraId="227A833F">
            <w:pPr>
              <w:rPr>
                <w:color w:val="auto"/>
                <w:highlight w:val="none"/>
              </w:rPr>
            </w:pPr>
          </w:p>
        </w:tc>
        <w:tc>
          <w:tcPr>
            <w:tcW w:w="820" w:type="dxa"/>
          </w:tcPr>
          <w:p w14:paraId="0D2D9C69">
            <w:pPr>
              <w:rPr>
                <w:color w:val="auto"/>
                <w:highlight w:val="none"/>
              </w:rPr>
            </w:pPr>
          </w:p>
        </w:tc>
      </w:tr>
      <w:tr w14:paraId="61EC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tcPr>
          <w:p w14:paraId="14729CFF">
            <w:pPr>
              <w:rPr>
                <w:color w:val="auto"/>
                <w:highlight w:val="none"/>
              </w:rPr>
            </w:pPr>
          </w:p>
        </w:tc>
        <w:tc>
          <w:tcPr>
            <w:tcW w:w="1357" w:type="dxa"/>
          </w:tcPr>
          <w:p w14:paraId="0D9E4385">
            <w:pPr>
              <w:rPr>
                <w:color w:val="auto"/>
                <w:highlight w:val="none"/>
              </w:rPr>
            </w:pPr>
          </w:p>
        </w:tc>
        <w:tc>
          <w:tcPr>
            <w:tcW w:w="2978" w:type="dxa"/>
          </w:tcPr>
          <w:p w14:paraId="1BE99CF8">
            <w:pPr>
              <w:rPr>
                <w:color w:val="auto"/>
                <w:highlight w:val="none"/>
              </w:rPr>
            </w:pPr>
          </w:p>
        </w:tc>
        <w:tc>
          <w:tcPr>
            <w:tcW w:w="818" w:type="dxa"/>
          </w:tcPr>
          <w:p w14:paraId="6F20FEBC">
            <w:pPr>
              <w:rPr>
                <w:color w:val="auto"/>
                <w:highlight w:val="none"/>
              </w:rPr>
            </w:pPr>
          </w:p>
        </w:tc>
        <w:tc>
          <w:tcPr>
            <w:tcW w:w="1161" w:type="dxa"/>
          </w:tcPr>
          <w:p w14:paraId="2D3B26ED">
            <w:pPr>
              <w:rPr>
                <w:color w:val="auto"/>
                <w:highlight w:val="none"/>
              </w:rPr>
            </w:pPr>
          </w:p>
        </w:tc>
        <w:tc>
          <w:tcPr>
            <w:tcW w:w="1164" w:type="dxa"/>
          </w:tcPr>
          <w:p w14:paraId="3B76B0A0">
            <w:pPr>
              <w:rPr>
                <w:color w:val="auto"/>
                <w:highlight w:val="none"/>
              </w:rPr>
            </w:pPr>
          </w:p>
        </w:tc>
        <w:tc>
          <w:tcPr>
            <w:tcW w:w="820" w:type="dxa"/>
          </w:tcPr>
          <w:p w14:paraId="57F7212B">
            <w:pPr>
              <w:rPr>
                <w:color w:val="auto"/>
                <w:highlight w:val="none"/>
              </w:rPr>
            </w:pPr>
          </w:p>
        </w:tc>
      </w:tr>
      <w:tr w14:paraId="1A8C3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121" w:type="dxa"/>
            <w:gridSpan w:val="7"/>
          </w:tcPr>
          <w:p w14:paraId="1D2E621A">
            <w:pPr>
              <w:spacing w:before="69" w:line="218" w:lineRule="auto"/>
              <w:ind w:left="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 xml:space="preserve">总金额合计(大写)：   仟 </w:t>
            </w:r>
            <w:r>
              <w:rPr>
                <w:rFonts w:ascii="宋体" w:hAnsi="宋体" w:eastAsia="宋体" w:cs="宋体"/>
                <w:color w:val="auto"/>
                <w:spacing w:val="2"/>
                <w:sz w:val="24"/>
                <w:szCs w:val="24"/>
                <w:highlight w:val="none"/>
              </w:rPr>
              <w:t>佰  拾  万  仟  佰  拾  元  角  分整</w:t>
            </w:r>
          </w:p>
          <w:p w14:paraId="41D444FF">
            <w:pPr>
              <w:spacing w:before="26" w:line="234" w:lineRule="auto"/>
              <w:ind w:left="4003"/>
              <w:rPr>
                <w:rFonts w:ascii="宋体" w:hAnsi="宋体" w:eastAsia="宋体" w:cs="宋体"/>
                <w:color w:val="auto"/>
                <w:sz w:val="24"/>
                <w:szCs w:val="24"/>
                <w:highlight w:val="none"/>
              </w:rPr>
            </w:pPr>
            <w:r>
              <w:rPr>
                <w:color w:val="auto"/>
                <w:spacing w:val="23"/>
                <w:sz w:val="24"/>
                <w:szCs w:val="24"/>
                <w:highlight w:val="none"/>
              </w:rPr>
              <w:t>¥</w:t>
            </w:r>
            <w:r>
              <w:rPr>
                <w:rFonts w:ascii="宋体" w:hAnsi="宋体" w:eastAsia="宋体" w:cs="宋体"/>
                <w:color w:val="auto"/>
                <w:spacing w:val="23"/>
                <w:sz w:val="24"/>
                <w:szCs w:val="24"/>
                <w:highlight w:val="none"/>
              </w:rPr>
              <w:t>：</w:t>
            </w:r>
          </w:p>
        </w:tc>
      </w:tr>
    </w:tbl>
    <w:p w14:paraId="2FD43A47">
      <w:pPr>
        <w:spacing w:before="34" w:line="329" w:lineRule="auto"/>
        <w:ind w:left="722" w:right="3120" w:hanging="24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三、供货时间、地点、方式：</w:t>
      </w:r>
      <w:r>
        <w:rPr>
          <w:rFonts w:ascii="宋体" w:hAnsi="宋体" w:eastAsia="宋体" w:cs="宋体"/>
          <w:color w:val="auto"/>
          <w:spacing w:val="-4"/>
          <w:sz w:val="24"/>
          <w:szCs w:val="24"/>
          <w:highlight w:val="none"/>
        </w:rPr>
        <w:t>1.供货时间：2.供货地点：</w:t>
      </w:r>
      <w:r>
        <w:rPr>
          <w:rFonts w:ascii="宋体" w:hAnsi="宋体" w:eastAsia="宋体" w:cs="宋体"/>
          <w:color w:val="auto"/>
          <w:spacing w:val="-23"/>
          <w:sz w:val="24"/>
          <w:szCs w:val="24"/>
          <w:highlight w:val="none"/>
        </w:rPr>
        <w:t>3</w:t>
      </w:r>
      <w:r>
        <w:rPr>
          <w:rFonts w:ascii="宋体" w:hAnsi="宋体" w:eastAsia="宋体" w:cs="宋体"/>
          <w:color w:val="auto"/>
          <w:spacing w:val="-15"/>
          <w:sz w:val="24"/>
          <w:szCs w:val="24"/>
          <w:highlight w:val="none"/>
        </w:rPr>
        <w:t>.供货方式及费用负担：</w:t>
      </w:r>
    </w:p>
    <w:p w14:paraId="12960314">
      <w:pPr>
        <w:spacing w:before="156" w:line="220" w:lineRule="auto"/>
        <w:ind w:left="503"/>
        <w:outlineLvl w:val="1"/>
        <w:rPr>
          <w:rFonts w:ascii="宋体" w:hAnsi="宋体" w:eastAsia="宋体" w:cs="宋体"/>
          <w:color w:val="auto"/>
          <w:sz w:val="24"/>
          <w:szCs w:val="24"/>
          <w:highlight w:val="none"/>
        </w:rPr>
      </w:pPr>
      <w:bookmarkStart w:id="77" w:name="_Toc23625"/>
      <w:r>
        <w:rPr>
          <w:rFonts w:ascii="宋体" w:hAnsi="宋体" w:eastAsia="宋体" w:cs="宋体"/>
          <w:color w:val="auto"/>
          <w:spacing w:val="-12"/>
          <w:sz w:val="24"/>
          <w:szCs w:val="24"/>
          <w:highlight w:val="none"/>
        </w:rPr>
        <w:t>四</w:t>
      </w:r>
      <w:r>
        <w:rPr>
          <w:rFonts w:ascii="宋体" w:hAnsi="宋体" w:eastAsia="宋体" w:cs="宋体"/>
          <w:color w:val="auto"/>
          <w:spacing w:val="-8"/>
          <w:sz w:val="24"/>
          <w:szCs w:val="24"/>
          <w:highlight w:val="none"/>
        </w:rPr>
        <w:t>、</w:t>
      </w:r>
      <w:r>
        <w:rPr>
          <w:rFonts w:ascii="宋体" w:hAnsi="宋体" w:eastAsia="宋体" w:cs="宋体"/>
          <w:color w:val="auto"/>
          <w:spacing w:val="-6"/>
          <w:sz w:val="24"/>
          <w:szCs w:val="24"/>
          <w:highlight w:val="none"/>
        </w:rPr>
        <w:t>质量要求、技术标准：</w:t>
      </w:r>
      <w:bookmarkEnd w:id="77"/>
    </w:p>
    <w:p w14:paraId="57F045FB">
      <w:pPr>
        <w:rPr>
          <w:color w:val="auto"/>
          <w:highlight w:val="none"/>
        </w:rPr>
        <w:sectPr>
          <w:footerReference r:id="rId13" w:type="default"/>
          <w:pgSz w:w="11912" w:h="16841"/>
          <w:pgMar w:top="1431" w:right="929" w:bottom="1158" w:left="909" w:header="0" w:footer="997" w:gutter="0"/>
          <w:cols w:space="720" w:num="1"/>
        </w:sectPr>
      </w:pPr>
    </w:p>
    <w:p w14:paraId="0C468920">
      <w:pPr>
        <w:spacing w:before="182" w:line="359" w:lineRule="auto"/>
        <w:ind w:left="44" w:firstLine="9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按国家标准、行业标准履行</w:t>
      </w:r>
      <w:r>
        <w:rPr>
          <w:rFonts w:ascii="宋体" w:hAnsi="宋体" w:eastAsia="宋体" w:cs="宋体"/>
          <w:color w:val="auto"/>
          <w:sz w:val="24"/>
          <w:szCs w:val="24"/>
          <w:highlight w:val="none"/>
        </w:rPr>
        <w:t xml:space="preserve">；没有国家标准、行业标准的，按照通常标准或者符合合同 </w:t>
      </w:r>
      <w:r>
        <w:rPr>
          <w:rFonts w:ascii="宋体" w:hAnsi="宋体" w:eastAsia="宋体" w:cs="宋体"/>
          <w:color w:val="auto"/>
          <w:spacing w:val="-4"/>
          <w:sz w:val="24"/>
          <w:szCs w:val="24"/>
          <w:highlight w:val="none"/>
        </w:rPr>
        <w:t>目的的特</w:t>
      </w:r>
      <w:r>
        <w:rPr>
          <w:rFonts w:ascii="宋体" w:hAnsi="宋体" w:eastAsia="宋体" w:cs="宋体"/>
          <w:color w:val="auto"/>
          <w:spacing w:val="-3"/>
          <w:sz w:val="24"/>
          <w:szCs w:val="24"/>
          <w:highlight w:val="none"/>
        </w:rPr>
        <w:t>定</w:t>
      </w:r>
      <w:r>
        <w:rPr>
          <w:rFonts w:ascii="宋体" w:hAnsi="宋体" w:eastAsia="宋体" w:cs="宋体"/>
          <w:color w:val="auto"/>
          <w:spacing w:val="-2"/>
          <w:sz w:val="24"/>
          <w:szCs w:val="24"/>
          <w:highlight w:val="none"/>
        </w:rPr>
        <w:t>标准履行。同时供方保证按已方提出的协议供货质量保证承诺条款履行合同。</w:t>
      </w:r>
    </w:p>
    <w:p w14:paraId="0E247D33">
      <w:pPr>
        <w:spacing w:before="1" w:line="359" w:lineRule="auto"/>
        <w:ind w:left="483"/>
        <w:rPr>
          <w:rFonts w:ascii="宋体" w:hAnsi="宋体" w:eastAsia="宋体" w:cs="宋体"/>
          <w:color w:val="auto"/>
          <w:sz w:val="24"/>
          <w:szCs w:val="24"/>
          <w:highlight w:val="none"/>
        </w:rPr>
      </w:pPr>
      <w:r>
        <w:rPr>
          <w:rFonts w:ascii="宋体" w:hAnsi="宋体" w:eastAsia="宋体" w:cs="宋体"/>
          <w:color w:val="auto"/>
          <w:spacing w:val="-27"/>
          <w:sz w:val="24"/>
          <w:szCs w:val="24"/>
          <w:highlight w:val="none"/>
        </w:rPr>
        <w:t>五、包装标准：</w:t>
      </w:r>
    </w:p>
    <w:p w14:paraId="7FDAB0C0">
      <w:pPr>
        <w:spacing w:line="216" w:lineRule="auto"/>
        <w:ind w:left="48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六、验收</w:t>
      </w:r>
      <w:r>
        <w:rPr>
          <w:rFonts w:ascii="宋体" w:hAnsi="宋体" w:eastAsia="宋体" w:cs="宋体"/>
          <w:color w:val="auto"/>
          <w:spacing w:val="-3"/>
          <w:sz w:val="24"/>
          <w:szCs w:val="24"/>
          <w:highlight w:val="none"/>
        </w:rPr>
        <w:t>方式、提出异议及责任承担：</w:t>
      </w:r>
    </w:p>
    <w:p w14:paraId="55C34B18">
      <w:pPr>
        <w:spacing w:before="184" w:line="241" w:lineRule="auto"/>
        <w:ind w:left="497"/>
        <w:rPr>
          <w:rFonts w:ascii="宋体" w:hAnsi="宋体" w:eastAsia="宋体" w:cs="宋体"/>
          <w:color w:val="auto"/>
          <w:sz w:val="24"/>
          <w:szCs w:val="24"/>
          <w:highlight w:val="none"/>
        </w:rPr>
      </w:pPr>
      <w:r>
        <w:rPr>
          <w:rFonts w:ascii="宋体" w:hAnsi="宋体" w:eastAsia="宋体" w:cs="宋体"/>
          <w:color w:val="auto"/>
          <w:spacing w:val="-29"/>
          <w:sz w:val="24"/>
          <w:szCs w:val="24"/>
          <w:highlight w:val="none"/>
        </w:rPr>
        <w:t>1.验收时间：</w:t>
      </w:r>
    </w:p>
    <w:p w14:paraId="34D16C63">
      <w:pPr>
        <w:spacing w:before="154" w:line="241" w:lineRule="auto"/>
        <w:ind w:left="482"/>
        <w:rPr>
          <w:rFonts w:ascii="宋体" w:hAnsi="宋体" w:eastAsia="宋体" w:cs="宋体"/>
          <w:color w:val="auto"/>
          <w:sz w:val="24"/>
          <w:szCs w:val="24"/>
          <w:highlight w:val="none"/>
        </w:rPr>
      </w:pPr>
      <w:r>
        <w:rPr>
          <w:rFonts w:ascii="宋体" w:hAnsi="宋体" w:eastAsia="宋体" w:cs="宋体"/>
          <w:color w:val="auto"/>
          <w:spacing w:val="-32"/>
          <w:sz w:val="24"/>
          <w:szCs w:val="24"/>
          <w:highlight w:val="none"/>
        </w:rPr>
        <w:t>2</w:t>
      </w:r>
      <w:r>
        <w:rPr>
          <w:rFonts w:ascii="宋体" w:hAnsi="宋体" w:eastAsia="宋体" w:cs="宋体"/>
          <w:color w:val="auto"/>
          <w:spacing w:val="-26"/>
          <w:sz w:val="24"/>
          <w:szCs w:val="24"/>
          <w:highlight w:val="none"/>
        </w:rPr>
        <w:t>.验收方式：</w:t>
      </w:r>
    </w:p>
    <w:p w14:paraId="1ED424FF">
      <w:pPr>
        <w:spacing w:before="155" w:line="359" w:lineRule="auto"/>
        <w:ind w:left="5" w:right="10" w:firstLine="478"/>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3</w:t>
      </w:r>
      <w:r>
        <w:rPr>
          <w:rFonts w:ascii="宋体" w:hAnsi="宋体" w:eastAsia="宋体" w:cs="宋体"/>
          <w:color w:val="auto"/>
          <w:spacing w:val="15"/>
          <w:sz w:val="24"/>
          <w:szCs w:val="24"/>
          <w:highlight w:val="none"/>
        </w:rPr>
        <w:t>.</w:t>
      </w:r>
      <w:r>
        <w:rPr>
          <w:rFonts w:ascii="宋体" w:hAnsi="宋体" w:eastAsia="宋体" w:cs="宋体"/>
          <w:color w:val="auto"/>
          <w:spacing w:val="10"/>
          <w:sz w:val="24"/>
          <w:szCs w:val="24"/>
          <w:highlight w:val="none"/>
        </w:rPr>
        <w:t>验收标准：(1)随货同行清单；(2)供方保证合格率达到100%。验收合格后，由需方填</w:t>
      </w:r>
      <w:r>
        <w:rPr>
          <w:rFonts w:ascii="宋体" w:hAnsi="宋体" w:eastAsia="宋体" w:cs="宋体"/>
          <w:color w:val="auto"/>
          <w:spacing w:val="-5"/>
          <w:sz w:val="24"/>
          <w:szCs w:val="24"/>
          <w:highlight w:val="none"/>
        </w:rPr>
        <w:t>写</w:t>
      </w:r>
      <w:r>
        <w:rPr>
          <w:rFonts w:ascii="宋体" w:hAnsi="宋体" w:eastAsia="宋体" w:cs="宋体"/>
          <w:color w:val="auto"/>
          <w:spacing w:val="-3"/>
          <w:sz w:val="24"/>
          <w:szCs w:val="24"/>
          <w:highlight w:val="none"/>
        </w:rPr>
        <w:t>出具《采购验收合格结算书》。</w:t>
      </w:r>
    </w:p>
    <w:p w14:paraId="5150D8E1">
      <w:pPr>
        <w:spacing w:before="1" w:line="219" w:lineRule="auto"/>
        <w:ind w:left="478"/>
        <w:rPr>
          <w:rFonts w:ascii="宋体" w:hAnsi="宋体" w:eastAsia="宋体" w:cs="宋体"/>
          <w:color w:val="auto"/>
          <w:sz w:val="24"/>
          <w:szCs w:val="24"/>
          <w:highlight w:val="none"/>
        </w:rPr>
      </w:pPr>
      <w:r>
        <w:rPr>
          <w:rFonts w:ascii="宋体" w:hAnsi="宋体" w:eastAsia="宋体" w:cs="宋体"/>
          <w:color w:val="auto"/>
          <w:spacing w:val="-28"/>
          <w:sz w:val="24"/>
          <w:szCs w:val="24"/>
          <w:highlight w:val="none"/>
        </w:rPr>
        <w:t>4</w:t>
      </w:r>
      <w:r>
        <w:rPr>
          <w:rFonts w:ascii="宋体" w:hAnsi="宋体" w:eastAsia="宋体" w:cs="宋体"/>
          <w:color w:val="auto"/>
          <w:spacing w:val="-15"/>
          <w:sz w:val="24"/>
          <w:szCs w:val="24"/>
          <w:highlight w:val="none"/>
        </w:rPr>
        <w:t xml:space="preserve">.提出异议截止时间： </w:t>
      </w:r>
      <w:r>
        <w:rPr>
          <w:rFonts w:ascii="宋体" w:hAnsi="宋体" w:eastAsia="宋体" w:cs="宋体"/>
          <w:color w:val="auto"/>
          <w:spacing w:val="-15"/>
          <w:sz w:val="24"/>
          <w:szCs w:val="24"/>
          <w:highlight w:val="none"/>
          <w:u w:val="single"/>
        </w:rPr>
        <w:t>三个工作日。</w:t>
      </w:r>
    </w:p>
    <w:p w14:paraId="5FBCE854">
      <w:pPr>
        <w:spacing w:before="180" w:line="219" w:lineRule="auto"/>
        <w:ind w:left="484"/>
        <w:rPr>
          <w:rFonts w:ascii="宋体" w:hAnsi="宋体" w:eastAsia="宋体" w:cs="宋体"/>
          <w:color w:val="auto"/>
          <w:sz w:val="24"/>
          <w:szCs w:val="24"/>
          <w:highlight w:val="none"/>
        </w:rPr>
      </w:pPr>
      <w:r>
        <w:rPr>
          <w:rFonts w:ascii="宋体" w:hAnsi="宋体" w:eastAsia="宋体" w:cs="宋体"/>
          <w:color w:val="auto"/>
          <w:spacing w:val="-26"/>
          <w:sz w:val="24"/>
          <w:szCs w:val="24"/>
          <w:highlight w:val="none"/>
        </w:rPr>
        <w:t>5</w:t>
      </w:r>
      <w:r>
        <w:rPr>
          <w:rFonts w:ascii="宋体" w:hAnsi="宋体" w:eastAsia="宋体" w:cs="宋体"/>
          <w:color w:val="auto"/>
          <w:spacing w:val="-19"/>
          <w:sz w:val="24"/>
          <w:szCs w:val="24"/>
          <w:highlight w:val="none"/>
        </w:rPr>
        <w:t>.</w:t>
      </w:r>
      <w:r>
        <w:rPr>
          <w:rFonts w:ascii="宋体" w:hAnsi="宋体" w:eastAsia="宋体" w:cs="宋体"/>
          <w:color w:val="auto"/>
          <w:spacing w:val="-13"/>
          <w:sz w:val="24"/>
          <w:szCs w:val="24"/>
          <w:highlight w:val="none"/>
        </w:rPr>
        <w:t xml:space="preserve">责任承担： </w:t>
      </w:r>
      <w:r>
        <w:rPr>
          <w:rFonts w:ascii="宋体" w:hAnsi="宋体" w:eastAsia="宋体" w:cs="宋体"/>
          <w:color w:val="auto"/>
          <w:spacing w:val="-13"/>
          <w:sz w:val="24"/>
          <w:szCs w:val="24"/>
          <w:highlight w:val="none"/>
          <w:u w:val="single"/>
        </w:rPr>
        <w:t xml:space="preserve"> 由于验收不合格所造成的所有损失由供方承担。</w:t>
      </w:r>
    </w:p>
    <w:p w14:paraId="574C4DB8">
      <w:pPr>
        <w:spacing w:before="184" w:line="217" w:lineRule="auto"/>
        <w:ind w:left="47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七、备</w:t>
      </w:r>
      <w:r>
        <w:rPr>
          <w:rFonts w:ascii="宋体" w:hAnsi="宋体" w:eastAsia="宋体" w:cs="宋体"/>
          <w:color w:val="auto"/>
          <w:spacing w:val="-3"/>
          <w:sz w:val="24"/>
          <w:szCs w:val="24"/>
          <w:highlight w:val="none"/>
        </w:rPr>
        <w:t>品、配件工具数量及供应办法：</w:t>
      </w:r>
    </w:p>
    <w:p w14:paraId="08FE0085">
      <w:pPr>
        <w:spacing w:before="183" w:line="220" w:lineRule="auto"/>
        <w:ind w:left="483"/>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八</w:t>
      </w:r>
      <w:r>
        <w:rPr>
          <w:rFonts w:ascii="宋体" w:hAnsi="宋体" w:eastAsia="宋体" w:cs="宋体"/>
          <w:color w:val="auto"/>
          <w:spacing w:val="-8"/>
          <w:sz w:val="24"/>
          <w:szCs w:val="24"/>
          <w:highlight w:val="none"/>
        </w:rPr>
        <w:t>、人员培训：</w:t>
      </w:r>
    </w:p>
    <w:p w14:paraId="48A22537">
      <w:pPr>
        <w:spacing w:before="182" w:line="359" w:lineRule="auto"/>
        <w:ind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必须提供完善的免费培训，直至</w:t>
      </w:r>
      <w:r>
        <w:rPr>
          <w:rFonts w:ascii="宋体" w:hAnsi="宋体" w:eastAsia="宋体" w:cs="宋体"/>
          <w:color w:val="auto"/>
          <w:sz w:val="24"/>
          <w:szCs w:val="24"/>
          <w:highlight w:val="none"/>
        </w:rPr>
        <w:t xml:space="preserve">需方能有两人以上独立操作相关设备，并达到会操作要求为 </w:t>
      </w:r>
      <w:r>
        <w:rPr>
          <w:rFonts w:ascii="宋体" w:hAnsi="宋体" w:eastAsia="宋体" w:cs="宋体"/>
          <w:color w:val="auto"/>
          <w:spacing w:val="-12"/>
          <w:sz w:val="24"/>
          <w:szCs w:val="24"/>
          <w:highlight w:val="none"/>
        </w:rPr>
        <w:t>止</w:t>
      </w:r>
      <w:r>
        <w:rPr>
          <w:rFonts w:ascii="宋体" w:hAnsi="宋体" w:eastAsia="宋体" w:cs="宋体"/>
          <w:color w:val="auto"/>
          <w:spacing w:val="-11"/>
          <w:sz w:val="24"/>
          <w:szCs w:val="24"/>
          <w:highlight w:val="none"/>
        </w:rPr>
        <w:t>。</w:t>
      </w:r>
    </w:p>
    <w:p w14:paraId="4A0FE84B">
      <w:pPr>
        <w:spacing w:before="1" w:line="219" w:lineRule="auto"/>
        <w:ind w:left="485"/>
        <w:outlineLvl w:val="1"/>
        <w:rPr>
          <w:rFonts w:ascii="宋体" w:hAnsi="宋体" w:eastAsia="宋体" w:cs="宋体"/>
          <w:color w:val="auto"/>
          <w:sz w:val="24"/>
          <w:szCs w:val="24"/>
          <w:highlight w:val="none"/>
        </w:rPr>
      </w:pPr>
      <w:bookmarkStart w:id="78" w:name="_Toc8445"/>
      <w:r>
        <w:rPr>
          <w:rFonts w:ascii="宋体" w:hAnsi="宋体" w:eastAsia="宋体" w:cs="宋体"/>
          <w:color w:val="auto"/>
          <w:spacing w:val="-13"/>
          <w:sz w:val="24"/>
          <w:szCs w:val="24"/>
          <w:highlight w:val="none"/>
        </w:rPr>
        <w:t>九</w:t>
      </w:r>
      <w:r>
        <w:rPr>
          <w:rFonts w:ascii="宋体" w:hAnsi="宋体" w:eastAsia="宋体" w:cs="宋体"/>
          <w:color w:val="auto"/>
          <w:spacing w:val="-8"/>
          <w:sz w:val="24"/>
          <w:szCs w:val="24"/>
          <w:highlight w:val="none"/>
        </w:rPr>
        <w:t>、售后服务：</w:t>
      </w:r>
      <w:bookmarkEnd w:id="78"/>
    </w:p>
    <w:p w14:paraId="15FC18D5">
      <w:pPr>
        <w:spacing w:before="181" w:line="217"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按投标文件中供方提出的协议供货售后服</w:t>
      </w:r>
      <w:r>
        <w:rPr>
          <w:rFonts w:ascii="宋体" w:hAnsi="宋体" w:eastAsia="宋体" w:cs="宋体"/>
          <w:color w:val="auto"/>
          <w:spacing w:val="-1"/>
          <w:sz w:val="24"/>
          <w:szCs w:val="24"/>
          <w:highlight w:val="none"/>
        </w:rPr>
        <w:t>务要求条款执行。</w:t>
      </w:r>
    </w:p>
    <w:p w14:paraId="6FE8388D">
      <w:pPr>
        <w:spacing w:before="185" w:line="219" w:lineRule="auto"/>
        <w:ind w:left="480"/>
        <w:outlineLvl w:val="1"/>
        <w:rPr>
          <w:rFonts w:ascii="宋体" w:hAnsi="宋体" w:eastAsia="宋体" w:cs="宋体"/>
          <w:color w:val="auto"/>
          <w:sz w:val="24"/>
          <w:szCs w:val="24"/>
          <w:highlight w:val="none"/>
        </w:rPr>
      </w:pPr>
      <w:bookmarkStart w:id="79" w:name="_Toc27272"/>
      <w:r>
        <w:rPr>
          <w:rFonts w:ascii="宋体" w:hAnsi="宋体" w:eastAsia="宋体" w:cs="宋体"/>
          <w:color w:val="auto"/>
          <w:spacing w:val="-6"/>
          <w:sz w:val="24"/>
          <w:szCs w:val="24"/>
          <w:highlight w:val="none"/>
        </w:rPr>
        <w:t>十、付款方式、期限</w:t>
      </w:r>
      <w:r>
        <w:rPr>
          <w:rFonts w:ascii="宋体" w:hAnsi="宋体" w:eastAsia="宋体" w:cs="宋体"/>
          <w:color w:val="auto"/>
          <w:spacing w:val="-5"/>
          <w:sz w:val="24"/>
          <w:szCs w:val="24"/>
          <w:highlight w:val="none"/>
        </w:rPr>
        <w:t>：</w:t>
      </w:r>
      <w:bookmarkEnd w:id="79"/>
    </w:p>
    <w:p w14:paraId="4F936DFA">
      <w:pPr>
        <w:spacing w:before="181" w:line="359" w:lineRule="auto"/>
        <w:ind w:left="18" w:firstLine="46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按招标文件中需方提出的付</w:t>
      </w:r>
      <w:r>
        <w:rPr>
          <w:rFonts w:ascii="宋体" w:hAnsi="宋体" w:eastAsia="宋体" w:cs="宋体"/>
          <w:color w:val="auto"/>
          <w:sz w:val="24"/>
          <w:szCs w:val="24"/>
          <w:highlight w:val="none"/>
        </w:rPr>
        <w:t xml:space="preserve">款方式及期限要求条款或供方在投标文件中响应的对需方更有利 </w:t>
      </w:r>
      <w:r>
        <w:rPr>
          <w:rFonts w:ascii="宋体" w:hAnsi="宋体" w:eastAsia="宋体" w:cs="宋体"/>
          <w:color w:val="auto"/>
          <w:spacing w:val="16"/>
          <w:sz w:val="24"/>
          <w:szCs w:val="24"/>
          <w:highlight w:val="none"/>
        </w:rPr>
        <w:t>的</w:t>
      </w:r>
      <w:r>
        <w:rPr>
          <w:rFonts w:ascii="宋体" w:hAnsi="宋体" w:eastAsia="宋体" w:cs="宋体"/>
          <w:color w:val="auto"/>
          <w:spacing w:val="9"/>
          <w:sz w:val="24"/>
          <w:szCs w:val="24"/>
          <w:highlight w:val="none"/>
        </w:rPr>
        <w:t>条</w:t>
      </w:r>
      <w:r>
        <w:rPr>
          <w:rFonts w:ascii="宋体" w:hAnsi="宋体" w:eastAsia="宋体" w:cs="宋体"/>
          <w:color w:val="auto"/>
          <w:spacing w:val="8"/>
          <w:sz w:val="24"/>
          <w:szCs w:val="24"/>
          <w:highlight w:val="none"/>
        </w:rPr>
        <w:t>款执行(具体由需方根据上述条款确定)。</w:t>
      </w:r>
    </w:p>
    <w:p w14:paraId="5416DE25">
      <w:pPr>
        <w:spacing w:before="1" w:line="216" w:lineRule="auto"/>
        <w:ind w:left="480"/>
        <w:outlineLvl w:val="1"/>
        <w:rPr>
          <w:rFonts w:ascii="宋体" w:hAnsi="宋体" w:eastAsia="宋体" w:cs="宋体"/>
          <w:color w:val="auto"/>
          <w:sz w:val="24"/>
          <w:szCs w:val="24"/>
          <w:highlight w:val="none"/>
        </w:rPr>
      </w:pPr>
      <w:bookmarkStart w:id="80" w:name="_Toc28968"/>
      <w:r>
        <w:rPr>
          <w:rFonts w:ascii="宋体" w:hAnsi="宋体" w:eastAsia="宋体" w:cs="宋体"/>
          <w:color w:val="auto"/>
          <w:spacing w:val="-9"/>
          <w:sz w:val="24"/>
          <w:szCs w:val="24"/>
          <w:highlight w:val="none"/>
        </w:rPr>
        <w:t>十</w:t>
      </w:r>
      <w:r>
        <w:rPr>
          <w:rFonts w:ascii="宋体" w:hAnsi="宋体" w:eastAsia="宋体" w:cs="宋体"/>
          <w:color w:val="auto"/>
          <w:spacing w:val="-7"/>
          <w:sz w:val="24"/>
          <w:szCs w:val="24"/>
          <w:highlight w:val="none"/>
        </w:rPr>
        <w:t>一、违约责任：</w:t>
      </w:r>
      <w:bookmarkEnd w:id="80"/>
    </w:p>
    <w:p w14:paraId="66601156">
      <w:pPr>
        <w:spacing w:before="186" w:line="323" w:lineRule="auto"/>
        <w:ind w:left="2" w:firstLine="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1.供应商如果能成为本项目的中标人，应保证按合同要求的供</w:t>
      </w:r>
      <w:r>
        <w:rPr>
          <w:rFonts w:ascii="宋体" w:hAnsi="宋体" w:eastAsia="宋体" w:cs="宋体"/>
          <w:color w:val="auto"/>
          <w:sz w:val="24"/>
          <w:szCs w:val="24"/>
          <w:highlight w:val="none"/>
        </w:rPr>
        <w:t xml:space="preserve">货日期供货，如延期交货，除 </w:t>
      </w:r>
      <w:r>
        <w:rPr>
          <w:rFonts w:ascii="宋体" w:hAnsi="宋体" w:eastAsia="宋体" w:cs="宋体"/>
          <w:color w:val="auto"/>
          <w:spacing w:val="1"/>
          <w:sz w:val="24"/>
          <w:szCs w:val="24"/>
          <w:highlight w:val="none"/>
        </w:rPr>
        <w:t xml:space="preserve">不可抗力因素外，中标人向采购人支付延期违约金， </w:t>
      </w:r>
      <w:r>
        <w:rPr>
          <w:rFonts w:ascii="Arial Unicode MS" w:hAnsi="Arial Unicode MS" w:eastAsia="Arial Unicode MS" w:cs="Arial Unicode MS"/>
          <w:color w:val="auto"/>
          <w:spacing w:val="1"/>
          <w:sz w:val="24"/>
          <w:szCs w:val="24"/>
          <w:highlight w:val="none"/>
        </w:rPr>
        <w:t>按合同总</w:t>
      </w:r>
      <w:r>
        <w:rPr>
          <w:rFonts w:ascii="Arial Unicode MS" w:hAnsi="Arial Unicode MS" w:eastAsia="Arial Unicode MS" w:cs="Arial Unicode MS"/>
          <w:color w:val="auto"/>
          <w:sz w:val="24"/>
          <w:szCs w:val="24"/>
          <w:highlight w:val="none"/>
        </w:rPr>
        <w:t>价‟</w:t>
      </w:r>
      <w:r>
        <w:rPr>
          <w:rFonts w:ascii="宋体" w:hAnsi="宋体" w:eastAsia="宋体" w:cs="宋体"/>
          <w:color w:val="auto"/>
          <w:sz w:val="24"/>
          <w:szCs w:val="24"/>
          <w:highlight w:val="none"/>
        </w:rPr>
        <w:t xml:space="preserve">/天计算，但不超过合同总价 </w:t>
      </w:r>
      <w:r>
        <w:rPr>
          <w:rFonts w:ascii="宋体" w:hAnsi="宋体" w:eastAsia="宋体" w:cs="宋体"/>
          <w:color w:val="auto"/>
          <w:spacing w:val="-6"/>
          <w:sz w:val="24"/>
          <w:szCs w:val="24"/>
          <w:highlight w:val="none"/>
        </w:rPr>
        <w:t>的</w:t>
      </w:r>
      <w:r>
        <w:rPr>
          <w:rFonts w:ascii="宋体" w:hAnsi="宋体" w:eastAsia="宋体" w:cs="宋体"/>
          <w:color w:val="auto"/>
          <w:spacing w:val="-4"/>
          <w:sz w:val="24"/>
          <w:szCs w:val="24"/>
          <w:highlight w:val="none"/>
        </w:rPr>
        <w:t>%。</w:t>
      </w:r>
    </w:p>
    <w:p w14:paraId="2A4EE520">
      <w:pPr>
        <w:spacing w:line="359" w:lineRule="auto"/>
        <w:ind w:left="480" w:right="752" w:firstLine="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2.如任何一</w:t>
      </w:r>
      <w:r>
        <w:rPr>
          <w:rFonts w:ascii="宋体" w:hAnsi="宋体" w:eastAsia="宋体" w:cs="宋体"/>
          <w:color w:val="auto"/>
          <w:spacing w:val="-1"/>
          <w:sz w:val="24"/>
          <w:szCs w:val="24"/>
          <w:highlight w:val="none"/>
        </w:rPr>
        <w:t>方无故解除合同或有其他违约行为，应向对方支付合同金额5%的违约金。</w:t>
      </w:r>
      <w:r>
        <w:rPr>
          <w:rFonts w:ascii="宋体" w:hAnsi="宋体" w:eastAsia="宋体" w:cs="宋体"/>
          <w:color w:val="auto"/>
          <w:spacing w:val="-6"/>
          <w:sz w:val="24"/>
          <w:szCs w:val="24"/>
          <w:highlight w:val="none"/>
        </w:rPr>
        <w:t>十</w:t>
      </w:r>
      <w:r>
        <w:rPr>
          <w:rFonts w:ascii="宋体" w:hAnsi="宋体" w:eastAsia="宋体" w:cs="宋体"/>
          <w:color w:val="auto"/>
          <w:spacing w:val="-5"/>
          <w:sz w:val="24"/>
          <w:szCs w:val="24"/>
          <w:highlight w:val="none"/>
        </w:rPr>
        <w:t>二、解决合同纠纷方式：</w:t>
      </w:r>
    </w:p>
    <w:p w14:paraId="28BDF35A">
      <w:pPr>
        <w:spacing w:before="178" w:line="222" w:lineRule="auto"/>
        <w:ind w:left="478"/>
        <w:outlineLvl w:val="2"/>
        <w:rPr>
          <w:rFonts w:ascii="宋体" w:hAnsi="宋体" w:eastAsia="宋体" w:cs="宋体"/>
          <w:color w:val="auto"/>
          <w:sz w:val="24"/>
          <w:szCs w:val="24"/>
          <w:highlight w:val="none"/>
        </w:rPr>
      </w:pPr>
      <w:bookmarkStart w:id="81" w:name="_Toc29940"/>
      <w:r>
        <w:rPr>
          <w:rFonts w:hint="eastAsia" w:ascii="宋体" w:hAnsi="宋体" w:eastAsia="宋体" w:cs="宋体"/>
          <w:color w:val="auto"/>
          <w:spacing w:val="4"/>
          <w:sz w:val="24"/>
          <w:szCs w:val="24"/>
          <w:highlight w:val="none"/>
        </w:rPr>
        <w:t>1</w:t>
      </w:r>
      <w:r>
        <w:rPr>
          <w:rFonts w:ascii="宋体" w:hAnsi="宋体" w:eastAsia="宋体" w:cs="宋体"/>
          <w:color w:val="auto"/>
          <w:spacing w:val="4"/>
          <w:sz w:val="24"/>
          <w:szCs w:val="24"/>
          <w:highlight w:val="none"/>
        </w:rPr>
        <w:t>.提起诉讼</w:t>
      </w:r>
      <w:r>
        <w:rPr>
          <w:rFonts w:hint="eastAsia" w:ascii="宋体" w:hAnsi="宋体" w:eastAsia="宋体" w:cs="宋体"/>
          <w:color w:val="auto"/>
          <w:spacing w:val="4"/>
          <w:sz w:val="24"/>
          <w:szCs w:val="24"/>
          <w:highlight w:val="none"/>
        </w:rPr>
        <w:t>：向通城县人民法院提交诉讼</w:t>
      </w:r>
      <w:r>
        <w:rPr>
          <w:rFonts w:ascii="宋体" w:hAnsi="宋体" w:eastAsia="宋体" w:cs="宋体"/>
          <w:color w:val="auto"/>
          <w:spacing w:val="2"/>
          <w:sz w:val="24"/>
          <w:szCs w:val="24"/>
          <w:highlight w:val="none"/>
        </w:rPr>
        <w:t>。</w:t>
      </w:r>
      <w:bookmarkEnd w:id="81"/>
    </w:p>
    <w:p w14:paraId="35D604BF">
      <w:pPr>
        <w:spacing w:before="179" w:line="218" w:lineRule="auto"/>
        <w:ind w:left="48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十三</w:t>
      </w:r>
      <w:r>
        <w:rPr>
          <w:rFonts w:ascii="宋体" w:hAnsi="宋体" w:eastAsia="宋体" w:cs="宋体"/>
          <w:color w:val="auto"/>
          <w:spacing w:val="6"/>
          <w:sz w:val="24"/>
          <w:szCs w:val="24"/>
          <w:highlight w:val="none"/>
        </w:rPr>
        <w:t>、</w:t>
      </w:r>
      <w:r>
        <w:rPr>
          <w:rFonts w:ascii="宋体" w:hAnsi="宋体" w:eastAsia="宋体" w:cs="宋体"/>
          <w:color w:val="auto"/>
          <w:spacing w:val="4"/>
          <w:sz w:val="24"/>
          <w:szCs w:val="24"/>
          <w:highlight w:val="none"/>
        </w:rPr>
        <w:t>本合同一式 份，供方、需方各份，采购代理机构一份(用于采购办办理备案)，</w:t>
      </w:r>
    </w:p>
    <w:p w14:paraId="7987243A">
      <w:pPr>
        <w:rPr>
          <w:color w:val="auto"/>
          <w:highlight w:val="none"/>
        </w:rPr>
        <w:sectPr>
          <w:footerReference r:id="rId14" w:type="default"/>
          <w:pgSz w:w="11912" w:h="16841"/>
          <w:pgMar w:top="1431" w:right="930" w:bottom="1158" w:left="910" w:header="0" w:footer="997" w:gutter="0"/>
          <w:cols w:space="720" w:num="1"/>
        </w:sectPr>
      </w:pPr>
    </w:p>
    <w:p w14:paraId="79422E4C">
      <w:pPr>
        <w:spacing w:before="181" w:line="468" w:lineRule="exact"/>
        <w:rPr>
          <w:rFonts w:ascii="宋体" w:hAnsi="宋体" w:eastAsia="宋体" w:cs="宋体"/>
          <w:color w:val="auto"/>
          <w:sz w:val="24"/>
          <w:szCs w:val="24"/>
          <w:highlight w:val="none"/>
        </w:rPr>
      </w:pPr>
      <w:bookmarkStart w:id="82" w:name="_bookmark5"/>
      <w:bookmarkEnd w:id="82"/>
      <w:r>
        <w:rPr>
          <w:rFonts w:ascii="宋体" w:hAnsi="宋体" w:eastAsia="宋体" w:cs="宋体"/>
          <w:color w:val="auto"/>
          <w:spacing w:val="-7"/>
          <w:position w:val="17"/>
          <w:sz w:val="24"/>
          <w:szCs w:val="24"/>
          <w:highlight w:val="none"/>
        </w:rPr>
        <w:t>由</w:t>
      </w:r>
      <w:r>
        <w:rPr>
          <w:rFonts w:ascii="宋体" w:hAnsi="宋体" w:eastAsia="宋体" w:cs="宋体"/>
          <w:color w:val="auto"/>
          <w:spacing w:val="-5"/>
          <w:position w:val="17"/>
          <w:sz w:val="24"/>
          <w:szCs w:val="24"/>
          <w:highlight w:val="none"/>
        </w:rPr>
        <w:t>供需双方签字盖章后生效。</w:t>
      </w:r>
    </w:p>
    <w:p w14:paraId="629C610A">
      <w:pPr>
        <w:spacing w:line="217" w:lineRule="auto"/>
        <w:ind w:left="452"/>
        <w:outlineLvl w:val="1"/>
        <w:rPr>
          <w:rFonts w:ascii="宋体" w:hAnsi="宋体" w:eastAsia="宋体" w:cs="宋体"/>
          <w:color w:val="auto"/>
          <w:sz w:val="24"/>
          <w:szCs w:val="24"/>
          <w:highlight w:val="none"/>
        </w:rPr>
      </w:pPr>
      <w:bookmarkStart w:id="83" w:name="_Toc7742"/>
      <w:r>
        <w:rPr>
          <w:rFonts w:ascii="宋体" w:hAnsi="宋体" w:eastAsia="宋体" w:cs="宋体"/>
          <w:color w:val="auto"/>
          <w:spacing w:val="-6"/>
          <w:sz w:val="24"/>
          <w:szCs w:val="24"/>
          <w:highlight w:val="none"/>
        </w:rPr>
        <w:t>十四、其他约定事项</w:t>
      </w:r>
      <w:r>
        <w:rPr>
          <w:rFonts w:ascii="宋体" w:hAnsi="宋体" w:eastAsia="宋体" w:cs="宋体"/>
          <w:color w:val="auto"/>
          <w:spacing w:val="-5"/>
          <w:sz w:val="24"/>
          <w:szCs w:val="24"/>
          <w:highlight w:val="none"/>
        </w:rPr>
        <w:t>：</w:t>
      </w:r>
      <w:bookmarkEnd w:id="83"/>
    </w:p>
    <w:p w14:paraId="082C1551">
      <w:pPr>
        <w:spacing w:line="312" w:lineRule="auto"/>
        <w:rPr>
          <w:color w:val="auto"/>
          <w:highlight w:val="none"/>
        </w:rPr>
      </w:pPr>
    </w:p>
    <w:p w14:paraId="240B5155">
      <w:pPr>
        <w:spacing w:line="313" w:lineRule="auto"/>
        <w:rPr>
          <w:color w:val="auto"/>
          <w:highlight w:val="none"/>
        </w:rPr>
      </w:pPr>
    </w:p>
    <w:p w14:paraId="1FEE565A">
      <w:pPr>
        <w:spacing w:line="313" w:lineRule="auto"/>
        <w:rPr>
          <w:color w:val="auto"/>
          <w:highlight w:val="none"/>
        </w:rPr>
      </w:pPr>
    </w:p>
    <w:p w14:paraId="3BE6DEB0">
      <w:pPr>
        <w:spacing w:before="78" w:line="219" w:lineRule="auto"/>
        <w:ind w:left="57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 xml:space="preserve">甲    方：  </w:t>
      </w:r>
      <w:r>
        <w:rPr>
          <w:rFonts w:ascii="宋体" w:hAnsi="宋体" w:eastAsia="宋体" w:cs="宋体"/>
          <w:color w:val="auto"/>
          <w:spacing w:val="-5"/>
          <w:sz w:val="24"/>
          <w:szCs w:val="24"/>
          <w:highlight w:val="none"/>
          <w:u w:val="single"/>
        </w:rPr>
        <w:t xml:space="preserve">                  (签章)  </w:t>
      </w:r>
      <w:r>
        <w:rPr>
          <w:rFonts w:ascii="宋体" w:hAnsi="宋体" w:eastAsia="宋体" w:cs="宋体"/>
          <w:color w:val="auto"/>
          <w:spacing w:val="-5"/>
          <w:sz w:val="24"/>
          <w:szCs w:val="24"/>
          <w:highlight w:val="none"/>
        </w:rPr>
        <w:t xml:space="preserve">   乙    方：  </w:t>
      </w:r>
      <w:r>
        <w:rPr>
          <w:rFonts w:ascii="宋体" w:hAnsi="宋体" w:eastAsia="宋体" w:cs="宋体"/>
          <w:color w:val="auto"/>
          <w:spacing w:val="-5"/>
          <w:sz w:val="24"/>
          <w:szCs w:val="24"/>
          <w:highlight w:val="none"/>
          <w:u w:val="single"/>
        </w:rPr>
        <w:t xml:space="preserve">                  (签</w:t>
      </w:r>
      <w:r>
        <w:rPr>
          <w:rFonts w:ascii="宋体" w:hAnsi="宋体" w:eastAsia="宋体" w:cs="宋体"/>
          <w:color w:val="auto"/>
          <w:spacing w:val="-4"/>
          <w:sz w:val="24"/>
          <w:szCs w:val="24"/>
          <w:highlight w:val="none"/>
          <w:u w:val="single"/>
        </w:rPr>
        <w:t>章</w:t>
      </w:r>
      <w:r>
        <w:rPr>
          <w:rFonts w:ascii="宋体" w:hAnsi="宋体" w:eastAsia="宋体" w:cs="宋体"/>
          <w:color w:val="auto"/>
          <w:sz w:val="24"/>
          <w:szCs w:val="24"/>
          <w:highlight w:val="none"/>
          <w:u w:val="single"/>
        </w:rPr>
        <w:t xml:space="preserve">)  </w:t>
      </w:r>
    </w:p>
    <w:p w14:paraId="6C9DE2FD">
      <w:pPr>
        <w:spacing w:before="236" w:line="222" w:lineRule="auto"/>
        <w:ind w:left="543"/>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联</w:t>
      </w:r>
      <w:r>
        <w:rPr>
          <w:rFonts w:ascii="宋体" w:hAnsi="宋体" w:eastAsia="宋体" w:cs="宋体"/>
          <w:color w:val="auto"/>
          <w:spacing w:val="-13"/>
          <w:sz w:val="24"/>
          <w:szCs w:val="24"/>
          <w:highlight w:val="none"/>
        </w:rPr>
        <w:t>系</w:t>
      </w:r>
      <w:r>
        <w:rPr>
          <w:rFonts w:ascii="宋体" w:hAnsi="宋体" w:eastAsia="宋体" w:cs="宋体"/>
          <w:color w:val="auto"/>
          <w:spacing w:val="-7"/>
          <w:sz w:val="24"/>
          <w:szCs w:val="24"/>
          <w:highlight w:val="none"/>
        </w:rPr>
        <w:t>地址：联系地址：</w:t>
      </w:r>
    </w:p>
    <w:p w14:paraId="66FBAE25">
      <w:pPr>
        <w:spacing w:before="230" w:line="222" w:lineRule="auto"/>
        <w:ind w:left="543"/>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联</w:t>
      </w:r>
      <w:r>
        <w:rPr>
          <w:rFonts w:ascii="宋体" w:hAnsi="宋体" w:eastAsia="宋体" w:cs="宋体"/>
          <w:color w:val="auto"/>
          <w:spacing w:val="-7"/>
          <w:sz w:val="24"/>
          <w:szCs w:val="24"/>
          <w:highlight w:val="none"/>
        </w:rPr>
        <w:t>系人：联系人：</w:t>
      </w:r>
    </w:p>
    <w:p w14:paraId="3B91B351">
      <w:pPr>
        <w:spacing w:before="232" w:line="222" w:lineRule="auto"/>
        <w:ind w:left="543"/>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联</w:t>
      </w:r>
      <w:r>
        <w:rPr>
          <w:rFonts w:ascii="宋体" w:hAnsi="宋体" w:eastAsia="宋体" w:cs="宋体"/>
          <w:color w:val="auto"/>
          <w:spacing w:val="-13"/>
          <w:sz w:val="24"/>
          <w:szCs w:val="24"/>
          <w:highlight w:val="none"/>
        </w:rPr>
        <w:t>系</w:t>
      </w:r>
      <w:r>
        <w:rPr>
          <w:rFonts w:ascii="宋体" w:hAnsi="宋体" w:eastAsia="宋体" w:cs="宋体"/>
          <w:color w:val="auto"/>
          <w:spacing w:val="-7"/>
          <w:sz w:val="24"/>
          <w:szCs w:val="24"/>
          <w:highlight w:val="none"/>
        </w:rPr>
        <w:t>电话：联系电话：</w:t>
      </w:r>
    </w:p>
    <w:p w14:paraId="31AC3C36">
      <w:pPr>
        <w:spacing w:before="233" w:line="220" w:lineRule="auto"/>
        <w:ind w:left="543"/>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开</w:t>
      </w:r>
      <w:r>
        <w:rPr>
          <w:rFonts w:ascii="宋体" w:hAnsi="宋体" w:eastAsia="宋体" w:cs="宋体"/>
          <w:color w:val="auto"/>
          <w:spacing w:val="-13"/>
          <w:sz w:val="24"/>
          <w:szCs w:val="24"/>
          <w:highlight w:val="none"/>
        </w:rPr>
        <w:t>户</w:t>
      </w:r>
      <w:r>
        <w:rPr>
          <w:rFonts w:ascii="宋体" w:hAnsi="宋体" w:eastAsia="宋体" w:cs="宋体"/>
          <w:color w:val="auto"/>
          <w:spacing w:val="-7"/>
          <w:sz w:val="24"/>
          <w:szCs w:val="24"/>
          <w:highlight w:val="none"/>
        </w:rPr>
        <w:t>银行：开户银行：</w:t>
      </w:r>
    </w:p>
    <w:p w14:paraId="1FF5C680">
      <w:pPr>
        <w:spacing w:before="233" w:line="220" w:lineRule="auto"/>
        <w:ind w:left="543"/>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银</w:t>
      </w:r>
      <w:r>
        <w:rPr>
          <w:rFonts w:ascii="宋体" w:hAnsi="宋体" w:eastAsia="宋体" w:cs="宋体"/>
          <w:color w:val="auto"/>
          <w:spacing w:val="-13"/>
          <w:sz w:val="24"/>
          <w:szCs w:val="24"/>
          <w:highlight w:val="none"/>
        </w:rPr>
        <w:t>行</w:t>
      </w:r>
      <w:r>
        <w:rPr>
          <w:rFonts w:ascii="宋体" w:hAnsi="宋体" w:eastAsia="宋体" w:cs="宋体"/>
          <w:color w:val="auto"/>
          <w:spacing w:val="-7"/>
          <w:sz w:val="24"/>
          <w:szCs w:val="24"/>
          <w:highlight w:val="none"/>
        </w:rPr>
        <w:t>账号：银行账号：</w:t>
      </w:r>
    </w:p>
    <w:p w14:paraId="2F364F7B">
      <w:pPr>
        <w:spacing w:line="330" w:lineRule="auto"/>
        <w:rPr>
          <w:color w:val="auto"/>
          <w:highlight w:val="none"/>
        </w:rPr>
      </w:pPr>
    </w:p>
    <w:p w14:paraId="3FFA65B7">
      <w:pPr>
        <w:spacing w:line="330" w:lineRule="auto"/>
        <w:rPr>
          <w:color w:val="auto"/>
          <w:highlight w:val="none"/>
        </w:rPr>
      </w:pPr>
    </w:p>
    <w:p w14:paraId="7D599F70">
      <w:pPr>
        <w:spacing w:before="78" w:line="220" w:lineRule="auto"/>
        <w:ind w:right="106"/>
        <w:jc w:val="right"/>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签订日</w:t>
      </w:r>
      <w:r>
        <w:rPr>
          <w:rFonts w:ascii="宋体" w:hAnsi="宋体" w:eastAsia="宋体" w:cs="宋体"/>
          <w:color w:val="auto"/>
          <w:spacing w:val="-4"/>
          <w:sz w:val="24"/>
          <w:szCs w:val="24"/>
          <w:highlight w:val="none"/>
        </w:rPr>
        <w:t>期：                     年月日</w:t>
      </w:r>
    </w:p>
    <w:p w14:paraId="78276E7D">
      <w:pPr>
        <w:spacing w:before="299" w:line="220" w:lineRule="auto"/>
        <w:ind w:left="452"/>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合</w:t>
      </w:r>
      <w:r>
        <w:rPr>
          <w:rFonts w:ascii="宋体" w:hAnsi="宋体" w:eastAsia="宋体" w:cs="宋体"/>
          <w:color w:val="auto"/>
          <w:spacing w:val="-8"/>
          <w:sz w:val="24"/>
          <w:szCs w:val="24"/>
          <w:highlight w:val="none"/>
        </w:rPr>
        <w:t>同签订地点：</w:t>
      </w:r>
    </w:p>
    <w:p w14:paraId="25E7B00D">
      <w:pPr>
        <w:spacing w:line="272" w:lineRule="auto"/>
        <w:rPr>
          <w:color w:val="auto"/>
          <w:highlight w:val="none"/>
        </w:rPr>
      </w:pPr>
    </w:p>
    <w:p w14:paraId="40FB11A3">
      <w:pPr>
        <w:spacing w:line="272" w:lineRule="auto"/>
        <w:rPr>
          <w:color w:val="auto"/>
          <w:highlight w:val="none"/>
        </w:rPr>
      </w:pPr>
    </w:p>
    <w:p w14:paraId="7E33887C">
      <w:pPr>
        <w:spacing w:line="272" w:lineRule="auto"/>
        <w:rPr>
          <w:color w:val="auto"/>
          <w:highlight w:val="none"/>
        </w:rPr>
      </w:pPr>
    </w:p>
    <w:p w14:paraId="3A2E2918">
      <w:pPr>
        <w:spacing w:before="78" w:line="219" w:lineRule="auto"/>
        <w:ind w:left="45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说明：合同格式及主要条款仅供</w:t>
      </w:r>
      <w:r>
        <w:rPr>
          <w:rFonts w:ascii="宋体" w:hAnsi="宋体" w:eastAsia="宋体" w:cs="宋体"/>
          <w:color w:val="auto"/>
          <w:spacing w:val="-1"/>
          <w:sz w:val="24"/>
          <w:szCs w:val="24"/>
          <w:highlight w:val="none"/>
        </w:rPr>
        <w:t>参考，最终以甲乙双方签订合同为准。</w:t>
      </w:r>
    </w:p>
    <w:p w14:paraId="710F165E">
      <w:pPr>
        <w:rPr>
          <w:color w:val="auto"/>
          <w:highlight w:val="none"/>
        </w:rPr>
        <w:sectPr>
          <w:footerReference r:id="rId15" w:type="default"/>
          <w:pgSz w:w="11912" w:h="16841"/>
          <w:pgMar w:top="1431" w:right="1241" w:bottom="1158" w:left="938" w:header="0" w:footer="997" w:gutter="0"/>
          <w:cols w:space="720" w:num="1"/>
        </w:sectPr>
      </w:pPr>
    </w:p>
    <w:p w14:paraId="4A05804D">
      <w:pPr>
        <w:spacing w:before="193" w:line="224" w:lineRule="auto"/>
        <w:ind w:left="2275"/>
        <w:outlineLvl w:val="0"/>
        <w:rPr>
          <w:rFonts w:ascii="宋体" w:hAnsi="宋体" w:eastAsia="宋体" w:cs="宋体"/>
          <w:color w:val="auto"/>
          <w:sz w:val="30"/>
          <w:szCs w:val="30"/>
          <w:highlight w:val="none"/>
        </w:rPr>
      </w:pPr>
      <w:bookmarkStart w:id="84" w:name="_Toc20803"/>
      <w:r>
        <w:rPr>
          <w:rFonts w:ascii="宋体" w:hAnsi="宋体" w:eastAsia="宋体" w:cs="宋体"/>
          <w:color w:val="auto"/>
          <w:spacing w:val="14"/>
          <w:sz w:val="31"/>
          <w:szCs w:val="31"/>
          <w:highlight w:val="none"/>
        </w:rPr>
        <w:t>第</w:t>
      </w:r>
      <w:r>
        <w:rPr>
          <w:rFonts w:ascii="宋体" w:hAnsi="宋体" w:eastAsia="宋体" w:cs="宋体"/>
          <w:color w:val="auto"/>
          <w:spacing w:val="12"/>
          <w:sz w:val="31"/>
          <w:szCs w:val="31"/>
          <w:highlight w:val="none"/>
        </w:rPr>
        <w:t>六</w:t>
      </w:r>
      <w:r>
        <w:rPr>
          <w:rFonts w:ascii="宋体" w:hAnsi="宋体" w:eastAsia="宋体" w:cs="宋体"/>
          <w:color w:val="auto"/>
          <w:spacing w:val="7"/>
          <w:sz w:val="31"/>
          <w:szCs w:val="31"/>
          <w:highlight w:val="none"/>
        </w:rPr>
        <w:t>章</w:t>
      </w:r>
      <w:r>
        <w:rPr>
          <w:rFonts w:ascii="宋体" w:hAnsi="宋体" w:eastAsia="宋体" w:cs="宋体"/>
          <w:color w:val="auto"/>
          <w:spacing w:val="7"/>
          <w:sz w:val="30"/>
          <w:szCs w:val="30"/>
          <w:highlight w:val="none"/>
        </w:rPr>
        <w:t>投标文件格式</w:t>
      </w:r>
      <w:bookmarkEnd w:id="84"/>
    </w:p>
    <w:p w14:paraId="4380B62A">
      <w:pPr>
        <w:spacing w:line="250" w:lineRule="auto"/>
        <w:rPr>
          <w:color w:val="auto"/>
          <w:highlight w:val="none"/>
        </w:rPr>
      </w:pPr>
    </w:p>
    <w:p w14:paraId="5B5E5D09">
      <w:pPr>
        <w:spacing w:line="251" w:lineRule="auto"/>
        <w:rPr>
          <w:color w:val="auto"/>
          <w:highlight w:val="none"/>
        </w:rPr>
      </w:pPr>
    </w:p>
    <w:p w14:paraId="2A726F2F">
      <w:pPr>
        <w:spacing w:line="251" w:lineRule="auto"/>
        <w:rPr>
          <w:color w:val="auto"/>
          <w:highlight w:val="none"/>
        </w:rPr>
      </w:pPr>
    </w:p>
    <w:p w14:paraId="68D20679">
      <w:pPr>
        <w:spacing w:line="251" w:lineRule="auto"/>
        <w:rPr>
          <w:color w:val="auto"/>
          <w:highlight w:val="none"/>
        </w:rPr>
      </w:pPr>
    </w:p>
    <w:p w14:paraId="22630DAE">
      <w:pPr>
        <w:spacing w:line="251" w:lineRule="auto"/>
        <w:rPr>
          <w:color w:val="auto"/>
          <w:highlight w:val="none"/>
        </w:rPr>
      </w:pPr>
    </w:p>
    <w:p w14:paraId="0A99035D">
      <w:pPr>
        <w:spacing w:before="137" w:line="222" w:lineRule="auto"/>
        <w:jc w:val="center"/>
        <w:rPr>
          <w:rFonts w:ascii="宋体" w:hAnsi="宋体" w:eastAsia="宋体" w:cs="宋体"/>
          <w:color w:val="auto"/>
          <w:sz w:val="42"/>
          <w:szCs w:val="42"/>
          <w:highlight w:val="none"/>
        </w:rPr>
      </w:pPr>
      <w:r>
        <w:rPr>
          <w:rFonts w:hint="default" w:ascii="宋体" w:hAnsi="宋体" w:eastAsia="宋体" w:cs="宋体"/>
          <w:color w:val="auto"/>
          <w:spacing w:val="12"/>
          <w:sz w:val="42"/>
          <w:szCs w:val="42"/>
          <w:highlight w:val="none"/>
          <w:lang w:val="en-US"/>
        </w:rPr>
        <w:t>杨部中学2024级学生校服采购项目</w:t>
      </w:r>
      <w:r>
        <w:rPr>
          <w:rFonts w:hint="eastAsia" w:ascii="宋体" w:hAnsi="宋体" w:eastAsia="宋体" w:cs="宋体"/>
          <w:color w:val="auto"/>
          <w:spacing w:val="12"/>
          <w:sz w:val="42"/>
          <w:szCs w:val="42"/>
          <w:highlight w:val="none"/>
        </w:rPr>
        <w:t xml:space="preserve"> </w:t>
      </w:r>
    </w:p>
    <w:p w14:paraId="69A77378">
      <w:pPr>
        <w:spacing w:line="290" w:lineRule="auto"/>
        <w:rPr>
          <w:color w:val="auto"/>
          <w:highlight w:val="none"/>
        </w:rPr>
      </w:pPr>
    </w:p>
    <w:p w14:paraId="3E2100CA">
      <w:pPr>
        <w:spacing w:line="290" w:lineRule="auto"/>
        <w:rPr>
          <w:color w:val="auto"/>
          <w:highlight w:val="none"/>
        </w:rPr>
      </w:pPr>
    </w:p>
    <w:p w14:paraId="2760EFBF">
      <w:pPr>
        <w:spacing w:before="98" w:line="225" w:lineRule="auto"/>
        <w:ind w:left="3243"/>
        <w:rPr>
          <w:rFonts w:ascii="宋体" w:hAnsi="宋体" w:eastAsia="宋体" w:cs="宋体"/>
          <w:color w:val="auto"/>
          <w:sz w:val="30"/>
          <w:szCs w:val="30"/>
          <w:highlight w:val="none"/>
        </w:rPr>
      </w:pPr>
      <w:r>
        <w:rPr>
          <w:rFonts w:ascii="宋体" w:hAnsi="宋体" w:eastAsia="宋体" w:cs="宋体"/>
          <w:color w:val="auto"/>
          <w:spacing w:val="29"/>
          <w:sz w:val="30"/>
          <w:szCs w:val="30"/>
          <w:highlight w:val="none"/>
        </w:rPr>
        <w:t>(</w:t>
      </w:r>
      <w:r>
        <w:rPr>
          <w:rFonts w:ascii="宋体" w:hAnsi="宋体" w:eastAsia="宋体" w:cs="宋体"/>
          <w:color w:val="auto"/>
          <w:spacing w:val="26"/>
          <w:sz w:val="30"/>
          <w:szCs w:val="30"/>
          <w:highlight w:val="none"/>
        </w:rPr>
        <w:t>正本/副本)</w:t>
      </w:r>
    </w:p>
    <w:p w14:paraId="61F1B582">
      <w:pPr>
        <w:spacing w:line="251" w:lineRule="auto"/>
        <w:rPr>
          <w:color w:val="auto"/>
          <w:highlight w:val="none"/>
        </w:rPr>
      </w:pPr>
    </w:p>
    <w:p w14:paraId="1A9A0FA7">
      <w:pPr>
        <w:spacing w:line="251" w:lineRule="auto"/>
        <w:rPr>
          <w:color w:val="auto"/>
          <w:highlight w:val="none"/>
        </w:rPr>
      </w:pPr>
    </w:p>
    <w:p w14:paraId="5D774E27">
      <w:pPr>
        <w:spacing w:line="252" w:lineRule="auto"/>
        <w:rPr>
          <w:color w:val="auto"/>
          <w:highlight w:val="none"/>
        </w:rPr>
      </w:pPr>
    </w:p>
    <w:p w14:paraId="536EF091">
      <w:pPr>
        <w:spacing w:line="252" w:lineRule="auto"/>
        <w:rPr>
          <w:color w:val="auto"/>
          <w:highlight w:val="none"/>
        </w:rPr>
      </w:pPr>
    </w:p>
    <w:p w14:paraId="5556A3C1">
      <w:pPr>
        <w:spacing w:line="252" w:lineRule="auto"/>
        <w:rPr>
          <w:color w:val="auto"/>
          <w:highlight w:val="none"/>
        </w:rPr>
      </w:pPr>
    </w:p>
    <w:p w14:paraId="2BE0705A">
      <w:pPr>
        <w:spacing w:line="252" w:lineRule="auto"/>
        <w:rPr>
          <w:color w:val="auto"/>
          <w:highlight w:val="none"/>
        </w:rPr>
      </w:pPr>
    </w:p>
    <w:p w14:paraId="16815FB4">
      <w:pPr>
        <w:spacing w:before="92" w:line="239" w:lineRule="auto"/>
        <w:ind w:left="177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w:t>
      </w:r>
      <w:r>
        <w:rPr>
          <w:rFonts w:ascii="宋体" w:hAnsi="宋体" w:eastAsia="宋体" w:cs="宋体"/>
          <w:color w:val="auto"/>
          <w:spacing w:val="-3"/>
          <w:sz w:val="28"/>
          <w:szCs w:val="28"/>
          <w:highlight w:val="none"/>
        </w:rPr>
        <w:t>目</w:t>
      </w:r>
      <w:r>
        <w:rPr>
          <w:rFonts w:ascii="宋体" w:hAnsi="宋体" w:eastAsia="宋体" w:cs="宋体"/>
          <w:color w:val="auto"/>
          <w:spacing w:val="-2"/>
          <w:sz w:val="28"/>
          <w:szCs w:val="28"/>
          <w:highlight w:val="none"/>
        </w:rPr>
        <w:t>编号：</w:t>
      </w:r>
    </w:p>
    <w:p w14:paraId="766840B3">
      <w:pPr>
        <w:spacing w:line="220" w:lineRule="auto"/>
        <w:ind w:left="1776"/>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w:t>
      </w:r>
      <w:r>
        <w:rPr>
          <w:rFonts w:ascii="宋体" w:hAnsi="宋体" w:eastAsia="宋体" w:cs="宋体"/>
          <w:color w:val="auto"/>
          <w:spacing w:val="-3"/>
          <w:sz w:val="28"/>
          <w:szCs w:val="28"/>
          <w:highlight w:val="none"/>
        </w:rPr>
        <w:t>目</w:t>
      </w:r>
      <w:r>
        <w:rPr>
          <w:rFonts w:ascii="宋体" w:hAnsi="宋体" w:eastAsia="宋体" w:cs="宋体"/>
          <w:color w:val="auto"/>
          <w:spacing w:val="-2"/>
          <w:sz w:val="28"/>
          <w:szCs w:val="28"/>
          <w:highlight w:val="none"/>
        </w:rPr>
        <w:t>名称：</w:t>
      </w:r>
    </w:p>
    <w:p w14:paraId="68A13D46">
      <w:pPr>
        <w:spacing w:line="251" w:lineRule="auto"/>
        <w:rPr>
          <w:color w:val="auto"/>
          <w:highlight w:val="none"/>
        </w:rPr>
      </w:pPr>
    </w:p>
    <w:p w14:paraId="4C186F45">
      <w:pPr>
        <w:spacing w:line="251" w:lineRule="auto"/>
        <w:rPr>
          <w:color w:val="auto"/>
          <w:highlight w:val="none"/>
        </w:rPr>
      </w:pPr>
    </w:p>
    <w:p w14:paraId="28A2D6D3">
      <w:pPr>
        <w:spacing w:line="251" w:lineRule="auto"/>
        <w:rPr>
          <w:color w:val="auto"/>
          <w:highlight w:val="none"/>
        </w:rPr>
      </w:pPr>
    </w:p>
    <w:p w14:paraId="5E2B00A2">
      <w:pPr>
        <w:spacing w:line="251" w:lineRule="auto"/>
        <w:rPr>
          <w:color w:val="auto"/>
          <w:highlight w:val="none"/>
        </w:rPr>
      </w:pPr>
    </w:p>
    <w:p w14:paraId="24A7CF6E">
      <w:pPr>
        <w:spacing w:line="252" w:lineRule="auto"/>
        <w:rPr>
          <w:color w:val="auto"/>
          <w:highlight w:val="none"/>
        </w:rPr>
      </w:pPr>
    </w:p>
    <w:p w14:paraId="61E7FA74">
      <w:pPr>
        <w:spacing w:line="252" w:lineRule="auto"/>
        <w:rPr>
          <w:color w:val="auto"/>
          <w:highlight w:val="none"/>
        </w:rPr>
      </w:pPr>
    </w:p>
    <w:p w14:paraId="0E339640">
      <w:pPr>
        <w:spacing w:line="252" w:lineRule="auto"/>
        <w:rPr>
          <w:color w:val="auto"/>
          <w:highlight w:val="none"/>
        </w:rPr>
      </w:pPr>
    </w:p>
    <w:p w14:paraId="03C56CF8">
      <w:pPr>
        <w:spacing w:line="252" w:lineRule="auto"/>
        <w:rPr>
          <w:color w:val="auto"/>
          <w:highlight w:val="none"/>
        </w:rPr>
      </w:pPr>
    </w:p>
    <w:p w14:paraId="175A22DF">
      <w:pPr>
        <w:spacing w:line="252" w:lineRule="auto"/>
        <w:rPr>
          <w:color w:val="auto"/>
          <w:highlight w:val="none"/>
        </w:rPr>
      </w:pPr>
    </w:p>
    <w:p w14:paraId="789D70DB">
      <w:pPr>
        <w:spacing w:before="78" w:line="220" w:lineRule="auto"/>
        <w:ind w:left="2421"/>
        <w:rPr>
          <w:rFonts w:ascii="宋体" w:hAnsi="宋体" w:eastAsia="宋体" w:cs="宋体"/>
          <w:color w:val="auto"/>
          <w:sz w:val="22"/>
          <w:szCs w:val="22"/>
          <w:highlight w:val="none"/>
        </w:rPr>
      </w:pPr>
      <w:r>
        <w:rPr>
          <w:rFonts w:ascii="宋体" w:hAnsi="宋体" w:eastAsia="宋体" w:cs="宋体"/>
          <w:color w:val="auto"/>
          <w:spacing w:val="1"/>
          <w:sz w:val="24"/>
          <w:szCs w:val="24"/>
          <w:highlight w:val="none"/>
        </w:rPr>
        <w:t>投标单位</w:t>
      </w:r>
      <w:r>
        <w:rPr>
          <w:rFonts w:ascii="宋体" w:hAnsi="宋体" w:eastAsia="宋体" w:cs="宋体"/>
          <w:color w:val="auto"/>
          <w:spacing w:val="1"/>
          <w:sz w:val="22"/>
          <w:szCs w:val="22"/>
          <w:highlight w:val="none"/>
        </w:rPr>
        <w:t>：</w:t>
      </w:r>
      <w:r>
        <w:rPr>
          <w:rFonts w:ascii="宋体" w:hAnsi="宋体" w:eastAsia="宋体" w:cs="宋体"/>
          <w:color w:val="auto"/>
          <w:spacing w:val="1"/>
          <w:sz w:val="22"/>
          <w:szCs w:val="22"/>
          <w:highlight w:val="none"/>
          <w:u w:val="single"/>
        </w:rPr>
        <w:t xml:space="preserve">   (全称并加盖单</w:t>
      </w:r>
      <w:r>
        <w:rPr>
          <w:rFonts w:ascii="宋体" w:hAnsi="宋体" w:eastAsia="宋体" w:cs="宋体"/>
          <w:color w:val="auto"/>
          <w:sz w:val="22"/>
          <w:szCs w:val="22"/>
          <w:highlight w:val="none"/>
          <w:u w:val="single"/>
        </w:rPr>
        <w:t xml:space="preserve">位章) </w:t>
      </w:r>
    </w:p>
    <w:p w14:paraId="79596F74">
      <w:pPr>
        <w:spacing w:line="288" w:lineRule="auto"/>
        <w:rPr>
          <w:color w:val="auto"/>
          <w:highlight w:val="none"/>
        </w:rPr>
      </w:pPr>
    </w:p>
    <w:p w14:paraId="4005DAC4">
      <w:pPr>
        <w:spacing w:before="78" w:line="216" w:lineRule="auto"/>
        <w:ind w:left="253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 xml:space="preserve">法定代表人或委托代理人： </w:t>
      </w:r>
      <w:r>
        <w:rPr>
          <w:rFonts w:ascii="宋体" w:hAnsi="宋体" w:eastAsia="宋体" w:cs="宋体"/>
          <w:color w:val="auto"/>
          <w:spacing w:val="-7"/>
          <w:sz w:val="24"/>
          <w:szCs w:val="24"/>
          <w:highlight w:val="none"/>
          <w:u w:val="single"/>
        </w:rPr>
        <w:t xml:space="preserve"> (盖章或签字</w:t>
      </w:r>
      <w:r>
        <w:rPr>
          <w:rFonts w:ascii="宋体" w:hAnsi="宋体" w:eastAsia="宋体" w:cs="宋体"/>
          <w:color w:val="auto"/>
          <w:spacing w:val="-6"/>
          <w:sz w:val="24"/>
          <w:szCs w:val="24"/>
          <w:highlight w:val="none"/>
          <w:u w:val="single"/>
        </w:rPr>
        <w:t>)</w:t>
      </w:r>
    </w:p>
    <w:p w14:paraId="46B53250">
      <w:pPr>
        <w:spacing w:line="260" w:lineRule="auto"/>
        <w:rPr>
          <w:color w:val="auto"/>
          <w:highlight w:val="none"/>
        </w:rPr>
      </w:pPr>
    </w:p>
    <w:p w14:paraId="7424F339">
      <w:pPr>
        <w:spacing w:line="260" w:lineRule="auto"/>
        <w:rPr>
          <w:color w:val="auto"/>
          <w:highlight w:val="none"/>
        </w:rPr>
      </w:pPr>
    </w:p>
    <w:p w14:paraId="0DF868F5">
      <w:pPr>
        <w:spacing w:line="261" w:lineRule="auto"/>
        <w:rPr>
          <w:color w:val="auto"/>
          <w:highlight w:val="none"/>
        </w:rPr>
      </w:pPr>
    </w:p>
    <w:p w14:paraId="09B64CF1">
      <w:pPr>
        <w:tabs>
          <w:tab w:val="left" w:pos="3578"/>
        </w:tabs>
        <w:spacing w:before="78" w:line="220" w:lineRule="auto"/>
        <w:ind w:left="3088"/>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ascii="宋体" w:hAnsi="宋体" w:eastAsia="宋体" w:cs="宋体"/>
          <w:color w:val="auto"/>
          <w:spacing w:val="4"/>
          <w:sz w:val="24"/>
          <w:szCs w:val="24"/>
          <w:highlight w:val="none"/>
        </w:rPr>
        <w:t>年月</w:t>
      </w:r>
      <w:r>
        <w:rPr>
          <w:rFonts w:ascii="宋体" w:hAnsi="宋体" w:eastAsia="宋体" w:cs="宋体"/>
          <w:color w:val="auto"/>
          <w:spacing w:val="3"/>
          <w:sz w:val="24"/>
          <w:szCs w:val="24"/>
          <w:highlight w:val="none"/>
        </w:rPr>
        <w:t>日</w:t>
      </w:r>
    </w:p>
    <w:p w14:paraId="6CA1F4FF">
      <w:pPr>
        <w:rPr>
          <w:color w:val="auto"/>
          <w:highlight w:val="none"/>
        </w:rPr>
        <w:sectPr>
          <w:footerReference r:id="rId16" w:type="default"/>
          <w:pgSz w:w="11912" w:h="16841"/>
          <w:pgMar w:top="1431" w:right="1786" w:bottom="1158" w:left="1786" w:header="0" w:footer="997" w:gutter="0"/>
          <w:cols w:space="720" w:num="1"/>
        </w:sectPr>
      </w:pPr>
    </w:p>
    <w:p w14:paraId="3DA30D62">
      <w:pPr>
        <w:spacing w:before="126" w:line="227" w:lineRule="auto"/>
        <w:ind w:left="3663"/>
        <w:rPr>
          <w:rFonts w:ascii="宋体" w:hAnsi="宋体" w:eastAsia="宋体" w:cs="宋体"/>
          <w:color w:val="auto"/>
          <w:sz w:val="31"/>
          <w:szCs w:val="31"/>
          <w:highlight w:val="none"/>
        </w:rPr>
      </w:pPr>
      <w:r>
        <w:rPr>
          <w:rFonts w:ascii="宋体" w:hAnsi="宋体" w:eastAsia="宋体" w:cs="宋体"/>
          <w:color w:val="auto"/>
          <w:spacing w:val="1"/>
          <w:sz w:val="31"/>
          <w:szCs w:val="31"/>
          <w:highlight w:val="none"/>
        </w:rPr>
        <w:t>目   录</w:t>
      </w:r>
    </w:p>
    <w:p w14:paraId="038CB91D">
      <w:pPr>
        <w:spacing w:line="420" w:lineRule="auto"/>
        <w:rPr>
          <w:color w:val="auto"/>
          <w:highlight w:val="none"/>
        </w:rPr>
      </w:pPr>
    </w:p>
    <w:p w14:paraId="05CD1281">
      <w:pPr>
        <w:spacing w:before="91" w:line="219" w:lineRule="auto"/>
        <w:ind w:left="3350"/>
        <w:rPr>
          <w:rFonts w:ascii="宋体" w:hAnsi="宋体" w:eastAsia="宋体" w:cs="宋体"/>
          <w:color w:val="auto"/>
          <w:sz w:val="28"/>
          <w:szCs w:val="28"/>
          <w:highlight w:val="none"/>
        </w:rPr>
      </w:pPr>
      <w:r>
        <w:rPr>
          <w:rFonts w:ascii="宋体" w:hAnsi="宋体" w:eastAsia="宋体" w:cs="宋体"/>
          <w:color w:val="auto"/>
          <w:spacing w:val="20"/>
          <w:sz w:val="28"/>
          <w:szCs w:val="28"/>
          <w:highlight w:val="none"/>
        </w:rPr>
        <w:t>(</w:t>
      </w:r>
      <w:r>
        <w:rPr>
          <w:rFonts w:ascii="宋体" w:hAnsi="宋体" w:eastAsia="宋体" w:cs="宋体"/>
          <w:color w:val="auto"/>
          <w:spacing w:val="18"/>
          <w:sz w:val="28"/>
          <w:szCs w:val="28"/>
          <w:highlight w:val="none"/>
        </w:rPr>
        <w:t>格式自拟)</w:t>
      </w:r>
    </w:p>
    <w:p w14:paraId="5B177FEB">
      <w:pPr>
        <w:rPr>
          <w:color w:val="auto"/>
          <w:highlight w:val="none"/>
        </w:rPr>
        <w:sectPr>
          <w:footerReference r:id="rId17" w:type="default"/>
          <w:pgSz w:w="11912" w:h="16841"/>
          <w:pgMar w:top="1431" w:right="1786" w:bottom="1158" w:left="1786" w:header="0" w:footer="997" w:gutter="0"/>
          <w:cols w:space="720" w:num="1"/>
        </w:sectPr>
      </w:pPr>
    </w:p>
    <w:p w14:paraId="7354CAB9">
      <w:pPr>
        <w:spacing w:before="101" w:line="224" w:lineRule="auto"/>
        <w:ind w:left="4204"/>
        <w:outlineLvl w:val="1"/>
        <w:rPr>
          <w:rFonts w:ascii="宋体" w:hAnsi="宋体" w:eastAsia="宋体" w:cs="宋体"/>
          <w:color w:val="auto"/>
          <w:sz w:val="31"/>
          <w:szCs w:val="31"/>
          <w:highlight w:val="none"/>
        </w:rPr>
      </w:pPr>
      <w:bookmarkStart w:id="85" w:name="_bookmark6"/>
      <w:bookmarkEnd w:id="85"/>
      <w:bookmarkStart w:id="86" w:name="_Toc1206"/>
      <w:r>
        <w:rPr>
          <w:rFonts w:ascii="宋体" w:hAnsi="宋体" w:eastAsia="宋体" w:cs="宋体"/>
          <w:color w:val="auto"/>
          <w:spacing w:val="7"/>
          <w:sz w:val="31"/>
          <w:szCs w:val="31"/>
          <w:highlight w:val="none"/>
        </w:rPr>
        <w:t>1</w:t>
      </w:r>
      <w:r>
        <w:rPr>
          <w:rFonts w:ascii="宋体" w:hAnsi="宋体" w:eastAsia="宋体" w:cs="宋体"/>
          <w:color w:val="auto"/>
          <w:spacing w:val="4"/>
          <w:sz w:val="31"/>
          <w:szCs w:val="31"/>
          <w:highlight w:val="none"/>
        </w:rPr>
        <w:t>.投标书</w:t>
      </w:r>
      <w:bookmarkEnd w:id="86"/>
    </w:p>
    <w:p w14:paraId="015E20E0">
      <w:pPr>
        <w:spacing w:line="344" w:lineRule="auto"/>
        <w:rPr>
          <w:color w:val="auto"/>
          <w:highlight w:val="none"/>
        </w:rPr>
      </w:pPr>
    </w:p>
    <w:p w14:paraId="7070372A">
      <w:pPr>
        <w:spacing w:before="78" w:line="400" w:lineRule="auto"/>
        <w:ind w:left="2" w:firstLine="720"/>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依据贵方</w:t>
      </w:r>
      <w:r>
        <w:rPr>
          <w:rFonts w:hint="eastAsia" w:ascii="宋体" w:hAnsi="宋体" w:eastAsia="宋体" w:cs="宋体"/>
          <w:color w:val="auto"/>
          <w:spacing w:val="12"/>
          <w:sz w:val="24"/>
          <w:szCs w:val="24"/>
          <w:highlight w:val="none"/>
          <w:u w:val="single"/>
        </w:rPr>
        <w:t xml:space="preserve">                    （项目名称） </w:t>
      </w:r>
      <w:r>
        <w:rPr>
          <w:rFonts w:ascii="宋体" w:hAnsi="宋体" w:eastAsia="宋体" w:cs="宋体"/>
          <w:color w:val="auto"/>
          <w:spacing w:val="12"/>
          <w:sz w:val="24"/>
          <w:szCs w:val="24"/>
          <w:highlight w:val="none"/>
        </w:rPr>
        <w:t>项目(项目编号：)招标要求，我方代表(姓名、职务)经正式授权并代表投标</w:t>
      </w:r>
      <w:r>
        <w:rPr>
          <w:rFonts w:ascii="宋体" w:hAnsi="宋体" w:eastAsia="宋体" w:cs="宋体"/>
          <w:color w:val="auto"/>
          <w:spacing w:val="-10"/>
          <w:sz w:val="24"/>
          <w:szCs w:val="24"/>
          <w:highlight w:val="none"/>
        </w:rPr>
        <w:t>人</w:t>
      </w:r>
      <w:r>
        <w:rPr>
          <w:rFonts w:ascii="宋体" w:hAnsi="宋体" w:eastAsia="宋体" w:cs="宋体"/>
          <w:color w:val="auto"/>
          <w:spacing w:val="-5"/>
          <w:sz w:val="24"/>
          <w:szCs w:val="24"/>
          <w:highlight w:val="none"/>
          <w:u w:val="single"/>
        </w:rPr>
        <w:t xml:space="preserve"> (投标人)  </w:t>
      </w:r>
      <w:r>
        <w:rPr>
          <w:rFonts w:ascii="宋体" w:hAnsi="宋体" w:eastAsia="宋体" w:cs="宋体"/>
          <w:color w:val="auto"/>
          <w:spacing w:val="-5"/>
          <w:sz w:val="24"/>
          <w:szCs w:val="24"/>
          <w:highlight w:val="none"/>
        </w:rPr>
        <w:t xml:space="preserve"> 提交下述文件正本</w:t>
      </w:r>
      <w:r>
        <w:rPr>
          <w:color w:val="auto"/>
          <w:spacing w:val="-5"/>
          <w:sz w:val="24"/>
          <w:szCs w:val="24"/>
          <w:highlight w:val="none"/>
        </w:rPr>
        <w:t xml:space="preserve">1 </w:t>
      </w:r>
      <w:r>
        <w:rPr>
          <w:rFonts w:ascii="宋体" w:hAnsi="宋体" w:eastAsia="宋体" w:cs="宋体"/>
          <w:color w:val="auto"/>
          <w:spacing w:val="-5"/>
          <w:sz w:val="24"/>
          <w:szCs w:val="24"/>
          <w:highlight w:val="none"/>
        </w:rPr>
        <w:t>份，副本</w:t>
      </w:r>
      <w:r>
        <w:rPr>
          <w:color w:val="auto"/>
          <w:spacing w:val="-5"/>
          <w:sz w:val="24"/>
          <w:szCs w:val="24"/>
          <w:highlight w:val="none"/>
        </w:rPr>
        <w:t>4</w:t>
      </w:r>
      <w:r>
        <w:rPr>
          <w:rFonts w:ascii="宋体" w:hAnsi="宋体" w:eastAsia="宋体" w:cs="宋体"/>
          <w:color w:val="auto"/>
          <w:spacing w:val="-5"/>
          <w:sz w:val="24"/>
          <w:szCs w:val="24"/>
          <w:highlight w:val="none"/>
        </w:rPr>
        <w:t>份。</w:t>
      </w:r>
    </w:p>
    <w:p w14:paraId="31C94410">
      <w:pPr>
        <w:spacing w:line="218" w:lineRule="auto"/>
        <w:ind w:left="50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w:t>
      </w:r>
      <w:r>
        <w:rPr>
          <w:rFonts w:ascii="宋体" w:hAnsi="宋体" w:eastAsia="宋体" w:cs="宋体"/>
          <w:color w:val="auto"/>
          <w:spacing w:val="-7"/>
          <w:sz w:val="24"/>
          <w:szCs w:val="24"/>
          <w:highlight w:val="none"/>
        </w:rPr>
        <w:t>.</w:t>
      </w:r>
      <w:r>
        <w:rPr>
          <w:rFonts w:ascii="宋体" w:hAnsi="宋体" w:eastAsia="宋体" w:cs="宋体"/>
          <w:color w:val="auto"/>
          <w:spacing w:val="-4"/>
          <w:sz w:val="24"/>
          <w:szCs w:val="24"/>
          <w:highlight w:val="none"/>
        </w:rPr>
        <w:t>资格证明文件；</w:t>
      </w:r>
    </w:p>
    <w:p w14:paraId="5AE96D5F">
      <w:pPr>
        <w:spacing w:before="236" w:line="220" w:lineRule="auto"/>
        <w:ind w:left="48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w:t>
      </w:r>
      <w:r>
        <w:rPr>
          <w:rFonts w:ascii="宋体" w:hAnsi="宋体" w:eastAsia="宋体" w:cs="宋体"/>
          <w:color w:val="auto"/>
          <w:spacing w:val="-4"/>
          <w:sz w:val="24"/>
          <w:szCs w:val="24"/>
          <w:highlight w:val="none"/>
        </w:rPr>
        <w:t>.商务文件；</w:t>
      </w:r>
    </w:p>
    <w:p w14:paraId="350DF81C">
      <w:pPr>
        <w:spacing w:before="233" w:line="521" w:lineRule="exact"/>
        <w:ind w:left="488"/>
        <w:rPr>
          <w:rFonts w:ascii="宋体" w:hAnsi="宋体" w:eastAsia="宋体" w:cs="宋体"/>
          <w:color w:val="auto"/>
          <w:sz w:val="24"/>
          <w:szCs w:val="24"/>
          <w:highlight w:val="none"/>
        </w:rPr>
      </w:pPr>
      <w:r>
        <w:rPr>
          <w:rFonts w:ascii="宋体" w:hAnsi="宋体" w:eastAsia="宋体" w:cs="宋体"/>
          <w:color w:val="auto"/>
          <w:spacing w:val="-4"/>
          <w:position w:val="21"/>
          <w:sz w:val="24"/>
          <w:szCs w:val="24"/>
          <w:highlight w:val="none"/>
        </w:rPr>
        <w:t>3.</w:t>
      </w:r>
      <w:r>
        <w:rPr>
          <w:rFonts w:ascii="宋体" w:hAnsi="宋体" w:eastAsia="宋体" w:cs="宋体"/>
          <w:color w:val="auto"/>
          <w:spacing w:val="-3"/>
          <w:position w:val="21"/>
          <w:sz w:val="24"/>
          <w:szCs w:val="24"/>
          <w:highlight w:val="none"/>
        </w:rPr>
        <w:t>技</w:t>
      </w:r>
      <w:r>
        <w:rPr>
          <w:rFonts w:ascii="宋体" w:hAnsi="宋体" w:eastAsia="宋体" w:cs="宋体"/>
          <w:color w:val="auto"/>
          <w:spacing w:val="-2"/>
          <w:position w:val="21"/>
          <w:sz w:val="24"/>
          <w:szCs w:val="24"/>
          <w:highlight w:val="none"/>
        </w:rPr>
        <w:t>术、服务文件。</w:t>
      </w:r>
    </w:p>
    <w:p w14:paraId="1E9825E4">
      <w:pPr>
        <w:spacing w:line="218" w:lineRule="auto"/>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在</w:t>
      </w:r>
      <w:r>
        <w:rPr>
          <w:rFonts w:ascii="宋体" w:hAnsi="宋体" w:eastAsia="宋体" w:cs="宋体"/>
          <w:color w:val="auto"/>
          <w:spacing w:val="-9"/>
          <w:sz w:val="24"/>
          <w:szCs w:val="24"/>
          <w:highlight w:val="none"/>
        </w:rPr>
        <w:t>此，我方宣布同意如下：</w:t>
      </w:r>
    </w:p>
    <w:p w14:paraId="331FFEB2">
      <w:pPr>
        <w:spacing w:before="237" w:line="219" w:lineRule="auto"/>
        <w:ind w:left="49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 xml:space="preserve">1. </w:t>
      </w:r>
      <w:r>
        <w:rPr>
          <w:rFonts w:ascii="宋体" w:hAnsi="宋体" w:eastAsia="宋体" w:cs="宋体"/>
          <w:color w:val="auto"/>
          <w:spacing w:val="-3"/>
          <w:sz w:val="24"/>
          <w:szCs w:val="24"/>
          <w:highlight w:val="none"/>
        </w:rPr>
        <w:t>同意招标文件中第三章采购需求的全部内容；</w:t>
      </w:r>
    </w:p>
    <w:p w14:paraId="0734EA91">
      <w:pPr>
        <w:spacing w:before="233" w:line="217" w:lineRule="auto"/>
        <w:ind w:left="48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w:t>
      </w:r>
      <w:r>
        <w:rPr>
          <w:rFonts w:ascii="宋体" w:hAnsi="宋体" w:eastAsia="宋体" w:cs="宋体"/>
          <w:color w:val="auto"/>
          <w:spacing w:val="-3"/>
          <w:sz w:val="24"/>
          <w:szCs w:val="24"/>
          <w:highlight w:val="none"/>
        </w:rPr>
        <w:t>. 按招标文件的约定履行合同责任和义务；</w:t>
      </w:r>
    </w:p>
    <w:p w14:paraId="11BC1699">
      <w:pPr>
        <w:spacing w:before="239" w:line="220" w:lineRule="auto"/>
        <w:ind w:left="486"/>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3</w:t>
      </w:r>
      <w:r>
        <w:rPr>
          <w:rFonts w:ascii="宋体" w:hAnsi="宋体" w:eastAsia="宋体" w:cs="宋体"/>
          <w:color w:val="auto"/>
          <w:spacing w:val="10"/>
          <w:sz w:val="24"/>
          <w:szCs w:val="24"/>
          <w:highlight w:val="none"/>
        </w:rPr>
        <w:t>. 已详细审查全部招标文件，包括(修正或补充文件)(如果有的话)，对此无异议；</w:t>
      </w:r>
    </w:p>
    <w:p w14:paraId="4CFF9F3C">
      <w:pPr>
        <w:spacing w:before="235" w:line="220" w:lineRule="auto"/>
        <w:ind w:left="48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4. 投标有</w:t>
      </w:r>
      <w:r>
        <w:rPr>
          <w:rFonts w:ascii="宋体" w:hAnsi="宋体" w:eastAsia="宋体" w:cs="宋体"/>
          <w:color w:val="auto"/>
          <w:spacing w:val="-6"/>
          <w:sz w:val="24"/>
          <w:szCs w:val="24"/>
          <w:highlight w:val="none"/>
        </w:rPr>
        <w:t>效</w:t>
      </w:r>
      <w:r>
        <w:rPr>
          <w:rFonts w:ascii="宋体" w:hAnsi="宋体" w:eastAsia="宋体" w:cs="宋体"/>
          <w:color w:val="auto"/>
          <w:spacing w:val="-5"/>
          <w:sz w:val="24"/>
          <w:szCs w:val="24"/>
          <w:highlight w:val="none"/>
        </w:rPr>
        <w:t xml:space="preserve">期为自递交投标文件截止之日起，共个 </w:t>
      </w:r>
      <w:r>
        <w:rPr>
          <w:color w:val="auto"/>
          <w:spacing w:val="-5"/>
          <w:sz w:val="24"/>
          <w:szCs w:val="24"/>
          <w:highlight w:val="none"/>
          <w:u w:val="single"/>
        </w:rPr>
        <w:t xml:space="preserve">   90   </w:t>
      </w:r>
      <w:r>
        <w:rPr>
          <w:rFonts w:ascii="宋体" w:hAnsi="宋体" w:eastAsia="宋体" w:cs="宋体"/>
          <w:color w:val="auto"/>
          <w:spacing w:val="-5"/>
          <w:sz w:val="24"/>
          <w:szCs w:val="24"/>
          <w:highlight w:val="none"/>
        </w:rPr>
        <w:t>日历天；</w:t>
      </w:r>
    </w:p>
    <w:p w14:paraId="1BDD1769">
      <w:pPr>
        <w:spacing w:before="233" w:line="218" w:lineRule="auto"/>
        <w:ind w:left="48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5. 提供</w:t>
      </w:r>
      <w:r>
        <w:rPr>
          <w:rFonts w:ascii="宋体" w:hAnsi="宋体" w:eastAsia="宋体" w:cs="宋体"/>
          <w:color w:val="auto"/>
          <w:spacing w:val="-3"/>
          <w:sz w:val="24"/>
          <w:szCs w:val="24"/>
          <w:highlight w:val="none"/>
        </w:rPr>
        <w:t>按</w:t>
      </w:r>
      <w:r>
        <w:rPr>
          <w:rFonts w:ascii="宋体" w:hAnsi="宋体" w:eastAsia="宋体" w:cs="宋体"/>
          <w:color w:val="auto"/>
          <w:spacing w:val="-2"/>
          <w:sz w:val="24"/>
          <w:szCs w:val="24"/>
          <w:highlight w:val="none"/>
        </w:rPr>
        <w:t>照贵方可能要求的与投标有关的一切数据或资料；</w:t>
      </w:r>
    </w:p>
    <w:p w14:paraId="21106E1F">
      <w:pPr>
        <w:spacing w:before="237" w:line="219" w:lineRule="auto"/>
        <w:ind w:left="483"/>
        <w:rPr>
          <w:rFonts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w:t>
      </w:r>
      <w:r>
        <w:rPr>
          <w:rFonts w:ascii="宋体" w:hAnsi="宋体" w:eastAsia="宋体" w:cs="宋体"/>
          <w:color w:val="auto"/>
          <w:spacing w:val="-2"/>
          <w:sz w:val="24"/>
          <w:szCs w:val="24"/>
          <w:highlight w:val="none"/>
        </w:rPr>
        <w:t>. 与投标有关的一切正式往来信函请寄：</w:t>
      </w:r>
    </w:p>
    <w:p w14:paraId="55183DE2">
      <w:pPr>
        <w:spacing w:before="79" w:line="220" w:lineRule="auto"/>
        <w:ind w:left="724"/>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投</w:t>
      </w:r>
      <w:r>
        <w:rPr>
          <w:rFonts w:ascii="宋体" w:hAnsi="宋体" w:eastAsia="宋体" w:cs="宋体"/>
          <w:color w:val="auto"/>
          <w:spacing w:val="-12"/>
          <w:sz w:val="24"/>
          <w:szCs w:val="24"/>
          <w:highlight w:val="none"/>
        </w:rPr>
        <w:t>标人：</w:t>
      </w:r>
    </w:p>
    <w:p w14:paraId="2FFCCC24">
      <w:pPr>
        <w:spacing w:before="232" w:line="229" w:lineRule="auto"/>
        <w:ind w:left="721"/>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地 址：</w:t>
      </w:r>
    </w:p>
    <w:p w14:paraId="14DEF666">
      <w:pPr>
        <w:spacing w:before="223" w:line="229" w:lineRule="auto"/>
        <w:ind w:left="749"/>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电</w:t>
      </w:r>
      <w:r>
        <w:rPr>
          <w:rFonts w:ascii="宋体" w:hAnsi="宋体" w:eastAsia="宋体" w:cs="宋体"/>
          <w:color w:val="auto"/>
          <w:spacing w:val="-12"/>
          <w:sz w:val="24"/>
          <w:szCs w:val="24"/>
          <w:highlight w:val="none"/>
        </w:rPr>
        <w:t>话</w:t>
      </w:r>
      <w:r>
        <w:rPr>
          <w:color w:val="auto"/>
          <w:spacing w:val="-12"/>
          <w:sz w:val="24"/>
          <w:szCs w:val="24"/>
          <w:highlight w:val="none"/>
        </w:rPr>
        <w:t>/</w:t>
      </w:r>
      <w:r>
        <w:rPr>
          <w:rFonts w:ascii="宋体" w:hAnsi="宋体" w:eastAsia="宋体" w:cs="宋体"/>
          <w:color w:val="auto"/>
          <w:spacing w:val="-12"/>
          <w:sz w:val="24"/>
          <w:szCs w:val="24"/>
          <w:highlight w:val="none"/>
        </w:rPr>
        <w:t>传真：</w:t>
      </w:r>
    </w:p>
    <w:p w14:paraId="640A8649">
      <w:pPr>
        <w:spacing w:before="223" w:line="220" w:lineRule="auto"/>
        <w:ind w:left="749"/>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电子邮件：</w:t>
      </w:r>
    </w:p>
    <w:p w14:paraId="183E3ACF">
      <w:pPr>
        <w:spacing w:before="233" w:line="219" w:lineRule="auto"/>
        <w:ind w:left="724"/>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投</w:t>
      </w:r>
      <w:r>
        <w:rPr>
          <w:rFonts w:ascii="宋体" w:hAnsi="宋体" w:eastAsia="宋体" w:cs="宋体"/>
          <w:color w:val="auto"/>
          <w:spacing w:val="21"/>
          <w:sz w:val="24"/>
          <w:szCs w:val="24"/>
          <w:highlight w:val="none"/>
        </w:rPr>
        <w:t>标人(公章)：</w:t>
      </w:r>
    </w:p>
    <w:p w14:paraId="325B6FF3">
      <w:pPr>
        <w:spacing w:before="237" w:line="520" w:lineRule="exact"/>
        <w:ind w:left="722"/>
        <w:rPr>
          <w:rFonts w:ascii="宋体" w:hAnsi="宋体" w:eastAsia="宋体" w:cs="宋体"/>
          <w:color w:val="auto"/>
          <w:sz w:val="24"/>
          <w:szCs w:val="24"/>
          <w:highlight w:val="none"/>
        </w:rPr>
      </w:pPr>
      <w:r>
        <w:rPr>
          <w:rFonts w:ascii="宋体" w:hAnsi="宋体" w:eastAsia="宋体" w:cs="宋体"/>
          <w:color w:val="auto"/>
          <w:spacing w:val="20"/>
          <w:position w:val="21"/>
          <w:sz w:val="24"/>
          <w:szCs w:val="24"/>
          <w:highlight w:val="none"/>
        </w:rPr>
        <w:t>法</w:t>
      </w:r>
      <w:r>
        <w:rPr>
          <w:rFonts w:ascii="宋体" w:hAnsi="宋体" w:eastAsia="宋体" w:cs="宋体"/>
          <w:color w:val="auto"/>
          <w:spacing w:val="11"/>
          <w:position w:val="21"/>
          <w:sz w:val="24"/>
          <w:szCs w:val="24"/>
          <w:highlight w:val="none"/>
        </w:rPr>
        <w:t>定代表人或授权代表(签字)：</w:t>
      </w:r>
    </w:p>
    <w:p w14:paraId="30E9BB1D">
      <w:pPr>
        <w:spacing w:before="1" w:line="220" w:lineRule="auto"/>
        <w:ind w:left="762"/>
        <w:rPr>
          <w:rFonts w:ascii="宋体" w:hAnsi="宋体" w:eastAsia="宋体" w:cs="宋体"/>
          <w:color w:val="auto"/>
          <w:sz w:val="24"/>
          <w:szCs w:val="24"/>
          <w:highlight w:val="none"/>
        </w:rPr>
      </w:pPr>
      <w:r>
        <w:rPr>
          <w:rFonts w:ascii="宋体" w:hAnsi="宋体" w:eastAsia="宋体" w:cs="宋体"/>
          <w:color w:val="auto"/>
          <w:spacing w:val="-25"/>
          <w:sz w:val="24"/>
          <w:szCs w:val="24"/>
          <w:highlight w:val="none"/>
        </w:rPr>
        <w:t>日</w:t>
      </w:r>
      <w:r>
        <w:rPr>
          <w:rFonts w:ascii="宋体" w:hAnsi="宋体" w:eastAsia="宋体" w:cs="宋体"/>
          <w:color w:val="auto"/>
          <w:spacing w:val="-23"/>
          <w:sz w:val="24"/>
          <w:szCs w:val="24"/>
          <w:highlight w:val="none"/>
        </w:rPr>
        <w:t>期：</w:t>
      </w:r>
    </w:p>
    <w:p w14:paraId="2D5DF1B9">
      <w:pPr>
        <w:spacing w:before="253" w:line="531" w:lineRule="auto"/>
        <w:ind w:left="481" w:right="868" w:firstLine="3"/>
        <w:rPr>
          <w:rFonts w:ascii="宋体" w:hAnsi="宋体" w:eastAsia="宋体" w:cs="宋体"/>
          <w:b/>
          <w:color w:val="auto"/>
          <w:sz w:val="24"/>
          <w:szCs w:val="24"/>
          <w:highlight w:val="none"/>
        </w:rPr>
      </w:pPr>
      <w:r>
        <w:rPr>
          <w:rFonts w:hint="eastAsia" w:eastAsiaTheme="minorEastAsia"/>
          <w:b/>
          <w:color w:val="auto"/>
          <w:highlight w:val="none"/>
        </w:rPr>
        <w:t>备注：</w:t>
      </w:r>
      <w:r>
        <w:rPr>
          <w:rFonts w:ascii="宋体" w:hAnsi="宋体" w:eastAsia="宋体" w:cs="宋体"/>
          <w:b/>
          <w:color w:val="auto"/>
          <w:spacing w:val="-2"/>
          <w:sz w:val="24"/>
          <w:szCs w:val="24"/>
          <w:highlight w:val="none"/>
        </w:rPr>
        <w:t>投标</w:t>
      </w:r>
      <w:r>
        <w:rPr>
          <w:rFonts w:hint="eastAsia" w:ascii="宋体" w:hAnsi="宋体" w:eastAsia="宋体" w:cs="宋体"/>
          <w:b/>
          <w:color w:val="auto"/>
          <w:spacing w:val="-2"/>
          <w:sz w:val="24"/>
          <w:szCs w:val="24"/>
          <w:highlight w:val="none"/>
        </w:rPr>
        <w:t>书</w:t>
      </w:r>
      <w:r>
        <w:rPr>
          <w:rFonts w:ascii="宋体" w:hAnsi="宋体" w:eastAsia="宋体" w:cs="宋体"/>
          <w:b/>
          <w:color w:val="auto"/>
          <w:spacing w:val="-2"/>
          <w:sz w:val="24"/>
          <w:szCs w:val="24"/>
          <w:highlight w:val="none"/>
        </w:rPr>
        <w:t>除了投标文件内有外，</w:t>
      </w:r>
      <w:r>
        <w:rPr>
          <w:rFonts w:ascii="宋体" w:hAnsi="宋体" w:eastAsia="宋体" w:cs="宋体"/>
          <w:b/>
          <w:color w:val="auto"/>
          <w:spacing w:val="-101"/>
          <w:sz w:val="24"/>
          <w:szCs w:val="24"/>
          <w:highlight w:val="none"/>
        </w:rPr>
        <w:t xml:space="preserve"> </w:t>
      </w:r>
      <w:r>
        <w:rPr>
          <w:rFonts w:ascii="宋体" w:hAnsi="宋体" w:eastAsia="宋体" w:cs="宋体"/>
          <w:b/>
          <w:color w:val="auto"/>
          <w:spacing w:val="-2"/>
          <w:sz w:val="24"/>
          <w:szCs w:val="24"/>
          <w:highlight w:val="none"/>
        </w:rPr>
        <w:t>还须单独用信封密封一份，</w:t>
      </w:r>
      <w:r>
        <w:rPr>
          <w:rFonts w:ascii="宋体" w:hAnsi="宋体" w:eastAsia="宋体" w:cs="宋体"/>
          <w:b/>
          <w:color w:val="auto"/>
          <w:spacing w:val="-111"/>
          <w:sz w:val="24"/>
          <w:szCs w:val="24"/>
          <w:highlight w:val="none"/>
        </w:rPr>
        <w:t xml:space="preserve"> </w:t>
      </w:r>
      <w:r>
        <w:rPr>
          <w:rFonts w:ascii="宋体" w:hAnsi="宋体" w:eastAsia="宋体" w:cs="宋体"/>
          <w:b/>
          <w:color w:val="auto"/>
          <w:spacing w:val="-2"/>
          <w:sz w:val="24"/>
          <w:szCs w:val="24"/>
          <w:highlight w:val="none"/>
        </w:rPr>
        <w:t>用于开标。</w:t>
      </w:r>
    </w:p>
    <w:p w14:paraId="41A54FEB">
      <w:pPr>
        <w:rPr>
          <w:rFonts w:eastAsiaTheme="minorEastAsia"/>
          <w:color w:val="auto"/>
          <w:highlight w:val="none"/>
        </w:rPr>
        <w:sectPr>
          <w:footerReference r:id="rId18" w:type="default"/>
          <w:pgSz w:w="11912" w:h="16841"/>
          <w:pgMar w:top="1431" w:right="930" w:bottom="1158" w:left="908" w:header="0" w:footer="997" w:gutter="0"/>
          <w:cols w:space="720" w:num="1"/>
        </w:sectPr>
      </w:pPr>
    </w:p>
    <w:p w14:paraId="4D82B33A">
      <w:pPr>
        <w:spacing w:before="260" w:line="410" w:lineRule="exact"/>
        <w:ind w:left="3674"/>
        <w:outlineLvl w:val="1"/>
        <w:rPr>
          <w:rFonts w:ascii="宋体" w:hAnsi="宋体" w:eastAsia="宋体" w:cs="宋体"/>
          <w:color w:val="auto"/>
          <w:sz w:val="31"/>
          <w:szCs w:val="31"/>
          <w:highlight w:val="none"/>
        </w:rPr>
      </w:pPr>
      <w:bookmarkStart w:id="87" w:name="_Toc14662"/>
      <w:r>
        <w:rPr>
          <w:rFonts w:ascii="宋体" w:hAnsi="宋体" w:eastAsia="宋体" w:cs="宋体"/>
          <w:color w:val="auto"/>
          <w:spacing w:val="9"/>
          <w:position w:val="2"/>
          <w:sz w:val="31"/>
          <w:szCs w:val="31"/>
          <w:highlight w:val="none"/>
        </w:rPr>
        <w:t>2</w:t>
      </w:r>
      <w:r>
        <w:rPr>
          <w:rFonts w:ascii="宋体" w:hAnsi="宋体" w:eastAsia="宋体" w:cs="宋体"/>
          <w:color w:val="auto"/>
          <w:spacing w:val="8"/>
          <w:position w:val="2"/>
          <w:sz w:val="31"/>
          <w:szCs w:val="31"/>
          <w:highlight w:val="none"/>
        </w:rPr>
        <w:t>.货物、服务清单</w:t>
      </w:r>
      <w:bookmarkEnd w:id="87"/>
    </w:p>
    <w:p w14:paraId="53A0C7F0">
      <w:pPr>
        <w:spacing w:line="297" w:lineRule="auto"/>
        <w:rPr>
          <w:color w:val="auto"/>
          <w:highlight w:val="none"/>
        </w:rPr>
      </w:pPr>
    </w:p>
    <w:p w14:paraId="2449224C">
      <w:pPr>
        <w:spacing w:before="78" w:line="499" w:lineRule="exact"/>
        <w:ind w:left="238"/>
        <w:rPr>
          <w:rFonts w:ascii="宋体" w:hAnsi="宋体" w:eastAsia="宋体" w:cs="宋体"/>
          <w:color w:val="auto"/>
          <w:sz w:val="24"/>
          <w:szCs w:val="24"/>
          <w:highlight w:val="none"/>
        </w:rPr>
      </w:pPr>
      <w:r>
        <w:rPr>
          <w:rFonts w:ascii="宋体" w:hAnsi="宋体" w:eastAsia="宋体" w:cs="宋体"/>
          <w:color w:val="auto"/>
          <w:spacing w:val="-8"/>
          <w:position w:val="19"/>
          <w:sz w:val="24"/>
          <w:szCs w:val="24"/>
          <w:highlight w:val="none"/>
        </w:rPr>
        <w:t>项目编号：</w:t>
      </w:r>
    </w:p>
    <w:p w14:paraId="6FB8492D">
      <w:pPr>
        <w:spacing w:line="219" w:lineRule="auto"/>
        <w:ind w:left="23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项目名称：</w:t>
      </w:r>
    </w:p>
    <w:p w14:paraId="39EC553F">
      <w:pPr>
        <w:spacing w:line="19" w:lineRule="exact"/>
        <w:rPr>
          <w:color w:val="auto"/>
          <w:highlight w:val="none"/>
        </w:rPr>
      </w:pPr>
    </w:p>
    <w:tbl>
      <w:tblPr>
        <w:tblStyle w:val="9"/>
        <w:tblW w:w="5184"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5"/>
        <w:gridCol w:w="921"/>
        <w:gridCol w:w="787"/>
        <w:gridCol w:w="2024"/>
        <w:gridCol w:w="1648"/>
        <w:gridCol w:w="917"/>
        <w:gridCol w:w="956"/>
        <w:gridCol w:w="1194"/>
        <w:gridCol w:w="1152"/>
      </w:tblGrid>
      <w:tr w14:paraId="51C29E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51" w:type="pct"/>
            <w:tcBorders>
              <w:top w:val="single" w:color="auto" w:sz="4" w:space="0"/>
              <w:left w:val="single" w:color="auto" w:sz="4" w:space="0"/>
              <w:bottom w:val="single" w:color="auto" w:sz="6" w:space="0"/>
              <w:right w:val="single" w:color="auto" w:sz="6" w:space="0"/>
            </w:tcBorders>
            <w:vAlign w:val="center"/>
          </w:tcPr>
          <w:p w14:paraId="16C22DF4">
            <w:pPr>
              <w:autoSpaceDE/>
              <w:autoSpaceDN/>
              <w:spacing w:line="500" w:lineRule="exact"/>
              <w:ind w:left="-88" w:leftChars="-42"/>
              <w:jc w:val="center"/>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序号</w:t>
            </w:r>
          </w:p>
        </w:tc>
        <w:tc>
          <w:tcPr>
            <w:tcW w:w="827" w:type="pct"/>
            <w:gridSpan w:val="2"/>
            <w:tcBorders>
              <w:top w:val="single" w:color="auto" w:sz="4" w:space="0"/>
              <w:left w:val="single" w:color="auto" w:sz="6" w:space="0"/>
              <w:bottom w:val="single" w:color="auto" w:sz="6" w:space="0"/>
              <w:right w:val="single" w:color="auto" w:sz="6" w:space="0"/>
            </w:tcBorders>
            <w:vAlign w:val="center"/>
          </w:tcPr>
          <w:p w14:paraId="4BE6A5E4">
            <w:pPr>
              <w:autoSpaceDE/>
              <w:autoSpaceDN/>
              <w:spacing w:line="500" w:lineRule="exact"/>
              <w:ind w:left="-88" w:leftChars="-42"/>
              <w:jc w:val="center"/>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名称</w:t>
            </w:r>
          </w:p>
        </w:tc>
        <w:tc>
          <w:tcPr>
            <w:tcW w:w="980" w:type="pct"/>
            <w:tcBorders>
              <w:top w:val="single" w:color="auto" w:sz="4" w:space="0"/>
              <w:left w:val="single" w:color="auto" w:sz="6" w:space="0"/>
              <w:bottom w:val="single" w:color="auto" w:sz="6" w:space="0"/>
              <w:right w:val="single" w:color="auto" w:sz="6" w:space="0"/>
            </w:tcBorders>
            <w:vAlign w:val="center"/>
          </w:tcPr>
          <w:p w14:paraId="656A17E5">
            <w:pPr>
              <w:autoSpaceDE/>
              <w:autoSpaceDN/>
              <w:spacing w:line="500" w:lineRule="exact"/>
              <w:jc w:val="center"/>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型号和规格</w:t>
            </w:r>
          </w:p>
        </w:tc>
        <w:tc>
          <w:tcPr>
            <w:tcW w:w="798" w:type="pct"/>
            <w:tcBorders>
              <w:top w:val="single" w:color="auto" w:sz="4" w:space="0"/>
              <w:left w:val="single" w:color="auto" w:sz="6" w:space="0"/>
              <w:bottom w:val="single" w:color="auto" w:sz="6" w:space="0"/>
              <w:right w:val="single" w:color="auto" w:sz="6" w:space="0"/>
            </w:tcBorders>
            <w:vAlign w:val="center"/>
          </w:tcPr>
          <w:p w14:paraId="3FC227F5">
            <w:pPr>
              <w:autoSpaceDE/>
              <w:autoSpaceDN/>
              <w:spacing w:line="500" w:lineRule="exact"/>
              <w:jc w:val="center"/>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制造商名称国别/地区</w:t>
            </w:r>
          </w:p>
        </w:tc>
        <w:tc>
          <w:tcPr>
            <w:tcW w:w="444" w:type="pct"/>
            <w:tcBorders>
              <w:top w:val="single" w:color="auto" w:sz="4" w:space="0"/>
              <w:left w:val="single" w:color="auto" w:sz="6" w:space="0"/>
              <w:bottom w:val="single" w:color="auto" w:sz="6" w:space="0"/>
              <w:right w:val="single" w:color="auto" w:sz="6" w:space="0"/>
            </w:tcBorders>
            <w:vAlign w:val="center"/>
          </w:tcPr>
          <w:p w14:paraId="4E08FEB8">
            <w:pPr>
              <w:autoSpaceDE/>
              <w:autoSpaceDN/>
              <w:spacing w:line="500" w:lineRule="exact"/>
              <w:jc w:val="center"/>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单位</w:t>
            </w:r>
          </w:p>
        </w:tc>
        <w:tc>
          <w:tcPr>
            <w:tcW w:w="461" w:type="pct"/>
            <w:tcBorders>
              <w:top w:val="single" w:color="auto" w:sz="4" w:space="0"/>
              <w:left w:val="single" w:color="auto" w:sz="6" w:space="0"/>
              <w:bottom w:val="single" w:color="auto" w:sz="6" w:space="0"/>
              <w:right w:val="single" w:color="auto" w:sz="6" w:space="0"/>
            </w:tcBorders>
            <w:vAlign w:val="center"/>
          </w:tcPr>
          <w:p w14:paraId="5D0A7C40">
            <w:pPr>
              <w:autoSpaceDE/>
              <w:autoSpaceDN/>
              <w:spacing w:line="500" w:lineRule="exact"/>
              <w:jc w:val="center"/>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数量</w:t>
            </w:r>
          </w:p>
        </w:tc>
        <w:tc>
          <w:tcPr>
            <w:tcW w:w="578" w:type="pct"/>
            <w:tcBorders>
              <w:top w:val="single" w:color="auto" w:sz="4" w:space="0"/>
              <w:left w:val="single" w:color="auto" w:sz="6" w:space="0"/>
              <w:bottom w:val="single" w:color="auto" w:sz="6" w:space="0"/>
              <w:right w:val="single" w:color="auto" w:sz="6" w:space="0"/>
            </w:tcBorders>
            <w:vAlign w:val="center"/>
          </w:tcPr>
          <w:p w14:paraId="300C64CA">
            <w:pPr>
              <w:autoSpaceDE/>
              <w:autoSpaceDN/>
              <w:spacing w:line="500" w:lineRule="exact"/>
              <w:jc w:val="center"/>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单价</w:t>
            </w:r>
          </w:p>
        </w:tc>
        <w:tc>
          <w:tcPr>
            <w:tcW w:w="558" w:type="pct"/>
            <w:tcBorders>
              <w:top w:val="single" w:color="auto" w:sz="4" w:space="0"/>
              <w:left w:val="single" w:color="auto" w:sz="6" w:space="0"/>
              <w:bottom w:val="single" w:color="auto" w:sz="6" w:space="0"/>
              <w:right w:val="single" w:color="auto" w:sz="4" w:space="0"/>
            </w:tcBorders>
            <w:vAlign w:val="center"/>
          </w:tcPr>
          <w:p w14:paraId="492422CF">
            <w:pPr>
              <w:autoSpaceDE/>
              <w:autoSpaceDN/>
              <w:spacing w:line="500" w:lineRule="exact"/>
              <w:jc w:val="center"/>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总价</w:t>
            </w:r>
          </w:p>
        </w:tc>
      </w:tr>
      <w:tr w14:paraId="09B5F3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51" w:type="pct"/>
            <w:vMerge w:val="restart"/>
            <w:tcBorders>
              <w:top w:val="single" w:color="auto" w:sz="6" w:space="0"/>
              <w:left w:val="single" w:color="auto" w:sz="4" w:space="0"/>
              <w:right w:val="single" w:color="auto" w:sz="6" w:space="0"/>
            </w:tcBorders>
            <w:vAlign w:val="center"/>
          </w:tcPr>
          <w:p w14:paraId="30A1EEBB">
            <w:pPr>
              <w:autoSpaceDE/>
              <w:autoSpaceDN/>
              <w:spacing w:line="500" w:lineRule="exact"/>
              <w:ind w:left="-88" w:leftChars="-4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445" w:type="pct"/>
            <w:vMerge w:val="restart"/>
            <w:tcBorders>
              <w:top w:val="single" w:color="auto" w:sz="6" w:space="0"/>
              <w:left w:val="single" w:color="auto" w:sz="6" w:space="0"/>
              <w:right w:val="single" w:color="auto" w:sz="6" w:space="0"/>
            </w:tcBorders>
            <w:vAlign w:val="center"/>
          </w:tcPr>
          <w:p w14:paraId="366B54CD">
            <w:pPr>
              <w:autoSpaceDE/>
              <w:autoSpaceDN/>
              <w:spacing w:line="500" w:lineRule="exact"/>
              <w:ind w:left="-88" w:leftChars="-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夏装</w:t>
            </w:r>
          </w:p>
        </w:tc>
        <w:tc>
          <w:tcPr>
            <w:tcW w:w="381" w:type="pct"/>
            <w:tcBorders>
              <w:top w:val="single" w:color="auto" w:sz="6" w:space="0"/>
              <w:left w:val="single" w:color="auto" w:sz="6" w:space="0"/>
              <w:bottom w:val="single" w:color="auto" w:sz="6" w:space="0"/>
              <w:right w:val="single" w:color="auto" w:sz="6" w:space="0"/>
            </w:tcBorders>
            <w:vAlign w:val="center"/>
          </w:tcPr>
          <w:p w14:paraId="4A810571">
            <w:pPr>
              <w:autoSpaceDE/>
              <w:autoSpaceDN/>
              <w:spacing w:line="500" w:lineRule="exact"/>
              <w:ind w:left="-88" w:leftChars="-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上衣</w:t>
            </w:r>
          </w:p>
        </w:tc>
        <w:tc>
          <w:tcPr>
            <w:tcW w:w="980" w:type="pct"/>
            <w:tcBorders>
              <w:top w:val="single" w:color="auto" w:sz="6" w:space="0"/>
              <w:left w:val="single" w:color="auto" w:sz="6" w:space="0"/>
              <w:bottom w:val="single" w:color="auto" w:sz="6" w:space="0"/>
              <w:right w:val="single" w:color="auto" w:sz="6" w:space="0"/>
            </w:tcBorders>
            <w:vAlign w:val="center"/>
          </w:tcPr>
          <w:p w14:paraId="181578EB">
            <w:pPr>
              <w:autoSpaceDE/>
              <w:autoSpaceDN/>
              <w:spacing w:line="500" w:lineRule="exact"/>
              <w:jc w:val="center"/>
              <w:rPr>
                <w:rFonts w:ascii="宋体" w:hAnsi="宋体" w:eastAsia="宋体" w:cs="Times New Roman"/>
                <w:color w:val="auto"/>
                <w:kern w:val="2"/>
                <w:sz w:val="28"/>
                <w:szCs w:val="28"/>
                <w:highlight w:val="none"/>
              </w:rPr>
            </w:pPr>
          </w:p>
        </w:tc>
        <w:tc>
          <w:tcPr>
            <w:tcW w:w="798" w:type="pct"/>
            <w:tcBorders>
              <w:top w:val="single" w:color="auto" w:sz="6" w:space="0"/>
              <w:left w:val="single" w:color="auto" w:sz="6" w:space="0"/>
              <w:bottom w:val="single" w:color="auto" w:sz="6" w:space="0"/>
              <w:right w:val="single" w:color="auto" w:sz="6" w:space="0"/>
            </w:tcBorders>
            <w:vAlign w:val="center"/>
          </w:tcPr>
          <w:p w14:paraId="50D73A0D">
            <w:pPr>
              <w:autoSpaceDE/>
              <w:autoSpaceDN/>
              <w:spacing w:line="500" w:lineRule="exact"/>
              <w:jc w:val="center"/>
              <w:rPr>
                <w:rFonts w:ascii="宋体" w:hAnsi="宋体" w:eastAsia="宋体" w:cs="Times New Roman"/>
                <w:color w:val="auto"/>
                <w:kern w:val="2"/>
                <w:sz w:val="28"/>
                <w:szCs w:val="28"/>
                <w:highlight w:val="none"/>
              </w:rPr>
            </w:pPr>
          </w:p>
        </w:tc>
        <w:tc>
          <w:tcPr>
            <w:tcW w:w="444" w:type="pct"/>
            <w:tcBorders>
              <w:top w:val="single" w:color="auto" w:sz="6" w:space="0"/>
              <w:left w:val="single" w:color="auto" w:sz="6" w:space="0"/>
              <w:bottom w:val="single" w:color="auto" w:sz="6" w:space="0"/>
              <w:right w:val="single" w:color="auto" w:sz="6" w:space="0"/>
            </w:tcBorders>
            <w:vAlign w:val="center"/>
          </w:tcPr>
          <w:p w14:paraId="3668729D">
            <w:pPr>
              <w:autoSpaceDE/>
              <w:autoSpaceDN/>
              <w:spacing w:line="500" w:lineRule="exact"/>
              <w:ind w:left="-88" w:leftChars="-4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461" w:type="pct"/>
            <w:tcBorders>
              <w:top w:val="single" w:color="auto" w:sz="6" w:space="0"/>
              <w:left w:val="single" w:color="auto" w:sz="6" w:space="0"/>
              <w:bottom w:val="single" w:color="auto" w:sz="6" w:space="0"/>
              <w:right w:val="single" w:color="auto" w:sz="6" w:space="0"/>
            </w:tcBorders>
            <w:vAlign w:val="center"/>
          </w:tcPr>
          <w:p w14:paraId="11771C9E">
            <w:pPr>
              <w:autoSpaceDE/>
              <w:autoSpaceDN/>
              <w:spacing w:line="500" w:lineRule="exact"/>
              <w:ind w:left="-88" w:leftChars="-4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78" w:type="pct"/>
            <w:tcBorders>
              <w:top w:val="single" w:color="auto" w:sz="6" w:space="0"/>
              <w:left w:val="single" w:color="auto" w:sz="6" w:space="0"/>
              <w:bottom w:val="single" w:color="auto" w:sz="6" w:space="0"/>
              <w:right w:val="single" w:color="auto" w:sz="6" w:space="0"/>
            </w:tcBorders>
            <w:vAlign w:val="center"/>
          </w:tcPr>
          <w:p w14:paraId="30B577F7">
            <w:pPr>
              <w:autoSpaceDE/>
              <w:autoSpaceDN/>
              <w:spacing w:line="500" w:lineRule="exact"/>
              <w:jc w:val="center"/>
              <w:rPr>
                <w:rFonts w:ascii="宋体" w:hAnsi="宋体" w:eastAsia="宋体" w:cs="Times New Roman"/>
                <w:color w:val="auto"/>
                <w:kern w:val="2"/>
                <w:sz w:val="28"/>
                <w:szCs w:val="28"/>
                <w:highlight w:val="none"/>
              </w:rPr>
            </w:pPr>
          </w:p>
        </w:tc>
        <w:tc>
          <w:tcPr>
            <w:tcW w:w="558" w:type="pct"/>
            <w:tcBorders>
              <w:top w:val="single" w:color="auto" w:sz="6" w:space="0"/>
              <w:left w:val="single" w:color="auto" w:sz="6" w:space="0"/>
              <w:bottom w:val="single" w:color="auto" w:sz="6" w:space="0"/>
              <w:right w:val="single" w:color="auto" w:sz="4" w:space="0"/>
            </w:tcBorders>
            <w:vAlign w:val="center"/>
          </w:tcPr>
          <w:p w14:paraId="5B439D3B">
            <w:pPr>
              <w:autoSpaceDE/>
              <w:autoSpaceDN/>
              <w:spacing w:line="500" w:lineRule="exact"/>
              <w:jc w:val="center"/>
              <w:rPr>
                <w:rFonts w:ascii="宋体" w:hAnsi="宋体" w:eastAsia="宋体" w:cs="Times New Roman"/>
                <w:color w:val="auto"/>
                <w:kern w:val="2"/>
                <w:sz w:val="28"/>
                <w:szCs w:val="28"/>
                <w:highlight w:val="none"/>
              </w:rPr>
            </w:pPr>
          </w:p>
        </w:tc>
      </w:tr>
      <w:tr w14:paraId="1E30F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51" w:type="pct"/>
            <w:vMerge w:val="continue"/>
            <w:tcBorders>
              <w:left w:val="single" w:color="auto" w:sz="4" w:space="0"/>
              <w:bottom w:val="single" w:color="auto" w:sz="6" w:space="0"/>
              <w:right w:val="single" w:color="auto" w:sz="6" w:space="0"/>
            </w:tcBorders>
            <w:vAlign w:val="center"/>
          </w:tcPr>
          <w:p w14:paraId="1413BAE4">
            <w:pPr>
              <w:autoSpaceDE/>
              <w:autoSpaceDN/>
              <w:spacing w:line="500" w:lineRule="exact"/>
              <w:ind w:left="-88" w:leftChars="-42"/>
              <w:jc w:val="both"/>
              <w:rPr>
                <w:rFonts w:ascii="宋体" w:hAnsi="宋体" w:eastAsia="宋体" w:cs="宋体"/>
                <w:color w:val="auto"/>
                <w:sz w:val="24"/>
                <w:szCs w:val="24"/>
                <w:highlight w:val="none"/>
              </w:rPr>
            </w:pPr>
          </w:p>
        </w:tc>
        <w:tc>
          <w:tcPr>
            <w:tcW w:w="445" w:type="pct"/>
            <w:vMerge w:val="continue"/>
            <w:tcBorders>
              <w:left w:val="single" w:color="auto" w:sz="6" w:space="0"/>
              <w:bottom w:val="single" w:color="auto" w:sz="6" w:space="0"/>
              <w:right w:val="single" w:color="auto" w:sz="6" w:space="0"/>
            </w:tcBorders>
            <w:vAlign w:val="center"/>
          </w:tcPr>
          <w:p w14:paraId="60CD6185">
            <w:pPr>
              <w:autoSpaceDE/>
              <w:autoSpaceDN/>
              <w:spacing w:line="500" w:lineRule="exact"/>
              <w:ind w:left="-88" w:leftChars="-42"/>
              <w:rPr>
                <w:rFonts w:ascii="宋体" w:hAnsi="宋体" w:eastAsia="宋体" w:cs="宋体"/>
                <w:color w:val="auto"/>
                <w:sz w:val="24"/>
                <w:szCs w:val="24"/>
                <w:highlight w:val="none"/>
              </w:rPr>
            </w:pPr>
          </w:p>
        </w:tc>
        <w:tc>
          <w:tcPr>
            <w:tcW w:w="381" w:type="pct"/>
            <w:tcBorders>
              <w:top w:val="single" w:color="auto" w:sz="6" w:space="0"/>
              <w:left w:val="single" w:color="auto" w:sz="6" w:space="0"/>
              <w:bottom w:val="single" w:color="auto" w:sz="6" w:space="0"/>
              <w:right w:val="single" w:color="auto" w:sz="6" w:space="0"/>
            </w:tcBorders>
            <w:vAlign w:val="center"/>
          </w:tcPr>
          <w:p w14:paraId="5A8AF127">
            <w:pPr>
              <w:autoSpaceDE/>
              <w:autoSpaceDN/>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裤子</w:t>
            </w:r>
          </w:p>
        </w:tc>
        <w:tc>
          <w:tcPr>
            <w:tcW w:w="980" w:type="pct"/>
            <w:tcBorders>
              <w:top w:val="single" w:color="auto" w:sz="6" w:space="0"/>
              <w:left w:val="single" w:color="auto" w:sz="6" w:space="0"/>
              <w:bottom w:val="single" w:color="auto" w:sz="6" w:space="0"/>
              <w:right w:val="single" w:color="auto" w:sz="6" w:space="0"/>
            </w:tcBorders>
            <w:vAlign w:val="center"/>
          </w:tcPr>
          <w:p w14:paraId="3B7DDE70">
            <w:pPr>
              <w:autoSpaceDE/>
              <w:autoSpaceDN/>
              <w:spacing w:line="500" w:lineRule="exact"/>
              <w:jc w:val="center"/>
              <w:rPr>
                <w:rFonts w:ascii="宋体" w:hAnsi="宋体" w:eastAsia="宋体" w:cs="Times New Roman"/>
                <w:color w:val="auto"/>
                <w:kern w:val="2"/>
                <w:sz w:val="28"/>
                <w:szCs w:val="28"/>
                <w:highlight w:val="none"/>
              </w:rPr>
            </w:pPr>
          </w:p>
        </w:tc>
        <w:tc>
          <w:tcPr>
            <w:tcW w:w="798" w:type="pct"/>
            <w:tcBorders>
              <w:top w:val="single" w:color="auto" w:sz="6" w:space="0"/>
              <w:left w:val="single" w:color="auto" w:sz="6" w:space="0"/>
              <w:bottom w:val="single" w:color="auto" w:sz="6" w:space="0"/>
              <w:right w:val="single" w:color="auto" w:sz="6" w:space="0"/>
            </w:tcBorders>
            <w:vAlign w:val="center"/>
          </w:tcPr>
          <w:p w14:paraId="4E68F287">
            <w:pPr>
              <w:autoSpaceDE/>
              <w:autoSpaceDN/>
              <w:spacing w:line="500" w:lineRule="exact"/>
              <w:jc w:val="center"/>
              <w:rPr>
                <w:rFonts w:ascii="宋体" w:hAnsi="宋体" w:eastAsia="宋体" w:cs="Times New Roman"/>
                <w:color w:val="auto"/>
                <w:kern w:val="2"/>
                <w:sz w:val="28"/>
                <w:szCs w:val="28"/>
                <w:highlight w:val="none"/>
              </w:rPr>
            </w:pPr>
          </w:p>
        </w:tc>
        <w:tc>
          <w:tcPr>
            <w:tcW w:w="444" w:type="pct"/>
            <w:tcBorders>
              <w:top w:val="single" w:color="auto" w:sz="6" w:space="0"/>
              <w:left w:val="single" w:color="auto" w:sz="6" w:space="0"/>
              <w:bottom w:val="single" w:color="auto" w:sz="6" w:space="0"/>
              <w:right w:val="single" w:color="auto" w:sz="6" w:space="0"/>
            </w:tcBorders>
            <w:vAlign w:val="center"/>
          </w:tcPr>
          <w:p w14:paraId="0B51D064">
            <w:pPr>
              <w:autoSpaceDE/>
              <w:autoSpaceDN/>
              <w:spacing w:line="500" w:lineRule="exact"/>
              <w:ind w:left="-88" w:leftChars="-4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461" w:type="pct"/>
            <w:tcBorders>
              <w:top w:val="single" w:color="auto" w:sz="6" w:space="0"/>
              <w:left w:val="single" w:color="auto" w:sz="6" w:space="0"/>
              <w:bottom w:val="single" w:color="auto" w:sz="6" w:space="0"/>
              <w:right w:val="single" w:color="auto" w:sz="6" w:space="0"/>
            </w:tcBorders>
            <w:vAlign w:val="center"/>
          </w:tcPr>
          <w:p w14:paraId="699D2B31">
            <w:pPr>
              <w:autoSpaceDE/>
              <w:autoSpaceDN/>
              <w:spacing w:line="500" w:lineRule="exact"/>
              <w:ind w:left="-88" w:leftChars="-4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78" w:type="pct"/>
            <w:tcBorders>
              <w:top w:val="single" w:color="auto" w:sz="6" w:space="0"/>
              <w:left w:val="single" w:color="auto" w:sz="6" w:space="0"/>
              <w:bottom w:val="single" w:color="auto" w:sz="6" w:space="0"/>
              <w:right w:val="single" w:color="auto" w:sz="6" w:space="0"/>
            </w:tcBorders>
            <w:vAlign w:val="center"/>
          </w:tcPr>
          <w:p w14:paraId="1B69AA04">
            <w:pPr>
              <w:autoSpaceDE/>
              <w:autoSpaceDN/>
              <w:spacing w:line="500" w:lineRule="exact"/>
              <w:jc w:val="center"/>
              <w:rPr>
                <w:rFonts w:ascii="宋体" w:hAnsi="宋体" w:eastAsia="宋体" w:cs="Times New Roman"/>
                <w:color w:val="auto"/>
                <w:kern w:val="2"/>
                <w:sz w:val="28"/>
                <w:szCs w:val="28"/>
                <w:highlight w:val="none"/>
              </w:rPr>
            </w:pPr>
          </w:p>
        </w:tc>
        <w:tc>
          <w:tcPr>
            <w:tcW w:w="558" w:type="pct"/>
            <w:tcBorders>
              <w:top w:val="single" w:color="auto" w:sz="6" w:space="0"/>
              <w:left w:val="single" w:color="auto" w:sz="6" w:space="0"/>
              <w:bottom w:val="single" w:color="auto" w:sz="6" w:space="0"/>
              <w:right w:val="single" w:color="auto" w:sz="4" w:space="0"/>
            </w:tcBorders>
            <w:vAlign w:val="center"/>
          </w:tcPr>
          <w:p w14:paraId="5E6A4B9B">
            <w:pPr>
              <w:autoSpaceDE/>
              <w:autoSpaceDN/>
              <w:spacing w:line="500" w:lineRule="exact"/>
              <w:jc w:val="center"/>
              <w:rPr>
                <w:rFonts w:ascii="宋体" w:hAnsi="宋体" w:eastAsia="宋体" w:cs="Times New Roman"/>
                <w:color w:val="auto"/>
                <w:kern w:val="2"/>
                <w:sz w:val="28"/>
                <w:szCs w:val="28"/>
                <w:highlight w:val="none"/>
              </w:rPr>
            </w:pPr>
          </w:p>
        </w:tc>
      </w:tr>
      <w:tr w14:paraId="3F54D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51" w:type="pct"/>
            <w:vMerge w:val="restart"/>
            <w:tcBorders>
              <w:top w:val="single" w:color="auto" w:sz="6" w:space="0"/>
              <w:left w:val="single" w:color="auto" w:sz="4" w:space="0"/>
              <w:right w:val="single" w:color="auto" w:sz="6" w:space="0"/>
            </w:tcBorders>
            <w:vAlign w:val="center"/>
          </w:tcPr>
          <w:p w14:paraId="09847A86">
            <w:pPr>
              <w:autoSpaceDE/>
              <w:autoSpaceDN/>
              <w:spacing w:line="500" w:lineRule="exact"/>
              <w:ind w:left="-88" w:leftChars="-4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445" w:type="pct"/>
            <w:vMerge w:val="restart"/>
            <w:tcBorders>
              <w:top w:val="single" w:color="auto" w:sz="6" w:space="0"/>
              <w:left w:val="single" w:color="auto" w:sz="6" w:space="0"/>
              <w:right w:val="single" w:color="auto" w:sz="6" w:space="0"/>
            </w:tcBorders>
            <w:vAlign w:val="center"/>
          </w:tcPr>
          <w:p w14:paraId="3A73F324">
            <w:pPr>
              <w:autoSpaceDE/>
              <w:autoSpaceDN/>
              <w:spacing w:line="500" w:lineRule="exact"/>
              <w:ind w:left="-88" w:leftChars="-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冬装</w:t>
            </w:r>
          </w:p>
        </w:tc>
        <w:tc>
          <w:tcPr>
            <w:tcW w:w="381" w:type="pct"/>
            <w:tcBorders>
              <w:top w:val="single" w:color="auto" w:sz="6" w:space="0"/>
              <w:left w:val="single" w:color="auto" w:sz="6" w:space="0"/>
              <w:bottom w:val="single" w:color="auto" w:sz="6" w:space="0"/>
              <w:right w:val="single" w:color="auto" w:sz="6" w:space="0"/>
            </w:tcBorders>
            <w:vAlign w:val="center"/>
          </w:tcPr>
          <w:p w14:paraId="0188FE68">
            <w:pPr>
              <w:autoSpaceDE/>
              <w:autoSpaceDN/>
              <w:spacing w:line="500" w:lineRule="exact"/>
              <w:ind w:left="-88" w:leftChars="-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上衣</w:t>
            </w:r>
          </w:p>
        </w:tc>
        <w:tc>
          <w:tcPr>
            <w:tcW w:w="980" w:type="pct"/>
            <w:tcBorders>
              <w:top w:val="single" w:color="auto" w:sz="6" w:space="0"/>
              <w:left w:val="single" w:color="auto" w:sz="6" w:space="0"/>
              <w:bottom w:val="single" w:color="auto" w:sz="6" w:space="0"/>
              <w:right w:val="single" w:color="auto" w:sz="6" w:space="0"/>
            </w:tcBorders>
            <w:vAlign w:val="center"/>
          </w:tcPr>
          <w:p w14:paraId="3461FB16">
            <w:pPr>
              <w:autoSpaceDE/>
              <w:autoSpaceDN/>
              <w:spacing w:line="500" w:lineRule="exact"/>
              <w:jc w:val="center"/>
              <w:rPr>
                <w:rFonts w:ascii="宋体" w:hAnsi="宋体" w:eastAsia="宋体" w:cs="Times New Roman"/>
                <w:color w:val="auto"/>
                <w:kern w:val="2"/>
                <w:sz w:val="28"/>
                <w:szCs w:val="28"/>
                <w:highlight w:val="none"/>
              </w:rPr>
            </w:pPr>
          </w:p>
        </w:tc>
        <w:tc>
          <w:tcPr>
            <w:tcW w:w="798" w:type="pct"/>
            <w:tcBorders>
              <w:top w:val="single" w:color="auto" w:sz="6" w:space="0"/>
              <w:left w:val="single" w:color="auto" w:sz="6" w:space="0"/>
              <w:bottom w:val="single" w:color="auto" w:sz="6" w:space="0"/>
              <w:right w:val="single" w:color="auto" w:sz="6" w:space="0"/>
            </w:tcBorders>
            <w:vAlign w:val="center"/>
          </w:tcPr>
          <w:p w14:paraId="5ADCF42A">
            <w:pPr>
              <w:autoSpaceDE/>
              <w:autoSpaceDN/>
              <w:spacing w:line="500" w:lineRule="exact"/>
              <w:jc w:val="center"/>
              <w:rPr>
                <w:rFonts w:ascii="宋体" w:hAnsi="宋体" w:eastAsia="宋体" w:cs="Times New Roman"/>
                <w:color w:val="auto"/>
                <w:kern w:val="2"/>
                <w:sz w:val="28"/>
                <w:szCs w:val="28"/>
                <w:highlight w:val="none"/>
              </w:rPr>
            </w:pPr>
          </w:p>
        </w:tc>
        <w:tc>
          <w:tcPr>
            <w:tcW w:w="444" w:type="pct"/>
            <w:tcBorders>
              <w:top w:val="single" w:color="auto" w:sz="6" w:space="0"/>
              <w:left w:val="single" w:color="auto" w:sz="6" w:space="0"/>
              <w:bottom w:val="single" w:color="auto" w:sz="6" w:space="0"/>
              <w:right w:val="single" w:color="auto" w:sz="6" w:space="0"/>
            </w:tcBorders>
            <w:vAlign w:val="center"/>
          </w:tcPr>
          <w:p w14:paraId="22C58EDB">
            <w:pPr>
              <w:autoSpaceDE/>
              <w:autoSpaceDN/>
              <w:spacing w:line="500" w:lineRule="exact"/>
              <w:ind w:left="-88" w:leftChars="-4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461" w:type="pct"/>
            <w:tcBorders>
              <w:top w:val="single" w:color="auto" w:sz="6" w:space="0"/>
              <w:left w:val="single" w:color="auto" w:sz="6" w:space="0"/>
              <w:bottom w:val="single" w:color="auto" w:sz="6" w:space="0"/>
              <w:right w:val="single" w:color="auto" w:sz="6" w:space="0"/>
            </w:tcBorders>
            <w:vAlign w:val="center"/>
          </w:tcPr>
          <w:p w14:paraId="7078A1E2">
            <w:pPr>
              <w:autoSpaceDE/>
              <w:autoSpaceDN/>
              <w:spacing w:line="500" w:lineRule="exact"/>
              <w:ind w:left="-88" w:leftChars="-4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78" w:type="pct"/>
            <w:tcBorders>
              <w:top w:val="single" w:color="auto" w:sz="6" w:space="0"/>
              <w:left w:val="single" w:color="auto" w:sz="6" w:space="0"/>
              <w:bottom w:val="single" w:color="auto" w:sz="6" w:space="0"/>
              <w:right w:val="single" w:color="auto" w:sz="6" w:space="0"/>
            </w:tcBorders>
            <w:vAlign w:val="center"/>
          </w:tcPr>
          <w:p w14:paraId="12785768">
            <w:pPr>
              <w:autoSpaceDE/>
              <w:autoSpaceDN/>
              <w:spacing w:line="500" w:lineRule="exact"/>
              <w:jc w:val="center"/>
              <w:rPr>
                <w:rFonts w:ascii="宋体" w:hAnsi="宋体" w:eastAsia="宋体" w:cs="Times New Roman"/>
                <w:color w:val="auto"/>
                <w:kern w:val="2"/>
                <w:sz w:val="28"/>
                <w:szCs w:val="28"/>
                <w:highlight w:val="none"/>
              </w:rPr>
            </w:pPr>
          </w:p>
        </w:tc>
        <w:tc>
          <w:tcPr>
            <w:tcW w:w="558" w:type="pct"/>
            <w:tcBorders>
              <w:top w:val="single" w:color="auto" w:sz="6" w:space="0"/>
              <w:left w:val="single" w:color="auto" w:sz="6" w:space="0"/>
              <w:bottom w:val="single" w:color="auto" w:sz="6" w:space="0"/>
              <w:right w:val="single" w:color="auto" w:sz="4" w:space="0"/>
            </w:tcBorders>
            <w:vAlign w:val="center"/>
          </w:tcPr>
          <w:p w14:paraId="5E28332D">
            <w:pPr>
              <w:autoSpaceDE/>
              <w:autoSpaceDN/>
              <w:spacing w:line="500" w:lineRule="exact"/>
              <w:jc w:val="center"/>
              <w:rPr>
                <w:rFonts w:ascii="宋体" w:hAnsi="宋体" w:eastAsia="宋体" w:cs="Times New Roman"/>
                <w:color w:val="auto"/>
                <w:kern w:val="2"/>
                <w:sz w:val="28"/>
                <w:szCs w:val="28"/>
                <w:highlight w:val="none"/>
              </w:rPr>
            </w:pPr>
          </w:p>
        </w:tc>
      </w:tr>
      <w:tr w14:paraId="0EB504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51" w:type="pct"/>
            <w:vMerge w:val="continue"/>
            <w:tcBorders>
              <w:left w:val="single" w:color="auto" w:sz="4" w:space="0"/>
              <w:right w:val="single" w:color="auto" w:sz="6" w:space="0"/>
            </w:tcBorders>
            <w:vAlign w:val="center"/>
          </w:tcPr>
          <w:p w14:paraId="2308C314">
            <w:pPr>
              <w:autoSpaceDE/>
              <w:autoSpaceDN/>
              <w:spacing w:line="500" w:lineRule="exact"/>
              <w:ind w:left="-88" w:leftChars="-42"/>
              <w:jc w:val="both"/>
              <w:rPr>
                <w:rFonts w:ascii="宋体" w:hAnsi="宋体" w:eastAsia="宋体" w:cs="宋体"/>
                <w:color w:val="auto"/>
                <w:sz w:val="24"/>
                <w:szCs w:val="24"/>
                <w:highlight w:val="none"/>
              </w:rPr>
            </w:pPr>
          </w:p>
        </w:tc>
        <w:tc>
          <w:tcPr>
            <w:tcW w:w="445" w:type="pct"/>
            <w:vMerge w:val="continue"/>
            <w:tcBorders>
              <w:left w:val="single" w:color="auto" w:sz="6" w:space="0"/>
              <w:right w:val="single" w:color="auto" w:sz="6" w:space="0"/>
            </w:tcBorders>
            <w:vAlign w:val="center"/>
          </w:tcPr>
          <w:p w14:paraId="27EA3917">
            <w:pPr>
              <w:autoSpaceDE/>
              <w:autoSpaceDN/>
              <w:spacing w:line="500" w:lineRule="exact"/>
              <w:ind w:left="-88" w:leftChars="-42"/>
              <w:rPr>
                <w:rFonts w:ascii="宋体" w:hAnsi="宋体" w:eastAsia="宋体" w:cs="宋体"/>
                <w:color w:val="auto"/>
                <w:sz w:val="24"/>
                <w:szCs w:val="24"/>
                <w:highlight w:val="none"/>
              </w:rPr>
            </w:pPr>
          </w:p>
        </w:tc>
        <w:tc>
          <w:tcPr>
            <w:tcW w:w="381" w:type="pct"/>
            <w:tcBorders>
              <w:top w:val="single" w:color="auto" w:sz="6" w:space="0"/>
              <w:left w:val="single" w:color="auto" w:sz="6" w:space="0"/>
              <w:bottom w:val="single" w:color="auto" w:sz="6" w:space="0"/>
              <w:right w:val="single" w:color="auto" w:sz="6" w:space="0"/>
            </w:tcBorders>
            <w:vAlign w:val="center"/>
          </w:tcPr>
          <w:p w14:paraId="0F8B68E5">
            <w:pPr>
              <w:autoSpaceDE/>
              <w:autoSpaceDN/>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裤子</w:t>
            </w:r>
          </w:p>
        </w:tc>
        <w:tc>
          <w:tcPr>
            <w:tcW w:w="980" w:type="pct"/>
            <w:tcBorders>
              <w:top w:val="single" w:color="auto" w:sz="6" w:space="0"/>
              <w:left w:val="single" w:color="auto" w:sz="6" w:space="0"/>
              <w:bottom w:val="single" w:color="auto" w:sz="6" w:space="0"/>
              <w:right w:val="single" w:color="auto" w:sz="6" w:space="0"/>
            </w:tcBorders>
            <w:vAlign w:val="center"/>
          </w:tcPr>
          <w:p w14:paraId="5AC07C07">
            <w:pPr>
              <w:autoSpaceDE/>
              <w:autoSpaceDN/>
              <w:spacing w:line="500" w:lineRule="exact"/>
              <w:jc w:val="center"/>
              <w:rPr>
                <w:rFonts w:ascii="宋体" w:hAnsi="宋体" w:eastAsia="宋体" w:cs="Times New Roman"/>
                <w:color w:val="auto"/>
                <w:kern w:val="2"/>
                <w:sz w:val="28"/>
                <w:szCs w:val="28"/>
                <w:highlight w:val="none"/>
              </w:rPr>
            </w:pPr>
          </w:p>
        </w:tc>
        <w:tc>
          <w:tcPr>
            <w:tcW w:w="798" w:type="pct"/>
            <w:tcBorders>
              <w:top w:val="single" w:color="auto" w:sz="6" w:space="0"/>
              <w:left w:val="single" w:color="auto" w:sz="6" w:space="0"/>
              <w:bottom w:val="single" w:color="auto" w:sz="6" w:space="0"/>
              <w:right w:val="single" w:color="auto" w:sz="6" w:space="0"/>
            </w:tcBorders>
            <w:vAlign w:val="center"/>
          </w:tcPr>
          <w:p w14:paraId="397C7F2D">
            <w:pPr>
              <w:autoSpaceDE/>
              <w:autoSpaceDN/>
              <w:spacing w:line="500" w:lineRule="exact"/>
              <w:jc w:val="center"/>
              <w:rPr>
                <w:rFonts w:ascii="宋体" w:hAnsi="宋体" w:eastAsia="宋体" w:cs="Times New Roman"/>
                <w:color w:val="auto"/>
                <w:kern w:val="2"/>
                <w:sz w:val="28"/>
                <w:szCs w:val="28"/>
                <w:highlight w:val="none"/>
              </w:rPr>
            </w:pPr>
          </w:p>
        </w:tc>
        <w:tc>
          <w:tcPr>
            <w:tcW w:w="444" w:type="pct"/>
            <w:tcBorders>
              <w:top w:val="single" w:color="auto" w:sz="6" w:space="0"/>
              <w:left w:val="single" w:color="auto" w:sz="6" w:space="0"/>
              <w:bottom w:val="single" w:color="auto" w:sz="6" w:space="0"/>
              <w:right w:val="single" w:color="auto" w:sz="6" w:space="0"/>
            </w:tcBorders>
            <w:vAlign w:val="center"/>
          </w:tcPr>
          <w:p w14:paraId="69AC9342">
            <w:pPr>
              <w:autoSpaceDE/>
              <w:autoSpaceDN/>
              <w:spacing w:line="500" w:lineRule="exact"/>
              <w:ind w:left="-88" w:leftChars="-4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461" w:type="pct"/>
            <w:tcBorders>
              <w:top w:val="single" w:color="auto" w:sz="6" w:space="0"/>
              <w:left w:val="single" w:color="auto" w:sz="6" w:space="0"/>
              <w:bottom w:val="single" w:color="auto" w:sz="6" w:space="0"/>
              <w:right w:val="single" w:color="auto" w:sz="6" w:space="0"/>
            </w:tcBorders>
            <w:vAlign w:val="center"/>
          </w:tcPr>
          <w:p w14:paraId="427F4671">
            <w:pPr>
              <w:autoSpaceDE/>
              <w:autoSpaceDN/>
              <w:spacing w:line="500" w:lineRule="exact"/>
              <w:ind w:left="-88" w:leftChars="-4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578" w:type="pct"/>
            <w:tcBorders>
              <w:top w:val="single" w:color="auto" w:sz="6" w:space="0"/>
              <w:left w:val="single" w:color="auto" w:sz="6" w:space="0"/>
              <w:bottom w:val="single" w:color="auto" w:sz="6" w:space="0"/>
              <w:right w:val="single" w:color="auto" w:sz="6" w:space="0"/>
            </w:tcBorders>
            <w:vAlign w:val="center"/>
          </w:tcPr>
          <w:p w14:paraId="753798DD">
            <w:pPr>
              <w:autoSpaceDE/>
              <w:autoSpaceDN/>
              <w:spacing w:line="500" w:lineRule="exact"/>
              <w:jc w:val="center"/>
              <w:rPr>
                <w:rFonts w:ascii="宋体" w:hAnsi="宋体" w:eastAsia="宋体" w:cs="Times New Roman"/>
                <w:color w:val="auto"/>
                <w:kern w:val="2"/>
                <w:sz w:val="28"/>
                <w:szCs w:val="28"/>
                <w:highlight w:val="none"/>
              </w:rPr>
            </w:pPr>
          </w:p>
        </w:tc>
        <w:tc>
          <w:tcPr>
            <w:tcW w:w="558" w:type="pct"/>
            <w:tcBorders>
              <w:top w:val="single" w:color="auto" w:sz="6" w:space="0"/>
              <w:left w:val="single" w:color="auto" w:sz="6" w:space="0"/>
              <w:bottom w:val="single" w:color="auto" w:sz="6" w:space="0"/>
              <w:right w:val="single" w:color="auto" w:sz="4" w:space="0"/>
            </w:tcBorders>
            <w:vAlign w:val="center"/>
          </w:tcPr>
          <w:p w14:paraId="53ECB2CE">
            <w:pPr>
              <w:autoSpaceDE/>
              <w:autoSpaceDN/>
              <w:spacing w:line="500" w:lineRule="exact"/>
              <w:jc w:val="center"/>
              <w:rPr>
                <w:rFonts w:ascii="宋体" w:hAnsi="宋体" w:eastAsia="宋体" w:cs="Times New Roman"/>
                <w:color w:val="auto"/>
                <w:kern w:val="2"/>
                <w:sz w:val="28"/>
                <w:szCs w:val="28"/>
                <w:highlight w:val="none"/>
              </w:rPr>
            </w:pPr>
          </w:p>
        </w:tc>
      </w:tr>
      <w:tr w14:paraId="6CB506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51" w:type="pct"/>
            <w:vMerge w:val="continue"/>
            <w:tcBorders>
              <w:left w:val="single" w:color="auto" w:sz="4" w:space="0"/>
              <w:bottom w:val="single" w:color="auto" w:sz="6" w:space="0"/>
              <w:right w:val="single" w:color="auto" w:sz="6" w:space="0"/>
            </w:tcBorders>
            <w:vAlign w:val="center"/>
          </w:tcPr>
          <w:p w14:paraId="65268BCE">
            <w:pPr>
              <w:autoSpaceDE/>
              <w:autoSpaceDN/>
              <w:spacing w:line="500" w:lineRule="exact"/>
              <w:ind w:left="-88" w:leftChars="-42"/>
              <w:jc w:val="both"/>
              <w:rPr>
                <w:rFonts w:ascii="宋体" w:hAnsi="宋体" w:eastAsia="宋体" w:cs="宋体"/>
                <w:color w:val="auto"/>
                <w:sz w:val="24"/>
                <w:szCs w:val="24"/>
                <w:highlight w:val="none"/>
              </w:rPr>
            </w:pPr>
          </w:p>
        </w:tc>
        <w:tc>
          <w:tcPr>
            <w:tcW w:w="445" w:type="pct"/>
            <w:vMerge w:val="continue"/>
            <w:tcBorders>
              <w:left w:val="single" w:color="auto" w:sz="6" w:space="0"/>
              <w:bottom w:val="single" w:color="auto" w:sz="6" w:space="0"/>
              <w:right w:val="single" w:color="auto" w:sz="6" w:space="0"/>
            </w:tcBorders>
            <w:vAlign w:val="center"/>
          </w:tcPr>
          <w:p w14:paraId="3310278C">
            <w:pPr>
              <w:autoSpaceDE/>
              <w:autoSpaceDN/>
              <w:spacing w:line="500" w:lineRule="exact"/>
              <w:ind w:left="-88" w:leftChars="-42"/>
              <w:rPr>
                <w:rFonts w:ascii="宋体" w:hAnsi="宋体" w:eastAsia="宋体" w:cs="宋体"/>
                <w:color w:val="auto"/>
                <w:sz w:val="24"/>
                <w:szCs w:val="24"/>
                <w:highlight w:val="none"/>
              </w:rPr>
            </w:pPr>
          </w:p>
        </w:tc>
        <w:tc>
          <w:tcPr>
            <w:tcW w:w="381" w:type="pct"/>
            <w:tcBorders>
              <w:top w:val="single" w:color="auto" w:sz="6" w:space="0"/>
              <w:left w:val="single" w:color="auto" w:sz="6" w:space="0"/>
              <w:bottom w:val="single" w:color="auto" w:sz="6" w:space="0"/>
              <w:right w:val="single" w:color="auto" w:sz="6" w:space="0"/>
            </w:tcBorders>
            <w:vAlign w:val="center"/>
          </w:tcPr>
          <w:p w14:paraId="25B2D6E1">
            <w:pPr>
              <w:autoSpaceDE/>
              <w:autoSpaceDN/>
              <w:spacing w:line="500" w:lineRule="exact"/>
              <w:ind w:left="-88" w:leftChars="-4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内胆</w:t>
            </w:r>
          </w:p>
        </w:tc>
        <w:tc>
          <w:tcPr>
            <w:tcW w:w="980" w:type="pct"/>
            <w:tcBorders>
              <w:top w:val="single" w:color="auto" w:sz="6" w:space="0"/>
              <w:left w:val="single" w:color="auto" w:sz="6" w:space="0"/>
              <w:bottom w:val="single" w:color="auto" w:sz="6" w:space="0"/>
              <w:right w:val="single" w:color="auto" w:sz="6" w:space="0"/>
            </w:tcBorders>
            <w:vAlign w:val="center"/>
          </w:tcPr>
          <w:p w14:paraId="3300AC23">
            <w:pPr>
              <w:autoSpaceDE/>
              <w:autoSpaceDN/>
              <w:spacing w:line="500" w:lineRule="exact"/>
              <w:jc w:val="center"/>
              <w:rPr>
                <w:rFonts w:ascii="宋体" w:hAnsi="宋体" w:eastAsia="宋体" w:cs="Times New Roman"/>
                <w:color w:val="auto"/>
                <w:kern w:val="2"/>
                <w:sz w:val="28"/>
                <w:szCs w:val="28"/>
                <w:highlight w:val="none"/>
              </w:rPr>
            </w:pPr>
          </w:p>
        </w:tc>
        <w:tc>
          <w:tcPr>
            <w:tcW w:w="798" w:type="pct"/>
            <w:tcBorders>
              <w:top w:val="single" w:color="auto" w:sz="6" w:space="0"/>
              <w:left w:val="single" w:color="auto" w:sz="6" w:space="0"/>
              <w:bottom w:val="single" w:color="auto" w:sz="6" w:space="0"/>
              <w:right w:val="single" w:color="auto" w:sz="6" w:space="0"/>
            </w:tcBorders>
            <w:vAlign w:val="center"/>
          </w:tcPr>
          <w:p w14:paraId="739F09A4">
            <w:pPr>
              <w:autoSpaceDE/>
              <w:autoSpaceDN/>
              <w:spacing w:line="500" w:lineRule="exact"/>
              <w:jc w:val="center"/>
              <w:rPr>
                <w:rFonts w:ascii="宋体" w:hAnsi="宋体" w:eastAsia="宋体" w:cs="Times New Roman"/>
                <w:color w:val="auto"/>
                <w:kern w:val="2"/>
                <w:sz w:val="28"/>
                <w:szCs w:val="28"/>
                <w:highlight w:val="none"/>
              </w:rPr>
            </w:pPr>
          </w:p>
        </w:tc>
        <w:tc>
          <w:tcPr>
            <w:tcW w:w="444" w:type="pct"/>
            <w:tcBorders>
              <w:top w:val="single" w:color="auto" w:sz="6" w:space="0"/>
              <w:left w:val="single" w:color="auto" w:sz="6" w:space="0"/>
              <w:bottom w:val="single" w:color="auto" w:sz="6" w:space="0"/>
              <w:right w:val="single" w:color="auto" w:sz="6" w:space="0"/>
            </w:tcBorders>
            <w:vAlign w:val="center"/>
          </w:tcPr>
          <w:p w14:paraId="0851DBCD">
            <w:pPr>
              <w:autoSpaceDE/>
              <w:autoSpaceDN/>
              <w:spacing w:line="500" w:lineRule="exact"/>
              <w:ind w:left="-88" w:leftChars="-4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461" w:type="pct"/>
            <w:tcBorders>
              <w:top w:val="single" w:color="auto" w:sz="6" w:space="0"/>
              <w:left w:val="single" w:color="auto" w:sz="6" w:space="0"/>
              <w:bottom w:val="single" w:color="auto" w:sz="6" w:space="0"/>
              <w:right w:val="single" w:color="auto" w:sz="6" w:space="0"/>
            </w:tcBorders>
            <w:vAlign w:val="center"/>
          </w:tcPr>
          <w:p w14:paraId="1BD24DE0">
            <w:pPr>
              <w:autoSpaceDE/>
              <w:autoSpaceDN/>
              <w:spacing w:line="500" w:lineRule="exact"/>
              <w:ind w:left="-88" w:leftChars="-42"/>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78" w:type="pct"/>
            <w:tcBorders>
              <w:top w:val="single" w:color="auto" w:sz="6" w:space="0"/>
              <w:left w:val="single" w:color="auto" w:sz="6" w:space="0"/>
              <w:bottom w:val="single" w:color="auto" w:sz="6" w:space="0"/>
              <w:right w:val="single" w:color="auto" w:sz="6" w:space="0"/>
            </w:tcBorders>
            <w:vAlign w:val="center"/>
          </w:tcPr>
          <w:p w14:paraId="2E54D108">
            <w:pPr>
              <w:autoSpaceDE/>
              <w:autoSpaceDN/>
              <w:spacing w:line="500" w:lineRule="exact"/>
              <w:jc w:val="center"/>
              <w:rPr>
                <w:rFonts w:ascii="宋体" w:hAnsi="宋体" w:eastAsia="宋体" w:cs="Times New Roman"/>
                <w:color w:val="auto"/>
                <w:kern w:val="2"/>
                <w:sz w:val="28"/>
                <w:szCs w:val="28"/>
                <w:highlight w:val="none"/>
              </w:rPr>
            </w:pPr>
          </w:p>
        </w:tc>
        <w:tc>
          <w:tcPr>
            <w:tcW w:w="558" w:type="pct"/>
            <w:tcBorders>
              <w:top w:val="single" w:color="auto" w:sz="6" w:space="0"/>
              <w:left w:val="single" w:color="auto" w:sz="6" w:space="0"/>
              <w:bottom w:val="single" w:color="auto" w:sz="6" w:space="0"/>
              <w:right w:val="single" w:color="auto" w:sz="4" w:space="0"/>
            </w:tcBorders>
            <w:vAlign w:val="center"/>
          </w:tcPr>
          <w:p w14:paraId="09317C3E">
            <w:pPr>
              <w:autoSpaceDE/>
              <w:autoSpaceDN/>
              <w:spacing w:line="500" w:lineRule="exact"/>
              <w:jc w:val="center"/>
              <w:rPr>
                <w:rFonts w:ascii="宋体" w:hAnsi="宋体" w:eastAsia="宋体" w:cs="Times New Roman"/>
                <w:color w:val="auto"/>
                <w:kern w:val="2"/>
                <w:sz w:val="28"/>
                <w:szCs w:val="28"/>
                <w:highlight w:val="none"/>
              </w:rPr>
            </w:pPr>
          </w:p>
        </w:tc>
      </w:tr>
      <w:tr w14:paraId="061273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351" w:type="pct"/>
            <w:tcBorders>
              <w:top w:val="single" w:color="auto" w:sz="6" w:space="0"/>
              <w:left w:val="single" w:color="auto" w:sz="4" w:space="0"/>
              <w:bottom w:val="single" w:color="auto" w:sz="6" w:space="0"/>
              <w:right w:val="single" w:color="auto" w:sz="6" w:space="0"/>
            </w:tcBorders>
            <w:vAlign w:val="center"/>
          </w:tcPr>
          <w:p w14:paraId="68BECA5A">
            <w:pPr>
              <w:autoSpaceDE/>
              <w:autoSpaceDN/>
              <w:spacing w:line="500" w:lineRule="exact"/>
              <w:ind w:left="-88" w:leftChars="-4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445" w:type="pct"/>
            <w:tcBorders>
              <w:top w:val="single" w:color="auto" w:sz="6" w:space="0"/>
              <w:left w:val="single" w:color="auto" w:sz="6" w:space="0"/>
              <w:bottom w:val="single" w:color="auto" w:sz="6" w:space="0"/>
              <w:right w:val="single" w:color="auto" w:sz="6" w:space="0"/>
            </w:tcBorders>
            <w:vAlign w:val="center"/>
          </w:tcPr>
          <w:p w14:paraId="2A211B7D">
            <w:pPr>
              <w:autoSpaceDE/>
              <w:autoSpaceDN/>
              <w:spacing w:line="500" w:lineRule="exact"/>
              <w:ind w:left="-88" w:leftChars="-42"/>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81" w:type="pct"/>
            <w:tcBorders>
              <w:top w:val="single" w:color="auto" w:sz="6" w:space="0"/>
              <w:left w:val="single" w:color="auto" w:sz="6" w:space="0"/>
              <w:bottom w:val="single" w:color="auto" w:sz="6" w:space="0"/>
              <w:right w:val="single" w:color="auto" w:sz="6" w:space="0"/>
            </w:tcBorders>
            <w:vAlign w:val="center"/>
          </w:tcPr>
          <w:p w14:paraId="537BDC0B">
            <w:pPr>
              <w:autoSpaceDE/>
              <w:autoSpaceDN/>
              <w:spacing w:line="500" w:lineRule="exact"/>
              <w:ind w:left="-88" w:leftChars="-42"/>
              <w:jc w:val="both"/>
              <w:rPr>
                <w:rFonts w:ascii="宋体" w:hAnsi="宋体" w:eastAsia="宋体" w:cs="宋体"/>
                <w:color w:val="auto"/>
                <w:sz w:val="24"/>
                <w:szCs w:val="24"/>
                <w:highlight w:val="none"/>
              </w:rPr>
            </w:pPr>
          </w:p>
        </w:tc>
        <w:tc>
          <w:tcPr>
            <w:tcW w:w="980" w:type="pct"/>
            <w:tcBorders>
              <w:top w:val="single" w:color="auto" w:sz="6" w:space="0"/>
              <w:left w:val="single" w:color="auto" w:sz="6" w:space="0"/>
              <w:bottom w:val="single" w:color="auto" w:sz="6" w:space="0"/>
              <w:right w:val="single" w:color="auto" w:sz="6" w:space="0"/>
            </w:tcBorders>
            <w:vAlign w:val="center"/>
          </w:tcPr>
          <w:p w14:paraId="45841538">
            <w:pPr>
              <w:autoSpaceDE/>
              <w:autoSpaceDN/>
              <w:spacing w:line="500" w:lineRule="exact"/>
              <w:jc w:val="center"/>
              <w:rPr>
                <w:rFonts w:ascii="宋体" w:hAnsi="宋体" w:eastAsia="宋体" w:cs="Times New Roman"/>
                <w:color w:val="auto"/>
                <w:kern w:val="2"/>
                <w:sz w:val="28"/>
                <w:szCs w:val="28"/>
                <w:highlight w:val="none"/>
              </w:rPr>
            </w:pPr>
          </w:p>
        </w:tc>
        <w:tc>
          <w:tcPr>
            <w:tcW w:w="798" w:type="pct"/>
            <w:tcBorders>
              <w:top w:val="single" w:color="auto" w:sz="6" w:space="0"/>
              <w:left w:val="single" w:color="auto" w:sz="6" w:space="0"/>
              <w:bottom w:val="single" w:color="auto" w:sz="6" w:space="0"/>
              <w:right w:val="single" w:color="auto" w:sz="6" w:space="0"/>
            </w:tcBorders>
            <w:vAlign w:val="center"/>
          </w:tcPr>
          <w:p w14:paraId="4E550F24">
            <w:pPr>
              <w:autoSpaceDE/>
              <w:autoSpaceDN/>
              <w:spacing w:line="500" w:lineRule="exact"/>
              <w:jc w:val="center"/>
              <w:rPr>
                <w:rFonts w:ascii="宋体" w:hAnsi="宋体" w:eastAsia="宋体" w:cs="Times New Roman"/>
                <w:color w:val="auto"/>
                <w:kern w:val="2"/>
                <w:sz w:val="28"/>
                <w:szCs w:val="28"/>
                <w:highlight w:val="none"/>
              </w:rPr>
            </w:pPr>
          </w:p>
        </w:tc>
        <w:tc>
          <w:tcPr>
            <w:tcW w:w="444" w:type="pct"/>
            <w:tcBorders>
              <w:top w:val="single" w:color="auto" w:sz="6" w:space="0"/>
              <w:left w:val="single" w:color="auto" w:sz="6" w:space="0"/>
              <w:bottom w:val="single" w:color="auto" w:sz="6" w:space="0"/>
              <w:right w:val="single" w:color="auto" w:sz="6" w:space="0"/>
            </w:tcBorders>
            <w:vAlign w:val="center"/>
          </w:tcPr>
          <w:p w14:paraId="530F7446">
            <w:pPr>
              <w:autoSpaceDE/>
              <w:autoSpaceDN/>
              <w:spacing w:line="500" w:lineRule="exact"/>
              <w:ind w:left="-88" w:leftChars="-42"/>
              <w:jc w:val="both"/>
              <w:rPr>
                <w:rFonts w:ascii="宋体" w:hAnsi="宋体" w:eastAsia="宋体" w:cs="宋体"/>
                <w:color w:val="auto"/>
                <w:sz w:val="24"/>
                <w:szCs w:val="24"/>
                <w:highlight w:val="none"/>
              </w:rPr>
            </w:pPr>
          </w:p>
        </w:tc>
        <w:tc>
          <w:tcPr>
            <w:tcW w:w="461" w:type="pct"/>
            <w:tcBorders>
              <w:top w:val="single" w:color="auto" w:sz="6" w:space="0"/>
              <w:left w:val="single" w:color="auto" w:sz="6" w:space="0"/>
              <w:bottom w:val="single" w:color="auto" w:sz="6" w:space="0"/>
              <w:right w:val="single" w:color="auto" w:sz="6" w:space="0"/>
            </w:tcBorders>
            <w:vAlign w:val="center"/>
          </w:tcPr>
          <w:p w14:paraId="5932A152">
            <w:pPr>
              <w:autoSpaceDE/>
              <w:autoSpaceDN/>
              <w:spacing w:line="500" w:lineRule="exact"/>
              <w:ind w:left="-88" w:leftChars="-42"/>
              <w:jc w:val="both"/>
              <w:rPr>
                <w:rFonts w:ascii="宋体" w:hAnsi="宋体" w:eastAsia="宋体" w:cs="宋体"/>
                <w:color w:val="auto"/>
                <w:sz w:val="24"/>
                <w:szCs w:val="24"/>
                <w:highlight w:val="none"/>
              </w:rPr>
            </w:pPr>
          </w:p>
        </w:tc>
        <w:tc>
          <w:tcPr>
            <w:tcW w:w="578" w:type="pct"/>
            <w:tcBorders>
              <w:top w:val="single" w:color="auto" w:sz="6" w:space="0"/>
              <w:left w:val="single" w:color="auto" w:sz="6" w:space="0"/>
              <w:bottom w:val="single" w:color="auto" w:sz="6" w:space="0"/>
              <w:right w:val="single" w:color="auto" w:sz="6" w:space="0"/>
            </w:tcBorders>
            <w:vAlign w:val="center"/>
          </w:tcPr>
          <w:p w14:paraId="55C941DC">
            <w:pPr>
              <w:autoSpaceDE/>
              <w:autoSpaceDN/>
              <w:spacing w:line="500" w:lineRule="exact"/>
              <w:jc w:val="center"/>
              <w:rPr>
                <w:rFonts w:ascii="宋体" w:hAnsi="宋体" w:eastAsia="宋体" w:cs="Times New Roman"/>
                <w:color w:val="auto"/>
                <w:kern w:val="2"/>
                <w:sz w:val="28"/>
                <w:szCs w:val="28"/>
                <w:highlight w:val="none"/>
              </w:rPr>
            </w:pPr>
          </w:p>
        </w:tc>
        <w:tc>
          <w:tcPr>
            <w:tcW w:w="558" w:type="pct"/>
            <w:tcBorders>
              <w:top w:val="single" w:color="auto" w:sz="6" w:space="0"/>
              <w:left w:val="single" w:color="auto" w:sz="6" w:space="0"/>
              <w:bottom w:val="single" w:color="auto" w:sz="6" w:space="0"/>
              <w:right w:val="single" w:color="auto" w:sz="4" w:space="0"/>
            </w:tcBorders>
            <w:vAlign w:val="center"/>
          </w:tcPr>
          <w:p w14:paraId="4E8C00B4">
            <w:pPr>
              <w:autoSpaceDE/>
              <w:autoSpaceDN/>
              <w:spacing w:line="500" w:lineRule="exact"/>
              <w:jc w:val="center"/>
              <w:rPr>
                <w:rFonts w:ascii="宋体" w:hAnsi="宋体" w:eastAsia="宋体" w:cs="Times New Roman"/>
                <w:color w:val="auto"/>
                <w:kern w:val="2"/>
                <w:sz w:val="28"/>
                <w:szCs w:val="28"/>
                <w:highlight w:val="none"/>
              </w:rPr>
            </w:pPr>
          </w:p>
        </w:tc>
      </w:tr>
      <w:tr w14:paraId="031C6F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97" w:type="pct"/>
            <w:gridSpan w:val="2"/>
            <w:tcBorders>
              <w:top w:val="single" w:color="auto" w:sz="6" w:space="0"/>
              <w:left w:val="single" w:color="auto" w:sz="4" w:space="0"/>
              <w:bottom w:val="single" w:color="auto" w:sz="4" w:space="0"/>
              <w:right w:val="single" w:color="auto" w:sz="6" w:space="0"/>
            </w:tcBorders>
            <w:vAlign w:val="center"/>
          </w:tcPr>
          <w:p w14:paraId="4F71448C">
            <w:pPr>
              <w:autoSpaceDE/>
              <w:autoSpaceDN/>
              <w:spacing w:line="500" w:lineRule="exact"/>
              <w:jc w:val="both"/>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 xml:space="preserve">总 计：                                                                                 </w:t>
            </w:r>
          </w:p>
        </w:tc>
        <w:tc>
          <w:tcPr>
            <w:tcW w:w="3066" w:type="pct"/>
            <w:gridSpan w:val="5"/>
            <w:tcBorders>
              <w:top w:val="single" w:color="auto" w:sz="6" w:space="0"/>
              <w:left w:val="single" w:color="auto" w:sz="6" w:space="0"/>
              <w:bottom w:val="single" w:color="auto" w:sz="4" w:space="0"/>
              <w:right w:val="single" w:color="auto" w:sz="4" w:space="0"/>
            </w:tcBorders>
            <w:vAlign w:val="center"/>
          </w:tcPr>
          <w:p w14:paraId="1292473B">
            <w:pPr>
              <w:autoSpaceDE/>
              <w:autoSpaceDN/>
              <w:spacing w:line="500" w:lineRule="exact"/>
              <w:jc w:val="both"/>
              <w:rPr>
                <w:rFonts w:ascii="宋体" w:hAnsi="宋体" w:eastAsia="宋体" w:cs="Times New Roman"/>
                <w:color w:val="auto"/>
                <w:kern w:val="2"/>
                <w:sz w:val="28"/>
                <w:szCs w:val="28"/>
                <w:highlight w:val="none"/>
              </w:rPr>
            </w:pPr>
          </w:p>
        </w:tc>
        <w:tc>
          <w:tcPr>
            <w:tcW w:w="1136" w:type="pct"/>
            <w:gridSpan w:val="2"/>
            <w:tcBorders>
              <w:top w:val="single" w:color="auto" w:sz="6" w:space="0"/>
              <w:left w:val="single" w:color="auto" w:sz="6" w:space="0"/>
              <w:bottom w:val="single" w:color="auto" w:sz="4" w:space="0"/>
              <w:right w:val="single" w:color="auto" w:sz="4" w:space="0"/>
            </w:tcBorders>
            <w:vAlign w:val="center"/>
          </w:tcPr>
          <w:p w14:paraId="409F6147">
            <w:pPr>
              <w:autoSpaceDE/>
              <w:autoSpaceDN/>
              <w:spacing w:line="500" w:lineRule="exact"/>
              <w:jc w:val="both"/>
              <w:rPr>
                <w:rFonts w:ascii="宋体" w:hAnsi="宋体" w:eastAsia="宋体" w:cs="Times New Roman"/>
                <w:color w:val="auto"/>
                <w:kern w:val="2"/>
                <w:sz w:val="28"/>
                <w:szCs w:val="28"/>
                <w:highlight w:val="none"/>
              </w:rPr>
            </w:pPr>
            <w:r>
              <w:rPr>
                <w:rFonts w:ascii="宋体" w:hAnsi="宋体" w:eastAsia="宋体" w:cs="Times New Roman"/>
                <w:color w:val="auto"/>
                <w:kern w:val="2"/>
                <w:sz w:val="28"/>
                <w:szCs w:val="28"/>
                <w:highlight w:val="none"/>
              </w:rPr>
              <w:t>¥</w:t>
            </w:r>
            <w:r>
              <w:rPr>
                <w:rFonts w:hint="eastAsia" w:ascii="宋体" w:hAnsi="宋体" w:eastAsia="宋体" w:cs="Times New Roman"/>
                <w:color w:val="auto"/>
                <w:kern w:val="2"/>
                <w:sz w:val="28"/>
                <w:szCs w:val="28"/>
                <w:highlight w:val="none"/>
              </w:rPr>
              <w:t>：        元</w:t>
            </w:r>
          </w:p>
        </w:tc>
      </w:tr>
    </w:tbl>
    <w:p w14:paraId="4B6D7A59">
      <w:pPr>
        <w:spacing w:line="219" w:lineRule="auto"/>
        <w:ind w:left="238"/>
        <w:rPr>
          <w:rFonts w:ascii="宋体" w:hAnsi="宋体" w:eastAsia="宋体" w:cs="宋体"/>
          <w:color w:val="auto"/>
          <w:spacing w:val="-8"/>
          <w:sz w:val="24"/>
          <w:szCs w:val="24"/>
          <w:highlight w:val="none"/>
        </w:rPr>
      </w:pPr>
    </w:p>
    <w:p w14:paraId="145D2880">
      <w:pPr>
        <w:spacing w:line="19" w:lineRule="exact"/>
        <w:rPr>
          <w:color w:val="auto"/>
          <w:highlight w:val="none"/>
        </w:rPr>
      </w:pPr>
    </w:p>
    <w:p w14:paraId="165D8307">
      <w:pPr>
        <w:autoSpaceDE/>
        <w:autoSpaceDN/>
        <w:spacing w:line="500" w:lineRule="exact"/>
        <w:ind w:left="-88" w:leftChars="-42"/>
        <w:jc w:val="both"/>
        <w:rPr>
          <w:rFonts w:ascii="宋体" w:hAnsi="宋体" w:eastAsia="宋体" w:cs="Times New Roman"/>
          <w:color w:val="auto"/>
          <w:kern w:val="2"/>
          <w:sz w:val="28"/>
          <w:szCs w:val="28"/>
          <w:highlight w:val="none"/>
        </w:rPr>
      </w:pPr>
      <w:r>
        <w:rPr>
          <w:rFonts w:ascii="宋体" w:hAnsi="宋体" w:eastAsia="宋体" w:cs="宋体"/>
          <w:color w:val="auto"/>
          <w:spacing w:val="-5"/>
          <w:sz w:val="24"/>
          <w:szCs w:val="24"/>
          <w:highlight w:val="none"/>
        </w:rPr>
        <w:t>说</w:t>
      </w:r>
      <w:r>
        <w:rPr>
          <w:rFonts w:ascii="宋体" w:hAnsi="宋体" w:eastAsia="宋体" w:cs="宋体"/>
          <w:color w:val="auto"/>
          <w:spacing w:val="-4"/>
          <w:sz w:val="24"/>
          <w:szCs w:val="24"/>
          <w:highlight w:val="none"/>
        </w:rPr>
        <w:t>明：</w:t>
      </w:r>
      <w:r>
        <w:rPr>
          <w:rFonts w:hint="eastAsia" w:ascii="宋体" w:hAnsi="宋体" w:eastAsia="宋体" w:cs="Times New Roman"/>
          <w:color w:val="auto"/>
          <w:kern w:val="2"/>
          <w:sz w:val="28"/>
          <w:szCs w:val="28"/>
          <w:highlight w:val="none"/>
        </w:rPr>
        <w:t>1.所有价格均用人民币表示，单位为元。</w:t>
      </w:r>
    </w:p>
    <w:p w14:paraId="09BD834B">
      <w:pPr>
        <w:autoSpaceDE/>
        <w:autoSpaceDN/>
        <w:spacing w:line="500" w:lineRule="exact"/>
        <w:ind w:left="877" w:leftChars="262" w:hanging="327" w:hangingChars="117"/>
        <w:jc w:val="both"/>
        <w:rPr>
          <w:rFonts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rPr>
        <w:t xml:space="preserve"> 2.投标人必须按此表格式中的对应栏目内容填写，若需增加栏目，请在栏目“其它”中填写，并作详细说明。</w:t>
      </w:r>
    </w:p>
    <w:p w14:paraId="688A7CB0">
      <w:pPr>
        <w:spacing w:line="244" w:lineRule="auto"/>
        <w:rPr>
          <w:color w:val="auto"/>
          <w:highlight w:val="none"/>
        </w:rPr>
      </w:pPr>
    </w:p>
    <w:p w14:paraId="7029FF30">
      <w:pPr>
        <w:spacing w:line="244" w:lineRule="auto"/>
        <w:rPr>
          <w:color w:val="auto"/>
          <w:highlight w:val="none"/>
        </w:rPr>
      </w:pPr>
    </w:p>
    <w:p w14:paraId="0E93F362">
      <w:pPr>
        <w:spacing w:before="78" w:line="220" w:lineRule="auto"/>
        <w:jc w:val="right"/>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13"/>
          <w:sz w:val="24"/>
          <w:szCs w:val="24"/>
          <w:highlight w:val="none"/>
        </w:rPr>
        <w:t>期：   年  月  日</w:t>
      </w:r>
    </w:p>
    <w:p w14:paraId="04FD7204">
      <w:pPr>
        <w:rPr>
          <w:rFonts w:eastAsiaTheme="minorEastAsia"/>
          <w:color w:val="auto"/>
          <w:highlight w:val="none"/>
        </w:rPr>
      </w:pPr>
    </w:p>
    <w:p w14:paraId="515303E6">
      <w:pPr>
        <w:rPr>
          <w:rFonts w:eastAsiaTheme="minorEastAsia"/>
          <w:color w:val="auto"/>
          <w:highlight w:val="none"/>
        </w:rPr>
      </w:pPr>
    </w:p>
    <w:p w14:paraId="1F76665D">
      <w:pPr>
        <w:rPr>
          <w:rFonts w:eastAsiaTheme="minorEastAsia"/>
          <w:color w:val="auto"/>
          <w:highlight w:val="none"/>
        </w:rPr>
      </w:pPr>
    </w:p>
    <w:p w14:paraId="64E0CD36">
      <w:pPr>
        <w:rPr>
          <w:rFonts w:eastAsiaTheme="minorEastAsia"/>
          <w:color w:val="auto"/>
          <w:highlight w:val="none"/>
        </w:rPr>
      </w:pPr>
    </w:p>
    <w:p w14:paraId="04337E53">
      <w:pPr>
        <w:spacing w:before="253" w:line="531" w:lineRule="auto"/>
        <w:ind w:left="481" w:right="868" w:firstLine="3"/>
        <w:rPr>
          <w:rFonts w:ascii="宋体" w:hAnsi="宋体" w:eastAsia="宋体" w:cs="宋体"/>
          <w:b/>
          <w:color w:val="auto"/>
          <w:sz w:val="24"/>
          <w:szCs w:val="24"/>
          <w:highlight w:val="none"/>
        </w:rPr>
      </w:pPr>
      <w:r>
        <w:rPr>
          <w:rFonts w:hint="eastAsia" w:eastAsiaTheme="minorEastAsia"/>
          <w:b/>
          <w:color w:val="auto"/>
          <w:highlight w:val="none"/>
        </w:rPr>
        <w:t>备注：</w:t>
      </w:r>
      <w:r>
        <w:rPr>
          <w:rFonts w:hint="eastAsia" w:ascii="宋体" w:hAnsi="宋体" w:eastAsia="宋体" w:cs="宋体"/>
          <w:b/>
          <w:color w:val="auto"/>
          <w:spacing w:val="-2"/>
          <w:sz w:val="24"/>
          <w:szCs w:val="24"/>
          <w:highlight w:val="none"/>
        </w:rPr>
        <w:t>清单</w:t>
      </w:r>
      <w:r>
        <w:rPr>
          <w:rFonts w:ascii="宋体" w:hAnsi="宋体" w:eastAsia="宋体" w:cs="宋体"/>
          <w:b/>
          <w:color w:val="auto"/>
          <w:spacing w:val="-2"/>
          <w:sz w:val="24"/>
          <w:szCs w:val="24"/>
          <w:highlight w:val="none"/>
        </w:rPr>
        <w:t>除了投标文件内有外，</w:t>
      </w:r>
      <w:r>
        <w:rPr>
          <w:rFonts w:ascii="宋体" w:hAnsi="宋体" w:eastAsia="宋体" w:cs="宋体"/>
          <w:b/>
          <w:color w:val="auto"/>
          <w:spacing w:val="-101"/>
          <w:sz w:val="24"/>
          <w:szCs w:val="24"/>
          <w:highlight w:val="none"/>
        </w:rPr>
        <w:t xml:space="preserve"> </w:t>
      </w:r>
      <w:r>
        <w:rPr>
          <w:rFonts w:ascii="宋体" w:hAnsi="宋体" w:eastAsia="宋体" w:cs="宋体"/>
          <w:b/>
          <w:color w:val="auto"/>
          <w:spacing w:val="-2"/>
          <w:sz w:val="24"/>
          <w:szCs w:val="24"/>
          <w:highlight w:val="none"/>
        </w:rPr>
        <w:t>还须单独用信封密封一份，</w:t>
      </w:r>
      <w:r>
        <w:rPr>
          <w:rFonts w:ascii="宋体" w:hAnsi="宋体" w:eastAsia="宋体" w:cs="宋体"/>
          <w:b/>
          <w:color w:val="auto"/>
          <w:spacing w:val="-111"/>
          <w:sz w:val="24"/>
          <w:szCs w:val="24"/>
          <w:highlight w:val="none"/>
        </w:rPr>
        <w:t xml:space="preserve"> </w:t>
      </w:r>
      <w:r>
        <w:rPr>
          <w:rFonts w:ascii="宋体" w:hAnsi="宋体" w:eastAsia="宋体" w:cs="宋体"/>
          <w:b/>
          <w:color w:val="auto"/>
          <w:spacing w:val="-2"/>
          <w:sz w:val="24"/>
          <w:szCs w:val="24"/>
          <w:highlight w:val="none"/>
        </w:rPr>
        <w:t>用于开标。</w:t>
      </w:r>
    </w:p>
    <w:p w14:paraId="7827DA48">
      <w:pPr>
        <w:rPr>
          <w:rFonts w:eastAsiaTheme="minorEastAsia"/>
          <w:color w:val="auto"/>
          <w:highlight w:val="none"/>
        </w:rPr>
        <w:sectPr>
          <w:footerReference r:id="rId19" w:type="default"/>
          <w:pgSz w:w="11912" w:h="16841"/>
          <w:pgMar w:top="1431" w:right="778" w:bottom="1158" w:left="1392" w:header="0" w:footer="997" w:gutter="0"/>
          <w:cols w:space="720" w:num="1"/>
        </w:sectPr>
      </w:pPr>
    </w:p>
    <w:p w14:paraId="2077B7CA">
      <w:pPr>
        <w:spacing w:before="259" w:line="224" w:lineRule="auto"/>
        <w:ind w:left="2529"/>
        <w:outlineLvl w:val="1"/>
        <w:rPr>
          <w:rFonts w:ascii="宋体" w:hAnsi="宋体" w:eastAsia="宋体" w:cs="宋体"/>
          <w:color w:val="auto"/>
          <w:sz w:val="31"/>
          <w:szCs w:val="31"/>
          <w:highlight w:val="none"/>
        </w:rPr>
      </w:pPr>
      <w:bookmarkStart w:id="88" w:name="_Toc20875"/>
      <w:r>
        <w:rPr>
          <w:rFonts w:ascii="宋体" w:hAnsi="宋体" w:eastAsia="宋体" w:cs="宋体"/>
          <w:color w:val="auto"/>
          <w:spacing w:val="22"/>
          <w:sz w:val="31"/>
          <w:szCs w:val="31"/>
          <w:highlight w:val="none"/>
        </w:rPr>
        <w:t>3</w:t>
      </w:r>
      <w:r>
        <w:rPr>
          <w:rFonts w:ascii="宋体" w:hAnsi="宋体" w:eastAsia="宋体" w:cs="宋体"/>
          <w:color w:val="auto"/>
          <w:spacing w:val="13"/>
          <w:sz w:val="31"/>
          <w:szCs w:val="31"/>
          <w:highlight w:val="none"/>
        </w:rPr>
        <w:t>.法定代表人资格证明书</w:t>
      </w:r>
      <w:bookmarkEnd w:id="88"/>
    </w:p>
    <w:p w14:paraId="7B644459">
      <w:pPr>
        <w:spacing w:line="336" w:lineRule="auto"/>
        <w:rPr>
          <w:color w:val="auto"/>
          <w:highlight w:val="none"/>
        </w:rPr>
      </w:pPr>
    </w:p>
    <w:p w14:paraId="292651FB">
      <w:pPr>
        <w:spacing w:line="337" w:lineRule="auto"/>
        <w:rPr>
          <w:color w:val="auto"/>
          <w:highlight w:val="none"/>
        </w:rPr>
      </w:pPr>
    </w:p>
    <w:p w14:paraId="1C71BD19">
      <w:pPr>
        <w:spacing w:before="78" w:line="358" w:lineRule="auto"/>
        <w:ind w:left="1"/>
        <w:rPr>
          <w:rFonts w:ascii="宋体" w:hAnsi="宋体" w:eastAsia="宋体" w:cs="宋体"/>
          <w:color w:val="auto"/>
          <w:sz w:val="24"/>
          <w:szCs w:val="24"/>
          <w:highlight w:val="none"/>
        </w:rPr>
      </w:pPr>
      <w:r>
        <w:rPr>
          <w:rFonts w:ascii="宋体" w:hAnsi="宋体" w:eastAsia="宋体" w:cs="宋体"/>
          <w:color w:val="auto"/>
          <w:spacing w:val="-30"/>
          <w:sz w:val="24"/>
          <w:szCs w:val="24"/>
          <w:highlight w:val="none"/>
        </w:rPr>
        <w:t>单位名称：</w:t>
      </w:r>
    </w:p>
    <w:p w14:paraId="1CB21C06">
      <w:pPr>
        <w:spacing w:line="220" w:lineRule="auto"/>
        <w:ind w:left="1"/>
        <w:rPr>
          <w:rFonts w:ascii="宋体" w:hAnsi="宋体" w:eastAsia="宋体" w:cs="宋体"/>
          <w:color w:val="auto"/>
          <w:sz w:val="24"/>
          <w:szCs w:val="24"/>
          <w:highlight w:val="none"/>
        </w:rPr>
      </w:pPr>
      <w:r>
        <w:rPr>
          <w:rFonts w:ascii="宋体" w:hAnsi="宋体" w:eastAsia="宋体" w:cs="宋体"/>
          <w:color w:val="auto"/>
          <w:spacing w:val="-30"/>
          <w:sz w:val="24"/>
          <w:szCs w:val="24"/>
          <w:highlight w:val="none"/>
        </w:rPr>
        <w:t>单位性质：</w:t>
      </w:r>
    </w:p>
    <w:p w14:paraId="0E95D62B">
      <w:pPr>
        <w:spacing w:before="181" w:line="229" w:lineRule="auto"/>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地</w:t>
      </w:r>
      <w:r>
        <w:rPr>
          <w:rFonts w:ascii="宋体" w:hAnsi="宋体" w:eastAsia="宋体" w:cs="宋体"/>
          <w:color w:val="auto"/>
          <w:spacing w:val="-13"/>
          <w:sz w:val="24"/>
          <w:szCs w:val="24"/>
          <w:highlight w:val="none"/>
        </w:rPr>
        <w:t xml:space="preserve">    址：</w:t>
      </w:r>
    </w:p>
    <w:p w14:paraId="404E4F7C">
      <w:pPr>
        <w:spacing w:before="167" w:line="220" w:lineRule="auto"/>
        <w:ind w:left="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成立</w:t>
      </w:r>
      <w:r>
        <w:rPr>
          <w:rFonts w:ascii="宋体" w:hAnsi="宋体" w:eastAsia="宋体" w:cs="宋体"/>
          <w:color w:val="auto"/>
          <w:spacing w:val="-3"/>
          <w:sz w:val="24"/>
          <w:szCs w:val="24"/>
          <w:highlight w:val="none"/>
        </w:rPr>
        <w:t>时间：年月日</w:t>
      </w:r>
    </w:p>
    <w:p w14:paraId="62079235">
      <w:pPr>
        <w:spacing w:before="183" w:line="220" w:lineRule="auto"/>
        <w:ind w:left="1"/>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经</w:t>
      </w:r>
      <w:r>
        <w:rPr>
          <w:rFonts w:ascii="宋体" w:hAnsi="宋体" w:eastAsia="宋体" w:cs="宋体"/>
          <w:color w:val="auto"/>
          <w:spacing w:val="-10"/>
          <w:sz w:val="24"/>
          <w:szCs w:val="24"/>
          <w:highlight w:val="none"/>
        </w:rPr>
        <w:t>营期限：</w:t>
      </w:r>
    </w:p>
    <w:p w14:paraId="2DAD4A12">
      <w:pPr>
        <w:spacing w:before="180" w:line="360" w:lineRule="auto"/>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姓</w:t>
      </w:r>
      <w:r>
        <w:rPr>
          <w:rFonts w:ascii="宋体" w:hAnsi="宋体" w:eastAsia="宋体" w:cs="宋体"/>
          <w:color w:val="auto"/>
          <w:spacing w:val="-13"/>
          <w:sz w:val="24"/>
          <w:szCs w:val="24"/>
          <w:highlight w:val="none"/>
        </w:rPr>
        <w:t>名：性别：年龄：职务：</w:t>
      </w:r>
    </w:p>
    <w:p w14:paraId="27CFA73C">
      <w:pPr>
        <w:spacing w:line="218" w:lineRule="auto"/>
        <w:ind w:left="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系的法定代表人</w:t>
      </w:r>
      <w:r>
        <w:rPr>
          <w:rFonts w:ascii="宋体" w:hAnsi="宋体" w:eastAsia="宋体" w:cs="宋体"/>
          <w:color w:val="auto"/>
          <w:sz w:val="24"/>
          <w:szCs w:val="24"/>
          <w:highlight w:val="none"/>
        </w:rPr>
        <w:t>。</w:t>
      </w:r>
    </w:p>
    <w:p w14:paraId="485BD091">
      <w:pPr>
        <w:spacing w:line="283" w:lineRule="auto"/>
        <w:rPr>
          <w:color w:val="auto"/>
          <w:highlight w:val="none"/>
        </w:rPr>
      </w:pPr>
    </w:p>
    <w:p w14:paraId="364FFA56">
      <w:pPr>
        <w:spacing w:line="284" w:lineRule="auto"/>
        <w:rPr>
          <w:color w:val="auto"/>
          <w:highlight w:val="none"/>
        </w:rPr>
      </w:pPr>
    </w:p>
    <w:p w14:paraId="6889BFDF">
      <w:pPr>
        <w:spacing w:before="79" w:line="220" w:lineRule="auto"/>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特此证明。</w:t>
      </w:r>
    </w:p>
    <w:p w14:paraId="4B05E80B">
      <w:pPr>
        <w:spacing w:before="180" w:line="220" w:lineRule="auto"/>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证明日</w:t>
      </w:r>
      <w:r>
        <w:rPr>
          <w:rFonts w:ascii="宋体" w:hAnsi="宋体" w:eastAsia="宋体" w:cs="宋体"/>
          <w:color w:val="auto"/>
          <w:spacing w:val="-4"/>
          <w:sz w:val="24"/>
          <w:szCs w:val="24"/>
          <w:highlight w:val="none"/>
        </w:rPr>
        <w:t>期</w:t>
      </w:r>
      <w:r>
        <w:rPr>
          <w:rFonts w:ascii="宋体" w:hAnsi="宋体" w:eastAsia="宋体" w:cs="宋体"/>
          <w:color w:val="auto"/>
          <w:spacing w:val="-3"/>
          <w:sz w:val="24"/>
          <w:szCs w:val="24"/>
          <w:highlight w:val="none"/>
        </w:rPr>
        <w:t>：年月日</w:t>
      </w:r>
    </w:p>
    <w:p w14:paraId="21E26055">
      <w:pPr>
        <w:rPr>
          <w:color w:val="auto"/>
          <w:highlight w:val="none"/>
        </w:rPr>
      </w:pPr>
    </w:p>
    <w:p w14:paraId="2EDA1A78">
      <w:pPr>
        <w:rPr>
          <w:color w:val="auto"/>
          <w:highlight w:val="none"/>
        </w:rPr>
      </w:pPr>
    </w:p>
    <w:p w14:paraId="7FB3937B">
      <w:pPr>
        <w:rPr>
          <w:color w:val="auto"/>
          <w:highlight w:val="none"/>
        </w:rPr>
      </w:pPr>
    </w:p>
    <w:p w14:paraId="424F776D">
      <w:pPr>
        <w:rPr>
          <w:color w:val="auto"/>
          <w:highlight w:val="none"/>
        </w:rPr>
      </w:pPr>
    </w:p>
    <w:p w14:paraId="5191B2DD">
      <w:pPr>
        <w:rPr>
          <w:color w:val="auto"/>
          <w:highlight w:val="none"/>
        </w:rPr>
      </w:pPr>
    </w:p>
    <w:p w14:paraId="60B2625A">
      <w:pPr>
        <w:rPr>
          <w:color w:val="auto"/>
          <w:highlight w:val="none"/>
        </w:rPr>
      </w:pPr>
    </w:p>
    <w:p w14:paraId="0477115B">
      <w:pPr>
        <w:spacing w:line="99" w:lineRule="exact"/>
        <w:rPr>
          <w:color w:val="auto"/>
          <w:highlight w:val="none"/>
        </w:rPr>
      </w:pPr>
    </w:p>
    <w:tbl>
      <w:tblPr>
        <w:tblStyle w:val="22"/>
        <w:tblW w:w="4852" w:type="dxa"/>
        <w:tblInd w:w="2004"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852"/>
      </w:tblGrid>
      <w:tr w14:paraId="3A9BAB8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041" w:hRule="atLeast"/>
        </w:trPr>
        <w:tc>
          <w:tcPr>
            <w:tcW w:w="4852" w:type="dxa"/>
          </w:tcPr>
          <w:p w14:paraId="612B0D57">
            <w:pPr>
              <w:spacing w:line="256" w:lineRule="auto"/>
              <w:rPr>
                <w:color w:val="auto"/>
                <w:highlight w:val="none"/>
              </w:rPr>
            </w:pPr>
          </w:p>
          <w:p w14:paraId="5FEB1E4A">
            <w:pPr>
              <w:spacing w:line="256" w:lineRule="auto"/>
              <w:rPr>
                <w:color w:val="auto"/>
                <w:highlight w:val="none"/>
              </w:rPr>
            </w:pPr>
          </w:p>
          <w:p w14:paraId="30C2CD92">
            <w:pPr>
              <w:spacing w:line="256" w:lineRule="auto"/>
              <w:rPr>
                <w:color w:val="auto"/>
                <w:highlight w:val="none"/>
              </w:rPr>
            </w:pPr>
          </w:p>
          <w:p w14:paraId="5931ABA7">
            <w:pPr>
              <w:spacing w:line="257" w:lineRule="auto"/>
              <w:rPr>
                <w:color w:val="auto"/>
                <w:highlight w:val="none"/>
              </w:rPr>
            </w:pPr>
          </w:p>
          <w:p w14:paraId="7BEC6614">
            <w:pPr>
              <w:spacing w:line="257" w:lineRule="auto"/>
              <w:rPr>
                <w:color w:val="auto"/>
                <w:highlight w:val="none"/>
              </w:rPr>
            </w:pPr>
          </w:p>
          <w:p w14:paraId="2530F36B">
            <w:pPr>
              <w:spacing w:before="78" w:line="218" w:lineRule="auto"/>
              <w:ind w:left="50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法定代表人身份证复印件(正反面</w:t>
            </w:r>
            <w:r>
              <w:rPr>
                <w:rFonts w:ascii="宋体" w:hAnsi="宋体" w:eastAsia="宋体" w:cs="宋体"/>
                <w:color w:val="auto"/>
                <w:spacing w:val="3"/>
                <w:sz w:val="24"/>
                <w:szCs w:val="24"/>
                <w:highlight w:val="none"/>
              </w:rPr>
              <w:t>)</w:t>
            </w:r>
          </w:p>
        </w:tc>
      </w:tr>
    </w:tbl>
    <w:p w14:paraId="5E0B864E">
      <w:pPr>
        <w:spacing w:line="271" w:lineRule="auto"/>
        <w:rPr>
          <w:color w:val="auto"/>
          <w:highlight w:val="none"/>
        </w:rPr>
      </w:pPr>
    </w:p>
    <w:p w14:paraId="41FF1DAF">
      <w:pPr>
        <w:spacing w:line="271" w:lineRule="auto"/>
        <w:rPr>
          <w:color w:val="auto"/>
          <w:highlight w:val="none"/>
        </w:rPr>
      </w:pPr>
    </w:p>
    <w:p w14:paraId="0F46C0BD">
      <w:pPr>
        <w:spacing w:line="271" w:lineRule="auto"/>
        <w:rPr>
          <w:color w:val="auto"/>
          <w:highlight w:val="none"/>
        </w:rPr>
      </w:pPr>
    </w:p>
    <w:p w14:paraId="3747007B">
      <w:pPr>
        <w:spacing w:line="271" w:lineRule="auto"/>
        <w:rPr>
          <w:color w:val="auto"/>
          <w:highlight w:val="none"/>
        </w:rPr>
      </w:pPr>
    </w:p>
    <w:p w14:paraId="6CCF386A">
      <w:pPr>
        <w:spacing w:line="271" w:lineRule="auto"/>
        <w:rPr>
          <w:color w:val="auto"/>
          <w:highlight w:val="none"/>
        </w:rPr>
      </w:pPr>
    </w:p>
    <w:p w14:paraId="472BD160">
      <w:pPr>
        <w:spacing w:line="272" w:lineRule="auto"/>
        <w:rPr>
          <w:color w:val="auto"/>
          <w:highlight w:val="none"/>
        </w:rPr>
      </w:pPr>
    </w:p>
    <w:p w14:paraId="43E392B5">
      <w:pPr>
        <w:spacing w:before="92" w:line="219" w:lineRule="auto"/>
        <w:ind w:left="322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注：</w:t>
      </w:r>
      <w:r>
        <w:rPr>
          <w:rFonts w:ascii="宋体" w:hAnsi="宋体" w:eastAsia="宋体" w:cs="宋体"/>
          <w:color w:val="auto"/>
          <w:sz w:val="28"/>
          <w:szCs w:val="28"/>
          <w:highlight w:val="none"/>
        </w:rPr>
        <w:t>本表适用于法人</w:t>
      </w:r>
    </w:p>
    <w:p w14:paraId="4C3F1C6A">
      <w:pPr>
        <w:rPr>
          <w:color w:val="auto"/>
          <w:highlight w:val="none"/>
        </w:rPr>
        <w:sectPr>
          <w:footerReference r:id="rId20" w:type="default"/>
          <w:pgSz w:w="11912" w:h="16841"/>
          <w:pgMar w:top="1431" w:right="1786" w:bottom="1158" w:left="1538" w:header="0" w:footer="997" w:gutter="0"/>
          <w:cols w:space="720" w:num="1"/>
        </w:sectPr>
      </w:pPr>
    </w:p>
    <w:p w14:paraId="56D206FE">
      <w:pPr>
        <w:spacing w:before="260" w:line="221" w:lineRule="auto"/>
        <w:ind w:left="2920"/>
        <w:outlineLvl w:val="6"/>
        <w:rPr>
          <w:rFonts w:ascii="宋体" w:hAnsi="宋体" w:eastAsia="宋体" w:cs="宋体"/>
          <w:color w:val="auto"/>
          <w:sz w:val="31"/>
          <w:szCs w:val="31"/>
          <w:highlight w:val="none"/>
        </w:rPr>
      </w:pPr>
      <w:r>
        <w:rPr>
          <w:color w:val="auto"/>
          <w:highlight w:val="none"/>
        </w:rPr>
        <w:pict>
          <v:shape id="任意多边形 3" o:spid="_x0000_s1027" o:spt="100" style="position:absolute;left:0pt;margin-left:153pt;margin-top:453.55pt;height:0.65pt;width:240.1pt;mso-position-horizontal-relative:page;mso-position-vertical-relative:page;z-index:251660288;mso-width-relative:page;mso-height-relative:page;" fillcolor="#000000" filled="t" stroked="f" coordsize="4802,12" o:allowincell="f" o:gfxdata="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IqLmNgAAAALAQAADwAAAAAAAAABACAAAAAiAAAAZHJzL2Rvd25yZXYueG1s&#10;UEsBAhQAFAAAAAgAh07iQKCqeBsxAgAA3wQAAA4AAAAAAAAAAQAgAAAAJwEAAGRycy9lMm9Eb2Mu&#10;eG1sUEsFBgAAAAAGAAYAWQEAAMoFAAAAAA==&#10;" path="m0,12l4801,12,4801,0,0,0,0,12xe">
            <v:path o:connecttype="segments"/>
            <v:fill on="t" focussize="0,0"/>
            <v:stroke on="f" joinstyle="round"/>
            <v:imagedata o:title=""/>
            <o:lock v:ext="edit"/>
          </v:shape>
        </w:pict>
      </w:r>
      <w:r>
        <w:rPr>
          <w:rFonts w:ascii="宋体" w:hAnsi="宋体" w:eastAsia="宋体" w:cs="宋体"/>
          <w:color w:val="auto"/>
          <w:spacing w:val="16"/>
          <w:sz w:val="31"/>
          <w:szCs w:val="31"/>
          <w:highlight w:val="none"/>
        </w:rPr>
        <w:t>4</w:t>
      </w:r>
      <w:r>
        <w:rPr>
          <w:rFonts w:ascii="宋体" w:hAnsi="宋体" w:eastAsia="宋体" w:cs="宋体"/>
          <w:color w:val="auto"/>
          <w:spacing w:val="14"/>
          <w:sz w:val="31"/>
          <w:szCs w:val="31"/>
          <w:highlight w:val="none"/>
        </w:rPr>
        <w:t>.法定代表人授权委托书</w:t>
      </w:r>
    </w:p>
    <w:p w14:paraId="227ADDD6">
      <w:pPr>
        <w:spacing w:line="251" w:lineRule="auto"/>
        <w:rPr>
          <w:color w:val="auto"/>
          <w:highlight w:val="none"/>
        </w:rPr>
      </w:pPr>
    </w:p>
    <w:p w14:paraId="3A8DF0D0">
      <w:pPr>
        <w:spacing w:line="252" w:lineRule="auto"/>
        <w:rPr>
          <w:color w:val="auto"/>
          <w:highlight w:val="none"/>
        </w:rPr>
      </w:pPr>
    </w:p>
    <w:p w14:paraId="6547E73B">
      <w:pPr>
        <w:tabs>
          <w:tab w:val="left" w:pos="3016"/>
        </w:tabs>
        <w:spacing w:before="78" w:line="21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u w:val="single"/>
        </w:rPr>
        <w:tab/>
      </w:r>
      <w:r>
        <w:rPr>
          <w:rFonts w:ascii="宋体" w:hAnsi="宋体" w:eastAsia="宋体" w:cs="宋体"/>
          <w:color w:val="auto"/>
          <w:spacing w:val="7"/>
          <w:sz w:val="24"/>
          <w:szCs w:val="24"/>
          <w:highlight w:val="none"/>
        </w:rPr>
        <w:t>(</w:t>
      </w:r>
      <w:r>
        <w:rPr>
          <w:rFonts w:ascii="宋体" w:hAnsi="宋体" w:eastAsia="宋体" w:cs="宋体"/>
          <w:color w:val="auto"/>
          <w:spacing w:val="6"/>
          <w:sz w:val="24"/>
          <w:szCs w:val="24"/>
          <w:highlight w:val="none"/>
        </w:rPr>
        <w:t>采购人名称)：</w:t>
      </w:r>
    </w:p>
    <w:p w14:paraId="31F72E7C">
      <w:pPr>
        <w:spacing w:before="183" w:line="360" w:lineRule="auto"/>
        <w:ind w:left="7"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兹授权</w:t>
      </w:r>
      <w:r>
        <w:rPr>
          <w:rFonts w:ascii="宋体" w:hAnsi="宋体" w:eastAsia="宋体" w:cs="宋体"/>
          <w:color w:val="auto"/>
          <w:spacing w:val="-1"/>
          <w:sz w:val="24"/>
          <w:szCs w:val="24"/>
          <w:highlight w:val="none"/>
          <w:u w:val="single"/>
        </w:rPr>
        <w:t xml:space="preserve"> (被授权人姓名)</w:t>
      </w:r>
      <w:r>
        <w:rPr>
          <w:rFonts w:ascii="宋体" w:hAnsi="宋体" w:eastAsia="宋体" w:cs="宋体"/>
          <w:color w:val="auto"/>
          <w:sz w:val="24"/>
          <w:szCs w:val="24"/>
          <w:highlight w:val="none"/>
        </w:rPr>
        <w:t>同志为我公司参加贵单位组织的</w:t>
      </w:r>
      <w:r>
        <w:rPr>
          <w:rFonts w:ascii="宋体" w:hAnsi="宋体" w:eastAsia="宋体" w:cs="宋体"/>
          <w:color w:val="auto"/>
          <w:sz w:val="24"/>
          <w:szCs w:val="24"/>
          <w:highlight w:val="none"/>
          <w:u w:val="single"/>
        </w:rPr>
        <w:t xml:space="preserve"> (项目名称、项目编号) </w:t>
      </w:r>
      <w:r>
        <w:rPr>
          <w:rFonts w:ascii="宋体" w:hAnsi="宋体" w:eastAsia="宋体" w:cs="宋体"/>
          <w:color w:val="auto"/>
          <w:sz w:val="24"/>
          <w:szCs w:val="24"/>
          <w:highlight w:val="none"/>
        </w:rPr>
        <w:t xml:space="preserve">项目采 </w:t>
      </w:r>
      <w:r>
        <w:rPr>
          <w:rFonts w:ascii="宋体" w:hAnsi="宋体" w:eastAsia="宋体" w:cs="宋体"/>
          <w:color w:val="auto"/>
          <w:spacing w:val="-2"/>
          <w:sz w:val="24"/>
          <w:szCs w:val="24"/>
          <w:highlight w:val="none"/>
        </w:rPr>
        <w:t>购服务活动</w:t>
      </w:r>
      <w:r>
        <w:rPr>
          <w:rFonts w:ascii="宋体" w:hAnsi="宋体" w:eastAsia="宋体" w:cs="宋体"/>
          <w:color w:val="auto"/>
          <w:spacing w:val="-1"/>
          <w:sz w:val="24"/>
          <w:szCs w:val="24"/>
          <w:highlight w:val="none"/>
        </w:rPr>
        <w:t>的委托代理人，全权代表我公司处理在该项目采购活动中的一切事宜。</w:t>
      </w:r>
    </w:p>
    <w:p w14:paraId="2922687D">
      <w:pPr>
        <w:spacing w:line="218"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代理期限：从 年</w:t>
      </w:r>
      <w:r>
        <w:rPr>
          <w:rFonts w:ascii="宋体" w:hAnsi="宋体" w:eastAsia="宋体" w:cs="宋体"/>
          <w:color w:val="auto"/>
          <w:sz w:val="24"/>
          <w:szCs w:val="24"/>
          <w:highlight w:val="none"/>
        </w:rPr>
        <w:t>月日起至年月日止。</w:t>
      </w:r>
    </w:p>
    <w:p w14:paraId="56540F12">
      <w:pPr>
        <w:spacing w:line="242" w:lineRule="auto"/>
        <w:rPr>
          <w:color w:val="auto"/>
          <w:highlight w:val="none"/>
        </w:rPr>
      </w:pPr>
    </w:p>
    <w:p w14:paraId="2890E3EE">
      <w:pPr>
        <w:spacing w:line="242" w:lineRule="auto"/>
        <w:rPr>
          <w:color w:val="auto"/>
          <w:highlight w:val="none"/>
        </w:rPr>
      </w:pPr>
    </w:p>
    <w:p w14:paraId="4F41A3C0">
      <w:pPr>
        <w:spacing w:line="242" w:lineRule="auto"/>
        <w:rPr>
          <w:color w:val="auto"/>
          <w:highlight w:val="none"/>
        </w:rPr>
      </w:pPr>
    </w:p>
    <w:p w14:paraId="052867F3">
      <w:pPr>
        <w:spacing w:before="78" w:line="219" w:lineRule="auto"/>
        <w:ind w:left="488"/>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授</w:t>
      </w:r>
      <w:r>
        <w:rPr>
          <w:rFonts w:ascii="宋体" w:hAnsi="宋体" w:eastAsia="宋体" w:cs="宋体"/>
          <w:color w:val="auto"/>
          <w:spacing w:val="-4"/>
          <w:sz w:val="24"/>
          <w:szCs w:val="24"/>
          <w:highlight w:val="none"/>
        </w:rPr>
        <w:t>权单位：(公章)</w:t>
      </w:r>
    </w:p>
    <w:p w14:paraId="0697EE9F">
      <w:pPr>
        <w:spacing w:before="184" w:line="218" w:lineRule="auto"/>
        <w:ind w:left="49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法定代</w:t>
      </w:r>
      <w:r>
        <w:rPr>
          <w:rFonts w:ascii="宋体" w:hAnsi="宋体" w:eastAsia="宋体" w:cs="宋体"/>
          <w:color w:val="auto"/>
          <w:spacing w:val="-4"/>
          <w:sz w:val="24"/>
          <w:szCs w:val="24"/>
          <w:highlight w:val="none"/>
        </w:rPr>
        <w:t>表人：(签字或盖章)</w:t>
      </w:r>
    </w:p>
    <w:p w14:paraId="3BE3E495">
      <w:pPr>
        <w:spacing w:before="184" w:line="220" w:lineRule="auto"/>
        <w:ind w:left="48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签发日</w:t>
      </w:r>
      <w:r>
        <w:rPr>
          <w:rFonts w:ascii="宋体" w:hAnsi="宋体" w:eastAsia="宋体" w:cs="宋体"/>
          <w:color w:val="auto"/>
          <w:spacing w:val="-4"/>
          <w:sz w:val="24"/>
          <w:szCs w:val="24"/>
          <w:highlight w:val="none"/>
        </w:rPr>
        <w:t>期</w:t>
      </w:r>
      <w:r>
        <w:rPr>
          <w:rFonts w:ascii="宋体" w:hAnsi="宋体" w:eastAsia="宋体" w:cs="宋体"/>
          <w:color w:val="auto"/>
          <w:spacing w:val="-3"/>
          <w:sz w:val="24"/>
          <w:szCs w:val="24"/>
          <w:highlight w:val="none"/>
        </w:rPr>
        <w:t>：年月日</w:t>
      </w:r>
    </w:p>
    <w:p w14:paraId="01741620">
      <w:pPr>
        <w:spacing w:line="241" w:lineRule="auto"/>
        <w:rPr>
          <w:color w:val="auto"/>
          <w:highlight w:val="none"/>
        </w:rPr>
      </w:pPr>
    </w:p>
    <w:p w14:paraId="03DA04F4">
      <w:pPr>
        <w:spacing w:line="241" w:lineRule="auto"/>
        <w:rPr>
          <w:color w:val="auto"/>
          <w:highlight w:val="none"/>
        </w:rPr>
      </w:pPr>
    </w:p>
    <w:p w14:paraId="24F1AB08">
      <w:pPr>
        <w:spacing w:line="242" w:lineRule="auto"/>
        <w:rPr>
          <w:color w:val="auto"/>
          <w:highlight w:val="none"/>
        </w:rPr>
      </w:pPr>
    </w:p>
    <w:p w14:paraId="530E9B2B">
      <w:pPr>
        <w:spacing w:before="78" w:line="360" w:lineRule="auto"/>
        <w:ind w:left="508"/>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附：委</w:t>
      </w:r>
      <w:r>
        <w:rPr>
          <w:rFonts w:ascii="宋体" w:hAnsi="宋体" w:eastAsia="宋体" w:cs="宋体"/>
          <w:color w:val="auto"/>
          <w:spacing w:val="-5"/>
          <w:sz w:val="24"/>
          <w:szCs w:val="24"/>
          <w:highlight w:val="none"/>
        </w:rPr>
        <w:t>托</w:t>
      </w:r>
      <w:r>
        <w:rPr>
          <w:rFonts w:ascii="宋体" w:hAnsi="宋体" w:eastAsia="宋体" w:cs="宋体"/>
          <w:color w:val="auto"/>
          <w:spacing w:val="-4"/>
          <w:sz w:val="24"/>
          <w:szCs w:val="24"/>
          <w:highlight w:val="none"/>
        </w:rPr>
        <w:t>代理人：(签字或盖章)</w:t>
      </w:r>
    </w:p>
    <w:p w14:paraId="72850DD5">
      <w:pPr>
        <w:spacing w:line="220" w:lineRule="auto"/>
        <w:ind w:left="492"/>
        <w:rPr>
          <w:rFonts w:ascii="宋体" w:hAnsi="宋体" w:eastAsia="宋体" w:cs="宋体"/>
          <w:color w:val="auto"/>
          <w:sz w:val="24"/>
          <w:szCs w:val="24"/>
          <w:highlight w:val="none"/>
        </w:rPr>
      </w:pPr>
      <w:r>
        <w:rPr>
          <w:rFonts w:ascii="宋体" w:hAnsi="宋体" w:eastAsia="宋体" w:cs="宋体"/>
          <w:color w:val="auto"/>
          <w:spacing w:val="-30"/>
          <w:sz w:val="24"/>
          <w:szCs w:val="24"/>
          <w:highlight w:val="none"/>
        </w:rPr>
        <w:t>工作单位：</w:t>
      </w:r>
    </w:p>
    <w:p w14:paraId="2EBEA819">
      <w:pPr>
        <w:spacing w:before="182" w:line="220" w:lineRule="auto"/>
        <w:ind w:left="490"/>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职务：性别</w:t>
      </w:r>
      <w:r>
        <w:rPr>
          <w:rFonts w:ascii="宋体" w:hAnsi="宋体" w:eastAsia="宋体" w:cs="宋体"/>
          <w:color w:val="auto"/>
          <w:spacing w:val="-4"/>
          <w:sz w:val="24"/>
          <w:szCs w:val="24"/>
          <w:highlight w:val="none"/>
        </w:rPr>
        <w:t>：</w:t>
      </w:r>
    </w:p>
    <w:p w14:paraId="48510716">
      <w:pPr>
        <w:spacing w:before="182" w:line="220" w:lineRule="auto"/>
        <w:ind w:left="496"/>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身份证号码：</w:t>
      </w:r>
    </w:p>
    <w:p w14:paraId="349811CB">
      <w:pPr>
        <w:spacing w:line="86" w:lineRule="exact"/>
        <w:rPr>
          <w:color w:val="auto"/>
          <w:highlight w:val="none"/>
        </w:rPr>
      </w:pPr>
    </w:p>
    <w:tbl>
      <w:tblPr>
        <w:tblStyle w:val="22"/>
        <w:tblW w:w="4852" w:type="dxa"/>
        <w:tblInd w:w="265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852"/>
      </w:tblGrid>
      <w:tr w14:paraId="0F418A7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040" w:hRule="atLeast"/>
        </w:trPr>
        <w:tc>
          <w:tcPr>
            <w:tcW w:w="4852" w:type="dxa"/>
          </w:tcPr>
          <w:p w14:paraId="680650FB">
            <w:pPr>
              <w:spacing w:line="255" w:lineRule="auto"/>
              <w:rPr>
                <w:color w:val="auto"/>
                <w:highlight w:val="none"/>
              </w:rPr>
            </w:pPr>
          </w:p>
          <w:p w14:paraId="28D72B43">
            <w:pPr>
              <w:spacing w:line="256" w:lineRule="auto"/>
              <w:rPr>
                <w:color w:val="auto"/>
                <w:highlight w:val="none"/>
              </w:rPr>
            </w:pPr>
          </w:p>
          <w:p w14:paraId="34A27DBE">
            <w:pPr>
              <w:spacing w:line="256" w:lineRule="auto"/>
              <w:rPr>
                <w:color w:val="auto"/>
                <w:highlight w:val="none"/>
              </w:rPr>
            </w:pPr>
          </w:p>
          <w:p w14:paraId="2DAE3468">
            <w:pPr>
              <w:spacing w:line="256" w:lineRule="auto"/>
              <w:rPr>
                <w:color w:val="auto"/>
                <w:highlight w:val="none"/>
              </w:rPr>
            </w:pPr>
          </w:p>
          <w:p w14:paraId="37D62C0C">
            <w:pPr>
              <w:spacing w:line="256" w:lineRule="auto"/>
              <w:rPr>
                <w:color w:val="auto"/>
                <w:highlight w:val="none"/>
              </w:rPr>
            </w:pPr>
          </w:p>
          <w:p w14:paraId="1845C378">
            <w:pPr>
              <w:spacing w:before="78" w:line="218" w:lineRule="auto"/>
              <w:ind w:left="110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法定代表人身份证复印</w:t>
            </w:r>
            <w:r>
              <w:rPr>
                <w:rFonts w:ascii="宋体" w:hAnsi="宋体" w:eastAsia="宋体" w:cs="宋体"/>
                <w:color w:val="auto"/>
                <w:sz w:val="24"/>
                <w:szCs w:val="24"/>
                <w:highlight w:val="none"/>
              </w:rPr>
              <w:t>件</w:t>
            </w:r>
          </w:p>
        </w:tc>
      </w:tr>
    </w:tbl>
    <w:p w14:paraId="6C06816A">
      <w:pPr>
        <w:spacing w:line="39" w:lineRule="exact"/>
        <w:rPr>
          <w:color w:val="auto"/>
          <w:highlight w:val="none"/>
        </w:rPr>
      </w:pPr>
    </w:p>
    <w:tbl>
      <w:tblPr>
        <w:tblStyle w:val="22"/>
        <w:tblW w:w="4853" w:type="dxa"/>
        <w:tblInd w:w="244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4853"/>
      </w:tblGrid>
      <w:tr w14:paraId="2437B49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3040" w:hRule="atLeast"/>
        </w:trPr>
        <w:tc>
          <w:tcPr>
            <w:tcW w:w="4853" w:type="dxa"/>
          </w:tcPr>
          <w:p w14:paraId="71BB45EB">
            <w:pPr>
              <w:spacing w:line="255" w:lineRule="auto"/>
              <w:rPr>
                <w:color w:val="auto"/>
                <w:highlight w:val="none"/>
              </w:rPr>
            </w:pPr>
          </w:p>
          <w:p w14:paraId="52E4F8A1">
            <w:pPr>
              <w:spacing w:line="256" w:lineRule="auto"/>
              <w:rPr>
                <w:color w:val="auto"/>
                <w:highlight w:val="none"/>
              </w:rPr>
            </w:pPr>
          </w:p>
          <w:p w14:paraId="44FC914A">
            <w:pPr>
              <w:spacing w:line="256" w:lineRule="auto"/>
              <w:rPr>
                <w:color w:val="auto"/>
                <w:highlight w:val="none"/>
              </w:rPr>
            </w:pPr>
          </w:p>
          <w:p w14:paraId="42A934B0">
            <w:pPr>
              <w:spacing w:line="256" w:lineRule="auto"/>
              <w:rPr>
                <w:color w:val="auto"/>
                <w:highlight w:val="none"/>
              </w:rPr>
            </w:pPr>
          </w:p>
          <w:p w14:paraId="57CED12A">
            <w:pPr>
              <w:spacing w:line="256" w:lineRule="auto"/>
              <w:rPr>
                <w:color w:val="auto"/>
                <w:highlight w:val="none"/>
              </w:rPr>
            </w:pPr>
          </w:p>
          <w:p w14:paraId="4C844F2A">
            <w:pPr>
              <w:spacing w:before="78" w:line="216" w:lineRule="auto"/>
              <w:ind w:left="110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委托代理人身份证</w:t>
            </w:r>
            <w:r>
              <w:rPr>
                <w:rFonts w:ascii="宋体" w:hAnsi="宋体" w:eastAsia="宋体" w:cs="宋体"/>
                <w:color w:val="auto"/>
                <w:sz w:val="24"/>
                <w:szCs w:val="24"/>
                <w:highlight w:val="none"/>
              </w:rPr>
              <w:t>复印件</w:t>
            </w:r>
          </w:p>
        </w:tc>
      </w:tr>
    </w:tbl>
    <w:p w14:paraId="6897D3B8">
      <w:pPr>
        <w:rPr>
          <w:color w:val="auto"/>
          <w:highlight w:val="none"/>
        </w:rPr>
      </w:pPr>
    </w:p>
    <w:p w14:paraId="615722C6">
      <w:pPr>
        <w:rPr>
          <w:color w:val="auto"/>
          <w:highlight w:val="none"/>
        </w:rPr>
        <w:sectPr>
          <w:footerReference r:id="rId21" w:type="default"/>
          <w:pgSz w:w="11912" w:h="16841"/>
          <w:pgMar w:top="1431" w:right="929" w:bottom="1158" w:left="1140" w:header="0" w:footer="997" w:gutter="0"/>
          <w:cols w:space="720" w:num="1"/>
        </w:sectPr>
      </w:pPr>
    </w:p>
    <w:p w14:paraId="08AC370C">
      <w:pPr>
        <w:spacing w:before="269" w:line="209" w:lineRule="auto"/>
        <w:ind w:left="3700"/>
        <w:rPr>
          <w:rFonts w:ascii="宋体" w:hAnsi="宋体" w:eastAsia="宋体" w:cs="宋体"/>
          <w:color w:val="auto"/>
          <w:sz w:val="31"/>
          <w:szCs w:val="31"/>
          <w:highlight w:val="none"/>
        </w:rPr>
      </w:pPr>
      <w:r>
        <w:rPr>
          <w:rFonts w:ascii="Calibri" w:hAnsi="Calibri" w:eastAsia="Calibri" w:cs="Calibri"/>
          <w:color w:val="auto"/>
          <w:spacing w:val="7"/>
          <w:sz w:val="36"/>
          <w:szCs w:val="36"/>
          <w:highlight w:val="none"/>
        </w:rPr>
        <w:t>5.</w:t>
      </w:r>
      <w:r>
        <w:rPr>
          <w:rFonts w:ascii="宋体" w:hAnsi="宋体" w:eastAsia="宋体" w:cs="宋体"/>
          <w:color w:val="auto"/>
          <w:spacing w:val="7"/>
          <w:sz w:val="31"/>
          <w:szCs w:val="31"/>
          <w:highlight w:val="none"/>
        </w:rPr>
        <w:t>投标人的资格声</w:t>
      </w:r>
      <w:r>
        <w:rPr>
          <w:rFonts w:ascii="宋体" w:hAnsi="宋体" w:eastAsia="宋体" w:cs="宋体"/>
          <w:color w:val="auto"/>
          <w:spacing w:val="6"/>
          <w:sz w:val="31"/>
          <w:szCs w:val="31"/>
          <w:highlight w:val="none"/>
        </w:rPr>
        <w:t>明</w:t>
      </w:r>
    </w:p>
    <w:p w14:paraId="33E371D8">
      <w:pPr>
        <w:spacing w:before="195" w:line="241" w:lineRule="auto"/>
        <w:ind w:left="14"/>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1</w:t>
      </w:r>
      <w:r>
        <w:rPr>
          <w:rFonts w:ascii="宋体" w:hAnsi="宋体" w:eastAsia="宋体" w:cs="宋体"/>
          <w:color w:val="auto"/>
          <w:spacing w:val="-7"/>
          <w:sz w:val="24"/>
          <w:szCs w:val="24"/>
          <w:highlight w:val="none"/>
        </w:rPr>
        <w:t>、名称及基本情况：</w:t>
      </w:r>
    </w:p>
    <w:p w14:paraId="2DD69C7B">
      <w:pPr>
        <w:spacing w:before="85" w:line="220" w:lineRule="auto"/>
        <w:ind w:left="243"/>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(1)投标人名称</w:t>
      </w:r>
      <w:r>
        <w:rPr>
          <w:rFonts w:ascii="宋体" w:hAnsi="宋体" w:eastAsia="宋体" w:cs="宋体"/>
          <w:color w:val="auto"/>
          <w:spacing w:val="17"/>
          <w:sz w:val="24"/>
          <w:szCs w:val="24"/>
          <w:highlight w:val="none"/>
        </w:rPr>
        <w:t>：</w:t>
      </w:r>
    </w:p>
    <w:p w14:paraId="6A006365">
      <w:pPr>
        <w:spacing w:before="114" w:line="262" w:lineRule="auto"/>
        <w:ind w:left="865" w:right="7560" w:hanging="6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w:t>
      </w:r>
      <w:r>
        <w:rPr>
          <w:rFonts w:ascii="宋体" w:hAnsi="宋体" w:eastAsia="宋体" w:cs="宋体"/>
          <w:color w:val="auto"/>
          <w:spacing w:val="4"/>
          <w:sz w:val="24"/>
          <w:szCs w:val="24"/>
          <w:highlight w:val="none"/>
        </w:rPr>
        <w:t>地</w:t>
      </w:r>
      <w:r>
        <w:rPr>
          <w:rFonts w:ascii="宋体" w:hAnsi="宋体" w:eastAsia="宋体" w:cs="宋体"/>
          <w:color w:val="auto"/>
          <w:spacing w:val="3"/>
          <w:sz w:val="24"/>
          <w:szCs w:val="24"/>
          <w:highlight w:val="none"/>
        </w:rPr>
        <w:t>址：    邮编：</w:t>
      </w:r>
      <w:r>
        <w:rPr>
          <w:rFonts w:ascii="宋体" w:hAnsi="宋体" w:eastAsia="宋体" w:cs="宋体"/>
          <w:color w:val="auto"/>
          <w:spacing w:val="-24"/>
          <w:sz w:val="24"/>
          <w:szCs w:val="24"/>
          <w:highlight w:val="none"/>
        </w:rPr>
        <w:t>电</w:t>
      </w:r>
      <w:r>
        <w:rPr>
          <w:rFonts w:ascii="宋体" w:hAnsi="宋体" w:eastAsia="宋体" w:cs="宋体"/>
          <w:color w:val="auto"/>
          <w:spacing w:val="-21"/>
          <w:sz w:val="24"/>
          <w:szCs w:val="24"/>
          <w:highlight w:val="none"/>
        </w:rPr>
        <w:t>话：    传真：</w:t>
      </w:r>
    </w:p>
    <w:p w14:paraId="41AF98E7">
      <w:pPr>
        <w:spacing w:before="118" w:line="220" w:lineRule="auto"/>
        <w:ind w:left="243"/>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w:t>
      </w:r>
      <w:r>
        <w:rPr>
          <w:rFonts w:ascii="宋体" w:hAnsi="宋体" w:eastAsia="宋体" w:cs="宋体"/>
          <w:color w:val="auto"/>
          <w:spacing w:val="15"/>
          <w:sz w:val="24"/>
          <w:szCs w:val="24"/>
          <w:highlight w:val="none"/>
        </w:rPr>
        <w:t>3)成立或注册日期：</w:t>
      </w:r>
    </w:p>
    <w:p w14:paraId="12958F79">
      <w:pPr>
        <w:spacing w:before="113" w:line="220" w:lineRule="auto"/>
        <w:ind w:left="243"/>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w:t>
      </w:r>
      <w:r>
        <w:rPr>
          <w:rFonts w:ascii="宋体" w:hAnsi="宋体" w:eastAsia="宋体" w:cs="宋体"/>
          <w:color w:val="auto"/>
          <w:spacing w:val="21"/>
          <w:sz w:val="24"/>
          <w:szCs w:val="24"/>
          <w:highlight w:val="none"/>
        </w:rPr>
        <w:t>4)公司性质：</w:t>
      </w:r>
    </w:p>
    <w:p w14:paraId="73DCED40">
      <w:pPr>
        <w:spacing w:before="115" w:line="217" w:lineRule="auto"/>
        <w:ind w:left="243"/>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w:t>
      </w:r>
      <w:r>
        <w:rPr>
          <w:rFonts w:ascii="宋体" w:hAnsi="宋体" w:eastAsia="宋体" w:cs="宋体"/>
          <w:color w:val="auto"/>
          <w:spacing w:val="11"/>
          <w:sz w:val="24"/>
          <w:szCs w:val="24"/>
          <w:highlight w:val="none"/>
        </w:rPr>
        <w:t>5)法定代表人或主要负责人：</w:t>
      </w:r>
    </w:p>
    <w:p w14:paraId="647CDD1A">
      <w:pPr>
        <w:spacing w:before="116" w:line="220" w:lineRule="auto"/>
        <w:ind w:left="243"/>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w:t>
      </w:r>
      <w:r>
        <w:rPr>
          <w:rFonts w:ascii="宋体" w:hAnsi="宋体" w:eastAsia="宋体" w:cs="宋体"/>
          <w:color w:val="auto"/>
          <w:spacing w:val="21"/>
          <w:sz w:val="24"/>
          <w:szCs w:val="24"/>
          <w:highlight w:val="none"/>
        </w:rPr>
        <w:t>6)员工人数：</w:t>
      </w:r>
    </w:p>
    <w:p w14:paraId="0AB52AE3">
      <w:pPr>
        <w:spacing w:before="116" w:line="218" w:lineRule="auto"/>
        <w:ind w:left="243"/>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w:t>
      </w:r>
      <w:r>
        <w:rPr>
          <w:rFonts w:ascii="宋体" w:hAnsi="宋体" w:eastAsia="宋体" w:cs="宋体"/>
          <w:color w:val="auto"/>
          <w:spacing w:val="21"/>
          <w:sz w:val="24"/>
          <w:szCs w:val="24"/>
          <w:highlight w:val="none"/>
        </w:rPr>
        <w:t>7)注册资本：</w:t>
      </w:r>
    </w:p>
    <w:p w14:paraId="16D380A7">
      <w:pPr>
        <w:spacing w:before="117" w:line="216" w:lineRule="auto"/>
        <w:ind w:left="243"/>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w:t>
      </w:r>
      <w:r>
        <w:rPr>
          <w:rFonts w:ascii="宋体" w:hAnsi="宋体" w:eastAsia="宋体" w:cs="宋体"/>
          <w:color w:val="auto"/>
          <w:spacing w:val="21"/>
          <w:sz w:val="24"/>
          <w:szCs w:val="24"/>
          <w:highlight w:val="none"/>
        </w:rPr>
        <w:t>8)实收资本：</w:t>
      </w:r>
    </w:p>
    <w:p w14:paraId="1834CA88">
      <w:pPr>
        <w:spacing w:before="118" w:line="263" w:lineRule="auto"/>
        <w:ind w:left="854" w:right="7200" w:hanging="611"/>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w:t>
      </w:r>
      <w:r>
        <w:rPr>
          <w:rFonts w:ascii="宋体" w:hAnsi="宋体" w:eastAsia="宋体" w:cs="宋体"/>
          <w:color w:val="auto"/>
          <w:spacing w:val="14"/>
          <w:sz w:val="24"/>
          <w:szCs w:val="24"/>
          <w:highlight w:val="none"/>
        </w:rPr>
        <w:t>9)上年末资产负债表：</w:t>
      </w:r>
      <w:r>
        <w:rPr>
          <w:rFonts w:ascii="宋体" w:hAnsi="宋体" w:eastAsia="宋体" w:cs="宋体"/>
          <w:color w:val="auto"/>
          <w:spacing w:val="13"/>
          <w:sz w:val="24"/>
          <w:szCs w:val="24"/>
          <w:highlight w:val="none"/>
        </w:rPr>
        <w:t>1)固定资产</w:t>
      </w:r>
    </w:p>
    <w:p w14:paraId="2BE4493F">
      <w:pPr>
        <w:spacing w:before="117" w:line="220" w:lineRule="auto"/>
        <w:ind w:left="1203"/>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原</w:t>
      </w:r>
      <w:r>
        <w:rPr>
          <w:rFonts w:ascii="宋体" w:hAnsi="宋体" w:eastAsia="宋体" w:cs="宋体"/>
          <w:color w:val="auto"/>
          <w:spacing w:val="-9"/>
          <w:sz w:val="24"/>
          <w:szCs w:val="24"/>
          <w:highlight w:val="none"/>
        </w:rPr>
        <w:t xml:space="preserve">   值：     净   值：</w:t>
      </w:r>
    </w:p>
    <w:p w14:paraId="3CA05353">
      <w:pPr>
        <w:spacing w:before="113" w:line="401" w:lineRule="exact"/>
        <w:ind w:left="840"/>
        <w:rPr>
          <w:rFonts w:ascii="宋体" w:hAnsi="宋体" w:eastAsia="宋体" w:cs="宋体"/>
          <w:color w:val="auto"/>
          <w:sz w:val="24"/>
          <w:szCs w:val="24"/>
          <w:highlight w:val="none"/>
        </w:rPr>
      </w:pPr>
      <w:r>
        <w:rPr>
          <w:rFonts w:ascii="宋体" w:hAnsi="宋体" w:eastAsia="宋体" w:cs="宋体"/>
          <w:color w:val="auto"/>
          <w:spacing w:val="10"/>
          <w:position w:val="12"/>
          <w:sz w:val="24"/>
          <w:szCs w:val="24"/>
          <w:highlight w:val="none"/>
        </w:rPr>
        <w:t>2</w:t>
      </w:r>
      <w:r>
        <w:rPr>
          <w:rFonts w:ascii="宋体" w:hAnsi="宋体" w:eastAsia="宋体" w:cs="宋体"/>
          <w:color w:val="auto"/>
          <w:spacing w:val="7"/>
          <w:position w:val="12"/>
          <w:sz w:val="24"/>
          <w:szCs w:val="24"/>
          <w:highlight w:val="none"/>
        </w:rPr>
        <w:t>)流动资金：</w:t>
      </w:r>
    </w:p>
    <w:p w14:paraId="075B42EB">
      <w:pPr>
        <w:spacing w:line="218" w:lineRule="auto"/>
        <w:ind w:left="84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3</w:t>
      </w:r>
      <w:r>
        <w:rPr>
          <w:rFonts w:ascii="宋体" w:hAnsi="宋体" w:eastAsia="宋体" w:cs="宋体"/>
          <w:color w:val="auto"/>
          <w:spacing w:val="7"/>
          <w:sz w:val="24"/>
          <w:szCs w:val="24"/>
          <w:highlight w:val="none"/>
        </w:rPr>
        <w:t>)长期负债：</w:t>
      </w:r>
    </w:p>
    <w:p w14:paraId="059F217B">
      <w:pPr>
        <w:spacing w:before="118" w:line="218" w:lineRule="auto"/>
        <w:ind w:left="836"/>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4)短期负债：</w:t>
      </w:r>
    </w:p>
    <w:p w14:paraId="4F2D4BD9">
      <w:pPr>
        <w:spacing w:before="115" w:line="241" w:lineRule="auto"/>
        <w:outlineLvl w:val="1"/>
        <w:rPr>
          <w:rFonts w:ascii="宋体" w:hAnsi="宋体" w:eastAsia="宋体" w:cs="宋体"/>
          <w:color w:val="auto"/>
          <w:sz w:val="24"/>
          <w:szCs w:val="24"/>
          <w:highlight w:val="none"/>
        </w:rPr>
      </w:pPr>
      <w:bookmarkStart w:id="89" w:name="_Toc16077"/>
      <w:r>
        <w:rPr>
          <w:rFonts w:ascii="宋体" w:hAnsi="宋体" w:eastAsia="宋体" w:cs="宋体"/>
          <w:color w:val="auto"/>
          <w:spacing w:val="-4"/>
          <w:sz w:val="24"/>
          <w:szCs w:val="24"/>
          <w:highlight w:val="none"/>
        </w:rPr>
        <w:t>2、与投标人</w:t>
      </w:r>
      <w:r>
        <w:rPr>
          <w:rFonts w:ascii="宋体" w:hAnsi="宋体" w:eastAsia="宋体" w:cs="宋体"/>
          <w:color w:val="auto"/>
          <w:spacing w:val="-3"/>
          <w:sz w:val="24"/>
          <w:szCs w:val="24"/>
          <w:highlight w:val="none"/>
        </w:rPr>
        <w:t>所</w:t>
      </w:r>
      <w:r>
        <w:rPr>
          <w:rFonts w:ascii="宋体" w:hAnsi="宋体" w:eastAsia="宋体" w:cs="宋体"/>
          <w:color w:val="auto"/>
          <w:spacing w:val="-2"/>
          <w:sz w:val="24"/>
          <w:szCs w:val="24"/>
          <w:highlight w:val="none"/>
        </w:rPr>
        <w:t>提供货物的生产、销售和服务有关的情况：</w:t>
      </w:r>
      <w:bookmarkEnd w:id="89"/>
    </w:p>
    <w:p w14:paraId="052836C8">
      <w:pPr>
        <w:spacing w:before="88" w:line="217" w:lineRule="auto"/>
        <w:ind w:left="24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w:t>
      </w:r>
      <w:r>
        <w:rPr>
          <w:rFonts w:ascii="宋体" w:hAnsi="宋体" w:eastAsia="宋体" w:cs="宋体"/>
          <w:color w:val="auto"/>
          <w:spacing w:val="7"/>
          <w:sz w:val="24"/>
          <w:szCs w:val="24"/>
          <w:highlight w:val="none"/>
        </w:rPr>
        <w:t>1)关于制造投标人所提供货物的设施及其它情况：</w:t>
      </w:r>
    </w:p>
    <w:p w14:paraId="5A299119">
      <w:pPr>
        <w:spacing w:line="54" w:lineRule="auto"/>
        <w:rPr>
          <w:color w:val="auto"/>
          <w:sz w:val="2"/>
          <w:highlight w:val="none"/>
        </w:rPr>
      </w:pPr>
    </w:p>
    <w:tbl>
      <w:tblPr>
        <w:tblStyle w:val="22"/>
        <w:tblW w:w="8780" w:type="dxa"/>
        <w:tblInd w:w="3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8"/>
        <w:gridCol w:w="2349"/>
        <w:gridCol w:w="2161"/>
        <w:gridCol w:w="2042"/>
      </w:tblGrid>
      <w:tr w14:paraId="2DE08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228" w:type="dxa"/>
          </w:tcPr>
          <w:p w14:paraId="4B2EA454">
            <w:pPr>
              <w:spacing w:before="136" w:line="220" w:lineRule="auto"/>
              <w:ind w:left="4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生产基地</w:t>
            </w:r>
            <w:r>
              <w:rPr>
                <w:rFonts w:ascii="宋体" w:hAnsi="宋体" w:eastAsia="宋体" w:cs="宋体"/>
                <w:color w:val="auto"/>
                <w:spacing w:val="-1"/>
                <w:sz w:val="24"/>
                <w:szCs w:val="24"/>
                <w:highlight w:val="none"/>
              </w:rPr>
              <w:t>地址</w:t>
            </w:r>
          </w:p>
        </w:tc>
        <w:tc>
          <w:tcPr>
            <w:tcW w:w="2349" w:type="dxa"/>
          </w:tcPr>
          <w:p w14:paraId="4E670DE8">
            <w:pPr>
              <w:spacing w:before="136" w:line="220" w:lineRule="auto"/>
              <w:ind w:left="5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生产的项目</w:t>
            </w:r>
          </w:p>
        </w:tc>
        <w:tc>
          <w:tcPr>
            <w:tcW w:w="2161" w:type="dxa"/>
          </w:tcPr>
          <w:p w14:paraId="2F5E7315">
            <w:pPr>
              <w:spacing w:before="136" w:line="220" w:lineRule="auto"/>
              <w:ind w:left="4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年生产能</w:t>
            </w:r>
            <w:r>
              <w:rPr>
                <w:rFonts w:ascii="宋体" w:hAnsi="宋体" w:eastAsia="宋体" w:cs="宋体"/>
                <w:color w:val="auto"/>
                <w:spacing w:val="-1"/>
                <w:sz w:val="24"/>
                <w:szCs w:val="24"/>
                <w:highlight w:val="none"/>
              </w:rPr>
              <w:t>力</w:t>
            </w:r>
          </w:p>
        </w:tc>
        <w:tc>
          <w:tcPr>
            <w:tcW w:w="2042" w:type="dxa"/>
          </w:tcPr>
          <w:p w14:paraId="07592009">
            <w:pPr>
              <w:spacing w:before="136" w:line="220" w:lineRule="auto"/>
              <w:ind w:left="55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员</w:t>
            </w:r>
            <w:r>
              <w:rPr>
                <w:rFonts w:ascii="宋体" w:hAnsi="宋体" w:eastAsia="宋体" w:cs="宋体"/>
                <w:color w:val="auto"/>
                <w:spacing w:val="-3"/>
                <w:sz w:val="24"/>
                <w:szCs w:val="24"/>
                <w:highlight w:val="none"/>
              </w:rPr>
              <w:t>工人数</w:t>
            </w:r>
          </w:p>
        </w:tc>
      </w:tr>
      <w:tr w14:paraId="5D87E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228" w:type="dxa"/>
          </w:tcPr>
          <w:p w14:paraId="67CD3F7E">
            <w:pPr>
              <w:rPr>
                <w:color w:val="auto"/>
                <w:highlight w:val="none"/>
              </w:rPr>
            </w:pPr>
          </w:p>
        </w:tc>
        <w:tc>
          <w:tcPr>
            <w:tcW w:w="2349" w:type="dxa"/>
          </w:tcPr>
          <w:p w14:paraId="51D31FF2">
            <w:pPr>
              <w:rPr>
                <w:color w:val="auto"/>
                <w:highlight w:val="none"/>
              </w:rPr>
            </w:pPr>
          </w:p>
        </w:tc>
        <w:tc>
          <w:tcPr>
            <w:tcW w:w="2161" w:type="dxa"/>
          </w:tcPr>
          <w:p w14:paraId="6A726414">
            <w:pPr>
              <w:rPr>
                <w:color w:val="auto"/>
                <w:highlight w:val="none"/>
              </w:rPr>
            </w:pPr>
          </w:p>
        </w:tc>
        <w:tc>
          <w:tcPr>
            <w:tcW w:w="2042" w:type="dxa"/>
          </w:tcPr>
          <w:p w14:paraId="2F0C200F">
            <w:pPr>
              <w:rPr>
                <w:color w:val="auto"/>
                <w:highlight w:val="none"/>
              </w:rPr>
            </w:pPr>
          </w:p>
        </w:tc>
      </w:tr>
      <w:tr w14:paraId="42E1F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28" w:type="dxa"/>
          </w:tcPr>
          <w:p w14:paraId="4C374821">
            <w:pPr>
              <w:rPr>
                <w:color w:val="auto"/>
                <w:highlight w:val="none"/>
              </w:rPr>
            </w:pPr>
          </w:p>
        </w:tc>
        <w:tc>
          <w:tcPr>
            <w:tcW w:w="2349" w:type="dxa"/>
          </w:tcPr>
          <w:p w14:paraId="603F9D52">
            <w:pPr>
              <w:rPr>
                <w:color w:val="auto"/>
                <w:highlight w:val="none"/>
              </w:rPr>
            </w:pPr>
          </w:p>
        </w:tc>
        <w:tc>
          <w:tcPr>
            <w:tcW w:w="2161" w:type="dxa"/>
          </w:tcPr>
          <w:p w14:paraId="7BDB9BE6">
            <w:pPr>
              <w:rPr>
                <w:color w:val="auto"/>
                <w:highlight w:val="none"/>
              </w:rPr>
            </w:pPr>
          </w:p>
        </w:tc>
        <w:tc>
          <w:tcPr>
            <w:tcW w:w="2042" w:type="dxa"/>
          </w:tcPr>
          <w:p w14:paraId="57B371CF">
            <w:pPr>
              <w:rPr>
                <w:color w:val="auto"/>
                <w:highlight w:val="none"/>
              </w:rPr>
            </w:pPr>
          </w:p>
        </w:tc>
      </w:tr>
      <w:tr w14:paraId="4026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228" w:type="dxa"/>
          </w:tcPr>
          <w:p w14:paraId="134D25CA">
            <w:pPr>
              <w:rPr>
                <w:color w:val="auto"/>
                <w:highlight w:val="none"/>
              </w:rPr>
            </w:pPr>
          </w:p>
        </w:tc>
        <w:tc>
          <w:tcPr>
            <w:tcW w:w="2349" w:type="dxa"/>
          </w:tcPr>
          <w:p w14:paraId="47724B3C">
            <w:pPr>
              <w:rPr>
                <w:color w:val="auto"/>
                <w:highlight w:val="none"/>
              </w:rPr>
            </w:pPr>
          </w:p>
        </w:tc>
        <w:tc>
          <w:tcPr>
            <w:tcW w:w="2161" w:type="dxa"/>
          </w:tcPr>
          <w:p w14:paraId="27940985">
            <w:pPr>
              <w:rPr>
                <w:color w:val="auto"/>
                <w:highlight w:val="none"/>
              </w:rPr>
            </w:pPr>
          </w:p>
        </w:tc>
        <w:tc>
          <w:tcPr>
            <w:tcW w:w="2042" w:type="dxa"/>
          </w:tcPr>
          <w:p w14:paraId="27CF83CD">
            <w:pPr>
              <w:rPr>
                <w:color w:val="auto"/>
                <w:highlight w:val="none"/>
              </w:rPr>
            </w:pPr>
          </w:p>
        </w:tc>
      </w:tr>
    </w:tbl>
    <w:p w14:paraId="408DC95C">
      <w:pPr>
        <w:spacing w:before="114" w:line="217" w:lineRule="auto"/>
        <w:ind w:left="243"/>
        <w:rPr>
          <w:rFonts w:ascii="宋体" w:hAnsi="宋体" w:eastAsia="宋体" w:cs="宋体"/>
          <w:color w:val="auto"/>
          <w:sz w:val="24"/>
          <w:szCs w:val="24"/>
          <w:highlight w:val="none"/>
        </w:rPr>
      </w:pPr>
      <w:r>
        <w:rPr>
          <w:rFonts w:ascii="宋体" w:hAnsi="宋体" w:eastAsia="宋体" w:cs="宋体"/>
          <w:color w:val="auto"/>
          <w:spacing w:val="18"/>
          <w:sz w:val="24"/>
          <w:szCs w:val="24"/>
          <w:highlight w:val="none"/>
        </w:rPr>
        <w:t>(2)</w:t>
      </w:r>
      <w:r>
        <w:rPr>
          <w:rFonts w:ascii="宋体" w:hAnsi="宋体" w:eastAsia="宋体" w:cs="宋体"/>
          <w:color w:val="auto"/>
          <w:spacing w:val="13"/>
          <w:sz w:val="24"/>
          <w:szCs w:val="24"/>
          <w:highlight w:val="none"/>
        </w:rPr>
        <w:t>投</w:t>
      </w:r>
      <w:r>
        <w:rPr>
          <w:rFonts w:ascii="宋体" w:hAnsi="宋体" w:eastAsia="宋体" w:cs="宋体"/>
          <w:color w:val="auto"/>
          <w:spacing w:val="9"/>
          <w:sz w:val="24"/>
          <w:szCs w:val="24"/>
          <w:highlight w:val="none"/>
        </w:rPr>
        <w:t>标人销售此货物的经验(包括年限、项目业主、额定能力、商业运营的起始日期等)：</w:t>
      </w:r>
    </w:p>
    <w:p w14:paraId="1368FDAE">
      <w:pPr>
        <w:spacing w:before="118"/>
        <w:ind w:left="1"/>
        <w:outlineLvl w:val="1"/>
        <w:rPr>
          <w:rFonts w:ascii="宋体" w:hAnsi="宋体" w:eastAsia="宋体" w:cs="宋体"/>
          <w:color w:val="auto"/>
          <w:sz w:val="24"/>
          <w:szCs w:val="24"/>
          <w:highlight w:val="none"/>
        </w:rPr>
      </w:pPr>
      <w:bookmarkStart w:id="90" w:name="_Toc3334"/>
      <w:r>
        <w:rPr>
          <w:rFonts w:ascii="宋体" w:hAnsi="宋体" w:eastAsia="宋体" w:cs="宋体"/>
          <w:color w:val="auto"/>
          <w:spacing w:val="-6"/>
          <w:sz w:val="24"/>
          <w:szCs w:val="24"/>
          <w:highlight w:val="none"/>
        </w:rPr>
        <w:t>3、投标</w:t>
      </w:r>
      <w:r>
        <w:rPr>
          <w:rFonts w:ascii="宋体" w:hAnsi="宋体" w:eastAsia="宋体" w:cs="宋体"/>
          <w:color w:val="auto"/>
          <w:spacing w:val="-5"/>
          <w:sz w:val="24"/>
          <w:szCs w:val="24"/>
          <w:highlight w:val="none"/>
        </w:rPr>
        <w:t>人</w:t>
      </w:r>
      <w:r>
        <w:rPr>
          <w:rFonts w:ascii="宋体" w:hAnsi="宋体" w:eastAsia="宋体" w:cs="宋体"/>
          <w:color w:val="auto"/>
          <w:spacing w:val="-3"/>
          <w:sz w:val="24"/>
          <w:szCs w:val="24"/>
          <w:highlight w:val="none"/>
        </w:rPr>
        <w:t>认为需要声明的其它情况：</w:t>
      </w:r>
      <w:bookmarkEnd w:id="90"/>
    </w:p>
    <w:p w14:paraId="01DB04B6">
      <w:pPr>
        <w:spacing w:before="89" w:line="216"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兹证明上述声明是真实的、正确</w:t>
      </w:r>
      <w:r>
        <w:rPr>
          <w:rFonts w:ascii="宋体" w:hAnsi="宋体" w:eastAsia="宋体" w:cs="宋体"/>
          <w:color w:val="auto"/>
          <w:spacing w:val="-1"/>
          <w:sz w:val="24"/>
          <w:szCs w:val="24"/>
          <w:highlight w:val="none"/>
        </w:rPr>
        <w:t>的，并提供了全部能提供的资料和数据。</w:t>
      </w:r>
    </w:p>
    <w:p w14:paraId="3D095912">
      <w:pPr>
        <w:spacing w:line="438" w:lineRule="auto"/>
        <w:rPr>
          <w:color w:val="auto"/>
          <w:highlight w:val="none"/>
        </w:rPr>
      </w:pPr>
    </w:p>
    <w:p w14:paraId="5A8F28CB">
      <w:pPr>
        <w:spacing w:before="78" w:line="308" w:lineRule="auto"/>
        <w:ind w:left="3735"/>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投标</w:t>
      </w:r>
      <w:r>
        <w:rPr>
          <w:rFonts w:ascii="宋体" w:hAnsi="宋体" w:eastAsia="宋体" w:cs="宋体"/>
          <w:color w:val="auto"/>
          <w:spacing w:val="-8"/>
          <w:sz w:val="24"/>
          <w:szCs w:val="24"/>
          <w:highlight w:val="none"/>
        </w:rPr>
        <w:t>人</w:t>
      </w:r>
      <w:r>
        <w:rPr>
          <w:rFonts w:ascii="宋体" w:hAnsi="宋体" w:eastAsia="宋体" w:cs="宋体"/>
          <w:color w:val="auto"/>
          <w:spacing w:val="-7"/>
          <w:sz w:val="24"/>
          <w:szCs w:val="24"/>
          <w:highlight w:val="none"/>
        </w:rPr>
        <w:t xml:space="preserve">名称： </w:t>
      </w:r>
      <w:r>
        <w:rPr>
          <w:rFonts w:ascii="宋体" w:hAnsi="宋体" w:eastAsia="宋体" w:cs="宋体"/>
          <w:color w:val="auto"/>
          <w:spacing w:val="-7"/>
          <w:sz w:val="24"/>
          <w:szCs w:val="24"/>
          <w:highlight w:val="none"/>
          <w:u w:val="single"/>
        </w:rPr>
        <w:t xml:space="preserve">        (盖章)</w:t>
      </w:r>
    </w:p>
    <w:p w14:paraId="739DABC5">
      <w:pPr>
        <w:spacing w:line="218" w:lineRule="auto"/>
        <w:ind w:left="3493"/>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 xml:space="preserve">法定代表人签章： </w:t>
      </w:r>
      <w:r>
        <w:rPr>
          <w:rFonts w:ascii="宋体" w:hAnsi="宋体" w:eastAsia="宋体" w:cs="宋体"/>
          <w:color w:val="auto"/>
          <w:spacing w:val="-7"/>
          <w:sz w:val="24"/>
          <w:szCs w:val="24"/>
          <w:highlight w:val="none"/>
          <w:u w:val="single"/>
        </w:rPr>
        <w:t xml:space="preserve">        (签章</w:t>
      </w:r>
      <w:r>
        <w:rPr>
          <w:rFonts w:ascii="宋体" w:hAnsi="宋体" w:eastAsia="宋体" w:cs="宋体"/>
          <w:color w:val="auto"/>
          <w:spacing w:val="-6"/>
          <w:sz w:val="24"/>
          <w:szCs w:val="24"/>
          <w:highlight w:val="none"/>
          <w:u w:val="single"/>
        </w:rPr>
        <w:t>)</w:t>
      </w:r>
    </w:p>
    <w:p w14:paraId="055733F0">
      <w:pPr>
        <w:spacing w:before="115" w:line="401" w:lineRule="exact"/>
        <w:ind w:left="5020"/>
        <w:rPr>
          <w:rFonts w:ascii="宋体" w:hAnsi="宋体" w:eastAsia="宋体" w:cs="宋体"/>
          <w:color w:val="auto"/>
          <w:sz w:val="24"/>
          <w:szCs w:val="24"/>
          <w:highlight w:val="none"/>
        </w:rPr>
      </w:pPr>
      <w:r>
        <w:rPr>
          <w:rFonts w:ascii="宋体" w:hAnsi="宋体" w:eastAsia="宋体" w:cs="宋体"/>
          <w:color w:val="auto"/>
          <w:spacing w:val="-22"/>
          <w:position w:val="11"/>
          <w:sz w:val="24"/>
          <w:szCs w:val="24"/>
          <w:highlight w:val="none"/>
        </w:rPr>
        <w:t>电</w:t>
      </w:r>
      <w:r>
        <w:rPr>
          <w:rFonts w:ascii="宋体" w:hAnsi="宋体" w:eastAsia="宋体" w:cs="宋体"/>
          <w:color w:val="auto"/>
          <w:spacing w:val="-20"/>
          <w:position w:val="11"/>
          <w:sz w:val="24"/>
          <w:szCs w:val="24"/>
          <w:highlight w:val="none"/>
        </w:rPr>
        <w:t>话：</w:t>
      </w:r>
    </w:p>
    <w:p w14:paraId="36892830">
      <w:pPr>
        <w:spacing w:before="1" w:line="215" w:lineRule="auto"/>
        <w:ind w:left="4990"/>
        <w:rPr>
          <w:rFonts w:ascii="宋体" w:hAnsi="宋体" w:eastAsia="宋体" w:cs="宋体"/>
          <w:color w:val="auto"/>
          <w:sz w:val="24"/>
          <w:szCs w:val="24"/>
          <w:highlight w:val="none"/>
        </w:rPr>
      </w:pPr>
      <w:r>
        <w:rPr>
          <w:rFonts w:ascii="宋体" w:hAnsi="宋体" w:eastAsia="宋体" w:cs="宋体"/>
          <w:color w:val="auto"/>
          <w:spacing w:val="-14"/>
          <w:sz w:val="24"/>
          <w:szCs w:val="24"/>
          <w:highlight w:val="none"/>
        </w:rPr>
        <w:t>传真：</w:t>
      </w:r>
    </w:p>
    <w:p w14:paraId="2B2F6ABF">
      <w:pPr>
        <w:spacing w:before="119" w:line="220" w:lineRule="auto"/>
        <w:ind w:left="4313"/>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日</w:t>
      </w:r>
      <w:r>
        <w:rPr>
          <w:rFonts w:ascii="宋体" w:hAnsi="宋体" w:eastAsia="宋体" w:cs="宋体"/>
          <w:color w:val="auto"/>
          <w:spacing w:val="-9"/>
          <w:sz w:val="24"/>
          <w:szCs w:val="24"/>
          <w:highlight w:val="none"/>
        </w:rPr>
        <w:t>期：   年  月  日</w:t>
      </w:r>
    </w:p>
    <w:p w14:paraId="4DE1D7A2">
      <w:pPr>
        <w:rPr>
          <w:color w:val="auto"/>
          <w:highlight w:val="none"/>
        </w:rPr>
        <w:sectPr>
          <w:footerReference r:id="rId22" w:type="default"/>
          <w:pgSz w:w="11912" w:h="16841"/>
          <w:pgMar w:top="1431" w:right="865" w:bottom="1158" w:left="912" w:header="0" w:footer="997" w:gutter="0"/>
          <w:cols w:space="720" w:num="1"/>
        </w:sectPr>
      </w:pPr>
    </w:p>
    <w:p w14:paraId="61DAE5C3">
      <w:pPr>
        <w:spacing w:line="277" w:lineRule="auto"/>
        <w:rPr>
          <w:color w:val="auto"/>
          <w:highlight w:val="none"/>
        </w:rPr>
      </w:pPr>
    </w:p>
    <w:p w14:paraId="6FA6723E">
      <w:pPr>
        <w:spacing w:before="101" w:line="411" w:lineRule="exact"/>
        <w:jc w:val="center"/>
        <w:outlineLvl w:val="1"/>
        <w:rPr>
          <w:rFonts w:ascii="宋体" w:hAnsi="宋体" w:eastAsia="宋体" w:cs="宋体"/>
          <w:color w:val="auto"/>
          <w:sz w:val="31"/>
          <w:szCs w:val="31"/>
          <w:highlight w:val="none"/>
        </w:rPr>
      </w:pPr>
      <w:bookmarkStart w:id="91" w:name="_Toc30669"/>
      <w:r>
        <w:rPr>
          <w:rFonts w:ascii="宋体" w:hAnsi="宋体" w:eastAsia="宋体" w:cs="宋体"/>
          <w:color w:val="auto"/>
          <w:spacing w:val="10"/>
          <w:position w:val="2"/>
          <w:sz w:val="31"/>
          <w:szCs w:val="31"/>
          <w:highlight w:val="none"/>
        </w:rPr>
        <w:t>6</w:t>
      </w:r>
      <w:r>
        <w:rPr>
          <w:rFonts w:ascii="宋体" w:hAnsi="宋体" w:eastAsia="宋体" w:cs="宋体"/>
          <w:color w:val="auto"/>
          <w:spacing w:val="8"/>
          <w:position w:val="2"/>
          <w:sz w:val="31"/>
          <w:szCs w:val="31"/>
          <w:highlight w:val="none"/>
        </w:rPr>
        <w:t>.</w:t>
      </w:r>
      <w:r>
        <w:rPr>
          <w:rFonts w:hint="eastAsia" w:ascii="宋体" w:hAnsi="宋体" w:eastAsia="宋体" w:cs="宋体"/>
          <w:color w:val="auto"/>
          <w:spacing w:val="8"/>
          <w:position w:val="2"/>
          <w:sz w:val="31"/>
          <w:szCs w:val="31"/>
          <w:highlight w:val="none"/>
        </w:rPr>
        <w:t>类似业绩</w:t>
      </w:r>
      <w:bookmarkEnd w:id="91"/>
    </w:p>
    <w:p w14:paraId="2543275F">
      <w:pPr>
        <w:spacing w:line="297" w:lineRule="auto"/>
        <w:rPr>
          <w:color w:val="auto"/>
          <w:highlight w:val="none"/>
        </w:rPr>
      </w:pPr>
    </w:p>
    <w:p w14:paraId="13477BD8">
      <w:pPr>
        <w:spacing w:before="78" w:line="499" w:lineRule="exact"/>
        <w:rPr>
          <w:rFonts w:ascii="宋体" w:hAnsi="宋体" w:eastAsia="宋体" w:cs="宋体"/>
          <w:color w:val="auto"/>
          <w:sz w:val="24"/>
          <w:szCs w:val="24"/>
          <w:highlight w:val="none"/>
        </w:rPr>
      </w:pPr>
      <w:r>
        <w:rPr>
          <w:rFonts w:ascii="宋体" w:hAnsi="宋体" w:eastAsia="宋体" w:cs="宋体"/>
          <w:color w:val="auto"/>
          <w:spacing w:val="-8"/>
          <w:position w:val="19"/>
          <w:sz w:val="24"/>
          <w:szCs w:val="24"/>
          <w:highlight w:val="none"/>
        </w:rPr>
        <w:t>项目编号：</w:t>
      </w:r>
    </w:p>
    <w:p w14:paraId="63B3FC7F">
      <w:pPr>
        <w:spacing w:line="219" w:lineRule="auto"/>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项目名称：</w:t>
      </w:r>
    </w:p>
    <w:p w14:paraId="2D5B7820">
      <w:pPr>
        <w:rPr>
          <w:color w:val="auto"/>
          <w:highlight w:val="none"/>
        </w:rPr>
      </w:pPr>
    </w:p>
    <w:p w14:paraId="02363A74">
      <w:pPr>
        <w:spacing w:line="89" w:lineRule="exact"/>
        <w:rPr>
          <w:color w:val="auto"/>
          <w:highlight w:val="none"/>
        </w:rPr>
      </w:pPr>
    </w:p>
    <w:tbl>
      <w:tblPr>
        <w:tblStyle w:val="22"/>
        <w:tblW w:w="9114"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7202"/>
      </w:tblGrid>
      <w:tr w14:paraId="51BF2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912" w:type="dxa"/>
          </w:tcPr>
          <w:p w14:paraId="2DCB191A">
            <w:pPr>
              <w:spacing w:before="313" w:line="220" w:lineRule="auto"/>
              <w:ind w:left="4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项</w:t>
            </w:r>
            <w:r>
              <w:rPr>
                <w:rFonts w:ascii="宋体" w:hAnsi="宋体" w:eastAsia="宋体" w:cs="宋体"/>
                <w:color w:val="auto"/>
                <w:spacing w:val="-2"/>
                <w:sz w:val="24"/>
                <w:szCs w:val="24"/>
                <w:highlight w:val="none"/>
              </w:rPr>
              <w:t>目名称</w:t>
            </w:r>
          </w:p>
        </w:tc>
        <w:tc>
          <w:tcPr>
            <w:tcW w:w="7202" w:type="dxa"/>
          </w:tcPr>
          <w:p w14:paraId="4D109C7E">
            <w:pPr>
              <w:rPr>
                <w:color w:val="auto"/>
                <w:highlight w:val="none"/>
              </w:rPr>
            </w:pPr>
          </w:p>
        </w:tc>
      </w:tr>
      <w:tr w14:paraId="5888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912" w:type="dxa"/>
          </w:tcPr>
          <w:p w14:paraId="04A0F231">
            <w:pPr>
              <w:spacing w:before="310" w:line="220" w:lineRule="auto"/>
              <w:ind w:left="24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项目单位名称</w:t>
            </w:r>
          </w:p>
        </w:tc>
        <w:tc>
          <w:tcPr>
            <w:tcW w:w="7202" w:type="dxa"/>
          </w:tcPr>
          <w:p w14:paraId="12FAC15D">
            <w:pPr>
              <w:rPr>
                <w:color w:val="auto"/>
                <w:highlight w:val="none"/>
              </w:rPr>
            </w:pPr>
          </w:p>
        </w:tc>
      </w:tr>
      <w:tr w14:paraId="29FE2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912" w:type="dxa"/>
          </w:tcPr>
          <w:p w14:paraId="2C7F6277">
            <w:pPr>
              <w:spacing w:before="156" w:line="254" w:lineRule="auto"/>
              <w:ind w:left="121" w:right="114" w:firstLine="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项目单位联系人姓名及</w:t>
            </w:r>
            <w:r>
              <w:rPr>
                <w:rFonts w:ascii="宋体" w:hAnsi="宋体" w:eastAsia="宋体" w:cs="宋体"/>
                <w:color w:val="auto"/>
                <w:spacing w:val="-1"/>
                <w:sz w:val="24"/>
                <w:szCs w:val="24"/>
                <w:highlight w:val="none"/>
              </w:rPr>
              <w:t>联系方式</w:t>
            </w:r>
          </w:p>
        </w:tc>
        <w:tc>
          <w:tcPr>
            <w:tcW w:w="7202" w:type="dxa"/>
          </w:tcPr>
          <w:p w14:paraId="45D04066">
            <w:pPr>
              <w:rPr>
                <w:color w:val="auto"/>
                <w:highlight w:val="none"/>
              </w:rPr>
            </w:pPr>
          </w:p>
        </w:tc>
      </w:tr>
      <w:tr w14:paraId="5B1C5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912" w:type="dxa"/>
          </w:tcPr>
          <w:p w14:paraId="7B126906">
            <w:pPr>
              <w:spacing w:before="159" w:line="253" w:lineRule="auto"/>
              <w:ind w:left="721" w:right="354" w:hanging="35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项目</w:t>
            </w:r>
            <w:r>
              <w:rPr>
                <w:rFonts w:ascii="宋体" w:hAnsi="宋体" w:eastAsia="宋体" w:cs="宋体"/>
                <w:color w:val="auto"/>
                <w:spacing w:val="-2"/>
                <w:sz w:val="24"/>
                <w:szCs w:val="24"/>
                <w:highlight w:val="none"/>
              </w:rPr>
              <w:t>负责人</w:t>
            </w:r>
            <w:r>
              <w:rPr>
                <w:rFonts w:ascii="宋体" w:hAnsi="宋体" w:eastAsia="宋体" w:cs="宋体"/>
                <w:color w:val="auto"/>
                <w:spacing w:val="-3"/>
                <w:sz w:val="24"/>
                <w:szCs w:val="24"/>
                <w:highlight w:val="none"/>
              </w:rPr>
              <w:t>姓</w:t>
            </w:r>
            <w:r>
              <w:rPr>
                <w:rFonts w:ascii="宋体" w:hAnsi="宋体" w:eastAsia="宋体" w:cs="宋体"/>
                <w:color w:val="auto"/>
                <w:spacing w:val="-2"/>
                <w:sz w:val="24"/>
                <w:szCs w:val="24"/>
                <w:highlight w:val="none"/>
              </w:rPr>
              <w:t>名</w:t>
            </w:r>
          </w:p>
        </w:tc>
        <w:tc>
          <w:tcPr>
            <w:tcW w:w="7202" w:type="dxa"/>
          </w:tcPr>
          <w:p w14:paraId="350943E0">
            <w:pPr>
              <w:rPr>
                <w:color w:val="auto"/>
                <w:highlight w:val="none"/>
              </w:rPr>
            </w:pPr>
          </w:p>
        </w:tc>
      </w:tr>
      <w:tr w14:paraId="0B82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912" w:type="dxa"/>
          </w:tcPr>
          <w:p w14:paraId="3A911A65">
            <w:pPr>
              <w:spacing w:before="313" w:line="216" w:lineRule="auto"/>
              <w:ind w:left="24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项目实施时间</w:t>
            </w:r>
          </w:p>
        </w:tc>
        <w:tc>
          <w:tcPr>
            <w:tcW w:w="7202" w:type="dxa"/>
          </w:tcPr>
          <w:p w14:paraId="386C792B">
            <w:pPr>
              <w:rPr>
                <w:color w:val="auto"/>
                <w:highlight w:val="none"/>
              </w:rPr>
            </w:pPr>
          </w:p>
        </w:tc>
      </w:tr>
      <w:tr w14:paraId="04E54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912" w:type="dxa"/>
          </w:tcPr>
          <w:p w14:paraId="6ACCC4B9">
            <w:pPr>
              <w:spacing w:before="314" w:line="220" w:lineRule="auto"/>
              <w:ind w:left="24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项目内容说明</w:t>
            </w:r>
          </w:p>
        </w:tc>
        <w:tc>
          <w:tcPr>
            <w:tcW w:w="7202" w:type="dxa"/>
          </w:tcPr>
          <w:p w14:paraId="3ECFB712">
            <w:pPr>
              <w:rPr>
                <w:color w:val="auto"/>
                <w:highlight w:val="none"/>
              </w:rPr>
            </w:pPr>
          </w:p>
        </w:tc>
      </w:tr>
    </w:tbl>
    <w:p w14:paraId="32EC0B66">
      <w:pPr>
        <w:spacing w:before="112" w:line="220" w:lineRule="auto"/>
        <w:ind w:left="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说明：每个合同</w:t>
      </w:r>
      <w:r>
        <w:rPr>
          <w:rFonts w:ascii="宋体" w:hAnsi="宋体" w:eastAsia="宋体" w:cs="宋体"/>
          <w:color w:val="auto"/>
          <w:spacing w:val="3"/>
          <w:sz w:val="24"/>
          <w:szCs w:val="24"/>
          <w:highlight w:val="none"/>
        </w:rPr>
        <w:t>须</w:t>
      </w:r>
      <w:r>
        <w:rPr>
          <w:rFonts w:ascii="宋体" w:hAnsi="宋体" w:eastAsia="宋体" w:cs="宋体"/>
          <w:color w:val="auto"/>
          <w:spacing w:val="2"/>
          <w:sz w:val="24"/>
          <w:szCs w:val="24"/>
          <w:highlight w:val="none"/>
        </w:rPr>
        <w:t>单独附表，并附上相关证明材料加盖公章，否则专家在评审时将不予采信。</w:t>
      </w:r>
    </w:p>
    <w:p w14:paraId="18025356">
      <w:pPr>
        <w:rPr>
          <w:color w:val="auto"/>
          <w:highlight w:val="none"/>
        </w:rPr>
        <w:sectPr>
          <w:footerReference r:id="rId23" w:type="default"/>
          <w:pgSz w:w="11912" w:h="16841"/>
          <w:pgMar w:top="1431" w:right="580" w:bottom="1158" w:left="1390" w:header="0" w:footer="997" w:gutter="0"/>
          <w:cols w:space="720" w:num="1"/>
        </w:sectPr>
      </w:pPr>
    </w:p>
    <w:p w14:paraId="1657556A">
      <w:pPr>
        <w:spacing w:before="235" w:line="224" w:lineRule="auto"/>
        <w:ind w:left="3804"/>
        <w:outlineLvl w:val="1"/>
        <w:rPr>
          <w:rFonts w:ascii="宋体" w:hAnsi="宋体" w:eastAsia="宋体" w:cs="宋体"/>
          <w:color w:val="auto"/>
          <w:sz w:val="31"/>
          <w:szCs w:val="31"/>
          <w:highlight w:val="none"/>
        </w:rPr>
      </w:pPr>
      <w:bookmarkStart w:id="92" w:name="_Toc12498"/>
      <w:r>
        <w:rPr>
          <w:rFonts w:ascii="宋体" w:hAnsi="宋体" w:eastAsia="宋体" w:cs="宋体"/>
          <w:color w:val="auto"/>
          <w:spacing w:val="21"/>
          <w:sz w:val="31"/>
          <w:szCs w:val="31"/>
          <w:highlight w:val="none"/>
        </w:rPr>
        <w:t>7</w:t>
      </w:r>
      <w:r>
        <w:rPr>
          <w:rFonts w:ascii="宋体" w:hAnsi="宋体" w:eastAsia="宋体" w:cs="宋体"/>
          <w:color w:val="auto"/>
          <w:spacing w:val="14"/>
          <w:sz w:val="31"/>
          <w:szCs w:val="31"/>
          <w:highlight w:val="none"/>
        </w:rPr>
        <w:t>.资格证明文件</w:t>
      </w:r>
      <w:bookmarkEnd w:id="92"/>
    </w:p>
    <w:p w14:paraId="572C7940">
      <w:pPr>
        <w:spacing w:before="192" w:line="391" w:lineRule="auto"/>
        <w:ind w:firstLine="481"/>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根据招标</w:t>
      </w:r>
      <w:r>
        <w:rPr>
          <w:rFonts w:ascii="宋体" w:hAnsi="宋体" w:eastAsia="宋体" w:cs="宋体"/>
          <w:color w:val="auto"/>
          <w:spacing w:val="5"/>
          <w:sz w:val="24"/>
          <w:szCs w:val="24"/>
          <w:highlight w:val="none"/>
        </w:rPr>
        <w:t>文</w:t>
      </w:r>
      <w:r>
        <w:rPr>
          <w:rFonts w:ascii="宋体" w:hAnsi="宋体" w:eastAsia="宋体" w:cs="宋体"/>
          <w:color w:val="auto"/>
          <w:spacing w:val="3"/>
          <w:sz w:val="24"/>
          <w:szCs w:val="24"/>
          <w:highlight w:val="none"/>
        </w:rPr>
        <w:t>件第一章第二部分“二、投标人资格要求”及第四章评标标准及方法的内容及顺</w:t>
      </w:r>
      <w:r>
        <w:rPr>
          <w:rFonts w:ascii="宋体" w:hAnsi="宋体" w:eastAsia="宋体" w:cs="宋体"/>
          <w:color w:val="auto"/>
          <w:spacing w:val="-8"/>
          <w:sz w:val="24"/>
          <w:szCs w:val="24"/>
          <w:highlight w:val="none"/>
        </w:rPr>
        <w:t>序</w:t>
      </w:r>
      <w:r>
        <w:rPr>
          <w:rFonts w:ascii="宋体" w:hAnsi="宋体" w:eastAsia="宋体" w:cs="宋体"/>
          <w:color w:val="auto"/>
          <w:spacing w:val="-5"/>
          <w:sz w:val="24"/>
          <w:szCs w:val="24"/>
          <w:highlight w:val="none"/>
        </w:rPr>
        <w:t>自</w:t>
      </w:r>
      <w:r>
        <w:rPr>
          <w:rFonts w:ascii="宋体" w:hAnsi="宋体" w:eastAsia="宋体" w:cs="宋体"/>
          <w:color w:val="auto"/>
          <w:spacing w:val="-4"/>
          <w:sz w:val="24"/>
          <w:szCs w:val="24"/>
          <w:highlight w:val="none"/>
        </w:rPr>
        <w:t>行编制提供。</w:t>
      </w:r>
    </w:p>
    <w:p w14:paraId="1FBDEA1D">
      <w:pPr>
        <w:spacing w:line="255" w:lineRule="auto"/>
        <w:rPr>
          <w:color w:val="auto"/>
          <w:highlight w:val="none"/>
        </w:rPr>
      </w:pPr>
    </w:p>
    <w:p w14:paraId="7C530DB3">
      <w:pPr>
        <w:spacing w:line="255" w:lineRule="auto"/>
        <w:rPr>
          <w:color w:val="auto"/>
          <w:highlight w:val="none"/>
        </w:rPr>
      </w:pPr>
    </w:p>
    <w:p w14:paraId="7BF87E96">
      <w:pPr>
        <w:spacing w:line="255" w:lineRule="auto"/>
        <w:rPr>
          <w:color w:val="auto"/>
          <w:highlight w:val="none"/>
        </w:rPr>
      </w:pPr>
    </w:p>
    <w:p w14:paraId="3E79ADBE">
      <w:pPr>
        <w:spacing w:line="255" w:lineRule="auto"/>
        <w:rPr>
          <w:color w:val="auto"/>
          <w:highlight w:val="none"/>
        </w:rPr>
      </w:pPr>
    </w:p>
    <w:p w14:paraId="39E3142E">
      <w:pPr>
        <w:spacing w:line="255" w:lineRule="auto"/>
        <w:rPr>
          <w:color w:val="auto"/>
          <w:highlight w:val="none"/>
        </w:rPr>
      </w:pPr>
    </w:p>
    <w:p w14:paraId="2EAF3458">
      <w:pPr>
        <w:spacing w:line="256" w:lineRule="auto"/>
        <w:rPr>
          <w:color w:val="auto"/>
          <w:highlight w:val="none"/>
        </w:rPr>
      </w:pPr>
    </w:p>
    <w:p w14:paraId="18075A5B">
      <w:pPr>
        <w:spacing w:line="256" w:lineRule="auto"/>
        <w:rPr>
          <w:color w:val="auto"/>
          <w:highlight w:val="none"/>
        </w:rPr>
      </w:pPr>
    </w:p>
    <w:p w14:paraId="10479077">
      <w:pPr>
        <w:spacing w:line="256" w:lineRule="auto"/>
        <w:rPr>
          <w:color w:val="auto"/>
          <w:highlight w:val="none"/>
        </w:rPr>
      </w:pPr>
    </w:p>
    <w:p w14:paraId="04D2831E">
      <w:pPr>
        <w:spacing w:line="256" w:lineRule="auto"/>
        <w:rPr>
          <w:color w:val="auto"/>
          <w:highlight w:val="none"/>
        </w:rPr>
      </w:pPr>
    </w:p>
    <w:p w14:paraId="62531DB5">
      <w:pPr>
        <w:spacing w:before="101" w:line="225" w:lineRule="auto"/>
        <w:ind w:left="4119"/>
        <w:outlineLvl w:val="1"/>
        <w:rPr>
          <w:rFonts w:ascii="宋体" w:hAnsi="宋体" w:eastAsia="宋体" w:cs="宋体"/>
          <w:color w:val="auto"/>
          <w:sz w:val="31"/>
          <w:szCs w:val="31"/>
          <w:highlight w:val="none"/>
        </w:rPr>
      </w:pPr>
      <w:bookmarkStart w:id="93" w:name="_Toc27817"/>
      <w:r>
        <w:rPr>
          <w:rFonts w:ascii="宋体" w:hAnsi="宋体" w:eastAsia="宋体" w:cs="宋体"/>
          <w:color w:val="auto"/>
          <w:spacing w:val="18"/>
          <w:sz w:val="31"/>
          <w:szCs w:val="31"/>
          <w:highlight w:val="none"/>
        </w:rPr>
        <w:t>8</w:t>
      </w:r>
      <w:r>
        <w:rPr>
          <w:rFonts w:ascii="宋体" w:hAnsi="宋体" w:eastAsia="宋体" w:cs="宋体"/>
          <w:color w:val="auto"/>
          <w:spacing w:val="16"/>
          <w:sz w:val="31"/>
          <w:szCs w:val="31"/>
          <w:highlight w:val="none"/>
        </w:rPr>
        <w:t>.商务文件</w:t>
      </w:r>
      <w:bookmarkEnd w:id="93"/>
    </w:p>
    <w:p w14:paraId="56785836">
      <w:pPr>
        <w:spacing w:before="192" w:line="217" w:lineRule="auto"/>
        <w:ind w:left="19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招标文件要求或投标人认为需要提供的</w:t>
      </w:r>
      <w:r>
        <w:rPr>
          <w:rFonts w:ascii="宋体" w:hAnsi="宋体" w:eastAsia="宋体" w:cs="宋体"/>
          <w:color w:val="auto"/>
          <w:spacing w:val="-1"/>
          <w:sz w:val="24"/>
          <w:szCs w:val="24"/>
          <w:highlight w:val="none"/>
        </w:rPr>
        <w:t>其他商务证明文件。</w:t>
      </w:r>
    </w:p>
    <w:p w14:paraId="6CCD5E9B">
      <w:pPr>
        <w:spacing w:line="253" w:lineRule="auto"/>
        <w:rPr>
          <w:color w:val="auto"/>
          <w:highlight w:val="none"/>
        </w:rPr>
      </w:pPr>
    </w:p>
    <w:p w14:paraId="09B38043">
      <w:pPr>
        <w:spacing w:line="253" w:lineRule="auto"/>
        <w:rPr>
          <w:color w:val="auto"/>
          <w:highlight w:val="none"/>
        </w:rPr>
      </w:pPr>
    </w:p>
    <w:p w14:paraId="4095DB94">
      <w:pPr>
        <w:spacing w:line="253" w:lineRule="auto"/>
        <w:rPr>
          <w:color w:val="auto"/>
          <w:highlight w:val="none"/>
        </w:rPr>
      </w:pPr>
    </w:p>
    <w:p w14:paraId="258EA238">
      <w:pPr>
        <w:spacing w:line="253" w:lineRule="auto"/>
        <w:rPr>
          <w:color w:val="auto"/>
          <w:highlight w:val="none"/>
        </w:rPr>
      </w:pPr>
    </w:p>
    <w:p w14:paraId="70DF80D3">
      <w:pPr>
        <w:spacing w:line="253" w:lineRule="auto"/>
        <w:rPr>
          <w:color w:val="auto"/>
          <w:highlight w:val="none"/>
        </w:rPr>
      </w:pPr>
    </w:p>
    <w:p w14:paraId="0FA9B2AB">
      <w:pPr>
        <w:spacing w:line="253" w:lineRule="auto"/>
        <w:rPr>
          <w:color w:val="auto"/>
          <w:highlight w:val="none"/>
        </w:rPr>
      </w:pPr>
    </w:p>
    <w:p w14:paraId="0087541D">
      <w:pPr>
        <w:spacing w:line="253" w:lineRule="auto"/>
        <w:rPr>
          <w:color w:val="auto"/>
          <w:highlight w:val="none"/>
        </w:rPr>
      </w:pPr>
    </w:p>
    <w:p w14:paraId="3DB6600E">
      <w:pPr>
        <w:spacing w:line="254" w:lineRule="auto"/>
        <w:rPr>
          <w:color w:val="auto"/>
          <w:highlight w:val="none"/>
        </w:rPr>
      </w:pPr>
    </w:p>
    <w:p w14:paraId="303267A5">
      <w:pPr>
        <w:spacing w:line="254" w:lineRule="auto"/>
        <w:rPr>
          <w:color w:val="auto"/>
          <w:highlight w:val="none"/>
        </w:rPr>
      </w:pPr>
    </w:p>
    <w:p w14:paraId="19E4A824">
      <w:pPr>
        <w:spacing w:line="254" w:lineRule="auto"/>
        <w:rPr>
          <w:color w:val="auto"/>
          <w:highlight w:val="none"/>
        </w:rPr>
      </w:pPr>
    </w:p>
    <w:p w14:paraId="35C0F47B">
      <w:pPr>
        <w:spacing w:before="101" w:line="225" w:lineRule="auto"/>
        <w:ind w:left="4119"/>
        <w:outlineLvl w:val="1"/>
        <w:rPr>
          <w:rFonts w:ascii="宋体" w:hAnsi="宋体" w:eastAsia="宋体" w:cs="宋体"/>
          <w:color w:val="auto"/>
          <w:sz w:val="31"/>
          <w:szCs w:val="31"/>
          <w:highlight w:val="none"/>
        </w:rPr>
      </w:pPr>
      <w:bookmarkStart w:id="94" w:name="_Toc19356"/>
      <w:r>
        <w:rPr>
          <w:rFonts w:ascii="宋体" w:hAnsi="宋体" w:eastAsia="宋体" w:cs="宋体"/>
          <w:color w:val="auto"/>
          <w:spacing w:val="18"/>
          <w:sz w:val="31"/>
          <w:szCs w:val="31"/>
          <w:highlight w:val="none"/>
        </w:rPr>
        <w:t>9</w:t>
      </w:r>
      <w:r>
        <w:rPr>
          <w:rFonts w:ascii="宋体" w:hAnsi="宋体" w:eastAsia="宋体" w:cs="宋体"/>
          <w:color w:val="auto"/>
          <w:spacing w:val="16"/>
          <w:sz w:val="31"/>
          <w:szCs w:val="31"/>
          <w:highlight w:val="none"/>
        </w:rPr>
        <w:t>.技术文件</w:t>
      </w:r>
      <w:bookmarkEnd w:id="94"/>
    </w:p>
    <w:p w14:paraId="4AA65588">
      <w:pPr>
        <w:spacing w:line="262" w:lineRule="auto"/>
        <w:rPr>
          <w:color w:val="auto"/>
          <w:highlight w:val="none"/>
        </w:rPr>
      </w:pPr>
    </w:p>
    <w:p w14:paraId="4E693D84">
      <w:pPr>
        <w:spacing w:line="263" w:lineRule="auto"/>
        <w:rPr>
          <w:color w:val="auto"/>
          <w:highlight w:val="none"/>
        </w:rPr>
      </w:pPr>
    </w:p>
    <w:p w14:paraId="68067A0A">
      <w:pPr>
        <w:spacing w:before="78" w:line="360" w:lineRule="auto"/>
        <w:ind w:right="144" w:firstLine="50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由各投标人根据参考格式要求自行编写。目录清晰、内容详尽、易于理解和评审并富有建</w:t>
      </w:r>
      <w:r>
        <w:rPr>
          <w:rFonts w:ascii="宋体" w:hAnsi="宋体" w:eastAsia="宋体" w:cs="宋体"/>
          <w:color w:val="auto"/>
          <w:sz w:val="24"/>
          <w:szCs w:val="24"/>
          <w:highlight w:val="none"/>
        </w:rPr>
        <w:t xml:space="preserve">设 </w:t>
      </w:r>
      <w:r>
        <w:rPr>
          <w:rFonts w:ascii="宋体" w:hAnsi="宋体" w:eastAsia="宋体" w:cs="宋体"/>
          <w:color w:val="auto"/>
          <w:spacing w:val="-4"/>
          <w:sz w:val="24"/>
          <w:szCs w:val="24"/>
          <w:highlight w:val="none"/>
        </w:rPr>
        <w:t>性的技术</w:t>
      </w:r>
      <w:r>
        <w:rPr>
          <w:rFonts w:ascii="宋体" w:hAnsi="宋体" w:eastAsia="宋体" w:cs="宋体"/>
          <w:color w:val="auto"/>
          <w:spacing w:val="-3"/>
          <w:sz w:val="24"/>
          <w:szCs w:val="24"/>
          <w:highlight w:val="none"/>
        </w:rPr>
        <w:t>方</w:t>
      </w:r>
      <w:r>
        <w:rPr>
          <w:rFonts w:ascii="宋体" w:hAnsi="宋体" w:eastAsia="宋体" w:cs="宋体"/>
          <w:color w:val="auto"/>
          <w:spacing w:val="-2"/>
          <w:sz w:val="24"/>
          <w:szCs w:val="24"/>
          <w:highlight w:val="none"/>
        </w:rPr>
        <w:t>案将在评审时具有优势。</w:t>
      </w:r>
    </w:p>
    <w:p w14:paraId="581CBD2D">
      <w:pPr>
        <w:spacing w:line="366" w:lineRule="auto"/>
        <w:ind w:right="144"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说明：招标文件技术服务文件</w:t>
      </w:r>
      <w:r>
        <w:rPr>
          <w:rFonts w:ascii="宋体" w:hAnsi="宋体" w:eastAsia="宋体" w:cs="宋体"/>
          <w:color w:val="auto"/>
          <w:sz w:val="24"/>
          <w:szCs w:val="24"/>
          <w:highlight w:val="none"/>
        </w:rPr>
        <w:t xml:space="preserve">的编制原则，一是按文件要求，提供相应说明、资料、表格以 </w:t>
      </w:r>
      <w:r>
        <w:rPr>
          <w:rFonts w:ascii="宋体" w:hAnsi="宋体" w:eastAsia="宋体" w:cs="宋体"/>
          <w:color w:val="auto"/>
          <w:spacing w:val="-1"/>
          <w:sz w:val="24"/>
          <w:szCs w:val="24"/>
          <w:highlight w:val="none"/>
        </w:rPr>
        <w:t>证明所投货物、服务</w:t>
      </w:r>
      <w:r>
        <w:rPr>
          <w:rFonts w:ascii="宋体" w:hAnsi="宋体" w:eastAsia="宋体" w:cs="宋体"/>
          <w:color w:val="auto"/>
          <w:sz w:val="24"/>
          <w:szCs w:val="24"/>
          <w:highlight w:val="none"/>
        </w:rPr>
        <w:t xml:space="preserve">是否响应招标文件要求；二是对应项目评审标准，充分体现所投货物、服务 </w:t>
      </w:r>
      <w:r>
        <w:rPr>
          <w:rFonts w:ascii="宋体" w:hAnsi="宋体" w:eastAsia="宋体" w:cs="宋体"/>
          <w:color w:val="auto"/>
          <w:spacing w:val="-4"/>
          <w:sz w:val="24"/>
          <w:szCs w:val="24"/>
          <w:highlight w:val="none"/>
        </w:rPr>
        <w:t>对于评分标</w:t>
      </w:r>
      <w:r>
        <w:rPr>
          <w:rFonts w:ascii="宋体" w:hAnsi="宋体" w:eastAsia="宋体" w:cs="宋体"/>
          <w:color w:val="auto"/>
          <w:spacing w:val="-2"/>
          <w:sz w:val="24"/>
          <w:szCs w:val="24"/>
          <w:highlight w:val="none"/>
        </w:rPr>
        <w:t>准的响应程度和优势。</w:t>
      </w:r>
    </w:p>
    <w:p w14:paraId="5252F0D0">
      <w:pPr>
        <w:spacing w:line="445" w:lineRule="auto"/>
        <w:rPr>
          <w:color w:val="auto"/>
          <w:highlight w:val="none"/>
        </w:rPr>
      </w:pPr>
    </w:p>
    <w:p w14:paraId="77867B3F">
      <w:pPr>
        <w:spacing w:before="79" w:line="220" w:lineRule="auto"/>
        <w:ind w:left="481"/>
        <w:rPr>
          <w:color w:val="auto"/>
          <w:highlight w:val="none"/>
        </w:rPr>
        <w:sectPr>
          <w:footerReference r:id="rId24" w:type="default"/>
          <w:pgSz w:w="11912" w:h="16841"/>
          <w:pgMar w:top="1431" w:right="786" w:bottom="1158" w:left="908" w:header="0" w:footer="997" w:gutter="0"/>
          <w:cols w:space="720" w:num="1"/>
        </w:sectPr>
      </w:pPr>
      <w:r>
        <w:rPr>
          <w:rFonts w:ascii="宋体" w:hAnsi="宋体" w:eastAsia="宋体" w:cs="宋体"/>
          <w:color w:val="auto"/>
          <w:spacing w:val="-2"/>
          <w:sz w:val="24"/>
          <w:szCs w:val="24"/>
          <w:highlight w:val="none"/>
        </w:rPr>
        <w:t>注明：各投标人根据项目的需要参</w:t>
      </w:r>
      <w:r>
        <w:rPr>
          <w:rFonts w:ascii="宋体" w:hAnsi="宋体" w:eastAsia="宋体" w:cs="宋体"/>
          <w:color w:val="auto"/>
          <w:spacing w:val="-1"/>
          <w:sz w:val="24"/>
          <w:szCs w:val="24"/>
          <w:highlight w:val="none"/>
        </w:rPr>
        <w:t>照以上内容制作投标文件。</w:t>
      </w:r>
    </w:p>
    <w:p w14:paraId="0A46E231">
      <w:pPr>
        <w:spacing w:before="101" w:line="411" w:lineRule="exact"/>
        <w:ind w:left="1772"/>
        <w:outlineLvl w:val="1"/>
        <w:rPr>
          <w:rFonts w:ascii="宋体" w:hAnsi="宋体" w:eastAsia="宋体" w:cs="宋体"/>
          <w:color w:val="auto"/>
          <w:sz w:val="31"/>
          <w:szCs w:val="31"/>
          <w:highlight w:val="none"/>
        </w:rPr>
      </w:pPr>
      <w:bookmarkStart w:id="95" w:name="_Toc25037"/>
      <w:r>
        <w:rPr>
          <w:rFonts w:hint="eastAsia" w:ascii="宋体" w:hAnsi="宋体" w:eastAsia="宋体" w:cs="宋体"/>
          <w:color w:val="auto"/>
          <w:spacing w:val="9"/>
          <w:position w:val="1"/>
          <w:sz w:val="31"/>
          <w:szCs w:val="31"/>
          <w:highlight w:val="none"/>
        </w:rPr>
        <w:t>10</w:t>
      </w:r>
      <w:r>
        <w:rPr>
          <w:rFonts w:ascii="宋体" w:hAnsi="宋体" w:eastAsia="宋体" w:cs="宋体"/>
          <w:color w:val="auto"/>
          <w:spacing w:val="8"/>
          <w:position w:val="1"/>
          <w:sz w:val="31"/>
          <w:szCs w:val="31"/>
          <w:highlight w:val="none"/>
        </w:rPr>
        <w:t>.投标人认为需要提供的其他材料</w:t>
      </w:r>
      <w:bookmarkEnd w:id="95"/>
    </w:p>
    <w:sectPr>
      <w:footerReference r:id="rId25" w:type="default"/>
      <w:pgSz w:w="11912" w:h="16841"/>
      <w:pgMar w:top="1431" w:right="1786" w:bottom="1158" w:left="1786" w:header="0" w:footer="9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845">
    <w:pPr>
      <w:spacing w:line="186" w:lineRule="auto"/>
      <w:ind w:left="4619"/>
      <w:rPr>
        <w:rFonts w:ascii="Times New Roman" w:hAnsi="Times New Roman" w:eastAsia="Times New Roman" w:cs="Times New Roman"/>
        <w:sz w:val="18"/>
        <w:szCs w:val="18"/>
      </w:rPr>
    </w:pPr>
    <w:r>
      <w:rPr>
        <w:sz w:val="18"/>
      </w:rPr>
      <w:pict>
        <v:shape id="_x0000_s2071" o:spid="_x0000_s207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3/xws0BAACn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a2S&#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3/xws0BAACnAwAADgAAAAAAAAABACAAAAAeAQAAZHJzL2Uy&#10;b0RvYy54bWxQSwUGAAAAAAYABgBZAQAAXQUAAAAA&#10;">
          <v:path/>
          <v:fill on="f" focussize="0,0"/>
          <v:stroke on="f" joinstyle="miter"/>
          <v:imagedata o:title=""/>
          <o:lock v:ext="edit"/>
          <v:textbox inset="0mm,0mm,0mm,0mm" style="mso-fit-shape-to-text:t;">
            <w:txbxContent>
              <w:p w14:paraId="40E3ED76">
                <w:pPr>
                  <w:pStyle w:val="5"/>
                </w:pPr>
                <w:r>
                  <w:fldChar w:fldCharType="begin"/>
                </w:r>
                <w:r>
                  <w:instrText xml:space="preserve"> PAGE  \* MERGEFORMAT </w:instrText>
                </w:r>
                <w:r>
                  <w:fldChar w:fldCharType="separate"/>
                </w:r>
                <w:r>
                  <w:t>3</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C5D9">
    <w:pPr>
      <w:spacing w:line="186" w:lineRule="auto"/>
      <w:ind w:left="4859"/>
      <w:rPr>
        <w:rFonts w:ascii="Times New Roman" w:hAnsi="Times New Roman" w:eastAsia="Times New Roman" w:cs="Times New Roman"/>
        <w:sz w:val="18"/>
        <w:szCs w:val="18"/>
      </w:rPr>
    </w:pPr>
    <w:r>
      <w:rPr>
        <w:sz w:val="18"/>
      </w:rPr>
      <w:pict>
        <v:shape id="_x0000_s2062" o:spid="_x0000_s2062"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A7I80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vkA7I80BAACpAwAADgAAAAAAAAABACAAAAAeAQAAZHJzL2Uy&#10;b0RvYy54bWxQSwUGAAAAAAYABgBZAQAAXQUAAAAA&#10;">
          <v:path/>
          <v:fill on="f" focussize="0,0"/>
          <v:stroke on="f" joinstyle="miter"/>
          <v:imagedata o:title=""/>
          <o:lock v:ext="edit"/>
          <v:textbox inset="0mm,0mm,0mm,0mm" style="mso-fit-shape-to-text:t;">
            <w:txbxContent>
              <w:p w14:paraId="4D11C562">
                <w:pPr>
                  <w:pStyle w:val="5"/>
                </w:pPr>
                <w:r>
                  <w:fldChar w:fldCharType="begin"/>
                </w:r>
                <w:r>
                  <w:instrText xml:space="preserve"> PAGE  \* MERGEFORMAT </w:instrText>
                </w:r>
                <w:r>
                  <w:fldChar w:fldCharType="separate"/>
                </w:r>
                <w:r>
                  <w:t>21</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F640">
    <w:pPr>
      <w:spacing w:line="186" w:lineRule="auto"/>
      <w:ind w:left="4978"/>
      <w:rPr>
        <w:rFonts w:ascii="Times New Roman" w:hAnsi="Times New Roman" w:eastAsia="Times New Roman" w:cs="Times New Roman"/>
        <w:sz w:val="18"/>
        <w:szCs w:val="18"/>
      </w:rPr>
    </w:pPr>
    <w:r>
      <w:rPr>
        <w:sz w:val="18"/>
      </w:rPr>
      <w:pict>
        <v:shape id="_x0000_s2061" o:spid="_x0000_s2061"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q6ooc0BAACpAwAADgAAAAAAAAABACAAAAAeAQAAZHJzL2Uy&#10;b0RvYy54bWxQSwUGAAAAAAYABgBZAQAAXQUAAAAA&#10;">
          <v:path/>
          <v:fill on="f" focussize="0,0"/>
          <v:stroke on="f" joinstyle="miter"/>
          <v:imagedata o:title=""/>
          <o:lock v:ext="edit"/>
          <v:textbox inset="0mm,0mm,0mm,0mm" style="mso-fit-shape-to-text:t;">
            <w:txbxContent>
              <w:p w14:paraId="369FC93B">
                <w:pPr>
                  <w:pStyle w:val="5"/>
                </w:pPr>
                <w:r>
                  <w:fldChar w:fldCharType="begin"/>
                </w:r>
                <w:r>
                  <w:instrText xml:space="preserve"> PAGE  \* MERGEFORMAT </w:instrText>
                </w:r>
                <w:r>
                  <w:fldChar w:fldCharType="separate"/>
                </w:r>
                <w:r>
                  <w:t>23</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BD72B">
    <w:pPr>
      <w:spacing w:line="186" w:lineRule="auto"/>
      <w:ind w:left="4960"/>
      <w:rPr>
        <w:rFonts w:ascii="Times New Roman" w:hAnsi="Times New Roman" w:eastAsia="Times New Roman" w:cs="Times New Roman"/>
        <w:sz w:val="18"/>
        <w:szCs w:val="18"/>
      </w:rPr>
    </w:pPr>
    <w:r>
      <w:rPr>
        <w:sz w:val="18"/>
      </w:rPr>
      <w:pict>
        <v:shape id="_x0000_s2060" o:spid="_x0000_s2060"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path/>
          <v:fill on="f" focussize="0,0"/>
          <v:stroke on="f" joinstyle="miter"/>
          <v:imagedata o:title=""/>
          <o:lock v:ext="edit"/>
          <v:textbox inset="0mm,0mm,0mm,0mm" style="mso-fit-shape-to-text:t;">
            <w:txbxContent>
              <w:p w14:paraId="442521F5">
                <w:pPr>
                  <w:pStyle w:val="5"/>
                </w:pPr>
                <w:r>
                  <w:fldChar w:fldCharType="begin"/>
                </w:r>
                <w:r>
                  <w:instrText xml:space="preserve"> PAGE  \* MERGEFORMAT </w:instrText>
                </w:r>
                <w:r>
                  <w:fldChar w:fldCharType="separate"/>
                </w:r>
                <w:r>
                  <w:t>24</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5CD3">
    <w:pPr>
      <w:spacing w:line="186" w:lineRule="auto"/>
      <w:ind w:left="4931"/>
      <w:rPr>
        <w:rFonts w:ascii="Times New Roman" w:hAnsi="Times New Roman" w:eastAsia="Times New Roman" w:cs="Times New Roman"/>
        <w:sz w:val="18"/>
        <w:szCs w:val="18"/>
      </w:rPr>
    </w:pPr>
    <w:r>
      <w:rPr>
        <w:sz w:val="18"/>
      </w:rPr>
      <w:pict>
        <v:shape id="_x0000_s2059" o:spid="_x0000_s2059"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path/>
          <v:fill on="f" focussize="0,0"/>
          <v:stroke on="f" joinstyle="miter"/>
          <v:imagedata o:title=""/>
          <o:lock v:ext="edit"/>
          <v:textbox inset="0mm,0mm,0mm,0mm" style="mso-fit-shape-to-text:t;">
            <w:txbxContent>
              <w:p w14:paraId="785C9289">
                <w:pPr>
                  <w:pStyle w:val="5"/>
                </w:pPr>
                <w:r>
                  <w:fldChar w:fldCharType="begin"/>
                </w:r>
                <w:r>
                  <w:instrText xml:space="preserve"> PAGE  \* MERGEFORMAT </w:instrText>
                </w:r>
                <w:r>
                  <w:fldChar w:fldCharType="separate"/>
                </w:r>
                <w:r>
                  <w:t>25</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CF5E">
    <w:pPr>
      <w:spacing w:line="186" w:lineRule="auto"/>
      <w:ind w:left="4083"/>
      <w:rPr>
        <w:rFonts w:ascii="Times New Roman" w:hAnsi="Times New Roman" w:eastAsia="Times New Roman" w:cs="Times New Roman"/>
        <w:sz w:val="18"/>
        <w:szCs w:val="18"/>
      </w:rPr>
    </w:pPr>
    <w:r>
      <w:rPr>
        <w:sz w:val="18"/>
      </w:rPr>
      <w:pict>
        <v:shape id="_x0000_s2058" o:spid="_x0000_s2058"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fPnRM0BAACpAwAADgAAAAAAAAABACAAAAAeAQAAZHJzL2Uy&#10;b0RvYy54bWxQSwUGAAAAAAYABgBZAQAAXQUAAAAA&#10;">
          <v:path/>
          <v:fill on="f" focussize="0,0"/>
          <v:stroke on="f" joinstyle="miter"/>
          <v:imagedata o:title=""/>
          <o:lock v:ext="edit"/>
          <v:textbox inset="0mm,0mm,0mm,0mm" style="mso-fit-shape-to-text:t;">
            <w:txbxContent>
              <w:p w14:paraId="0660E7A6">
                <w:pPr>
                  <w:pStyle w:val="5"/>
                </w:pPr>
                <w:r>
                  <w:fldChar w:fldCharType="begin"/>
                </w:r>
                <w:r>
                  <w:instrText xml:space="preserve"> PAGE  \* MERGEFORMAT </w:instrText>
                </w:r>
                <w:r>
                  <w:fldChar w:fldCharType="separate"/>
                </w:r>
                <w:r>
                  <w:t>26</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F3FF6">
    <w:pPr>
      <w:spacing w:line="186" w:lineRule="auto"/>
      <w:ind w:left="4083"/>
      <w:rPr>
        <w:rFonts w:ascii="Times New Roman" w:hAnsi="Times New Roman" w:eastAsia="Times New Roman" w:cs="Times New Roman"/>
        <w:sz w:val="18"/>
        <w:szCs w:val="18"/>
      </w:rPr>
    </w:pPr>
    <w:r>
      <w:rPr>
        <w:sz w:val="18"/>
      </w:rPr>
      <w:pict>
        <v:shape id="_x0000_s2057" o:spid="_x0000_s2057"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MOFTzOAQAAqQMAAA4AAAAAAAAAAQAgAAAAHgEAAGRycy9l&#10;Mm9Eb2MueG1sUEsFBgAAAAAGAAYAWQEAAF4FAAAAAA==&#10;">
          <v:path/>
          <v:fill on="f" focussize="0,0"/>
          <v:stroke on="f" joinstyle="miter"/>
          <v:imagedata o:title=""/>
          <o:lock v:ext="edit"/>
          <v:textbox inset="0mm,0mm,0mm,0mm" style="mso-fit-shape-to-text:t;">
            <w:txbxContent>
              <w:p w14:paraId="60DD7C9D">
                <w:pPr>
                  <w:pStyle w:val="5"/>
                </w:pPr>
                <w:r>
                  <w:fldChar w:fldCharType="begin"/>
                </w:r>
                <w:r>
                  <w:instrText xml:space="preserve"> PAGE  \* MERGEFORMAT </w:instrText>
                </w:r>
                <w:r>
                  <w:fldChar w:fldCharType="separate"/>
                </w:r>
                <w:r>
                  <w:t>27</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9E02">
    <w:pPr>
      <w:spacing w:line="186" w:lineRule="auto"/>
      <w:ind w:left="4959"/>
      <w:rPr>
        <w:rFonts w:ascii="Times New Roman" w:hAnsi="Times New Roman" w:eastAsia="Times New Roman" w:cs="Times New Roman"/>
        <w:sz w:val="18"/>
        <w:szCs w:val="18"/>
      </w:rPr>
    </w:pPr>
    <w:r>
      <w:rPr>
        <w:sz w:val="18"/>
      </w:rPr>
      <w:pict>
        <v:shape id="_x0000_s2056" o:spid="_x0000_s205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m09M4BAACp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n5asmZFYZe/PLzx+XXn8vv74xi&#10;JFDvsaK6e0+VcXjnBlqbOY4UTLyHNpj0JUaM8iTv+SovDJHJdGm9Wq9LSknKzQ7hFw/XfcD4Hpxh&#10;yah5oPfLsorTR4xj6VySull3p7TOb6jtPwHCHCOQl2C6nZiMEycrDvthord3zZnY9bQINbe095zp&#10;D5Z0TjszG2E29rNx9EEdOhp0madEf3uMNFKeNHUYYYlhcugFM9dp29KKPPZz1cMft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SptPTOAQAAqQMAAA4AAAAAAAAAAQAgAAAAHgEAAGRycy9l&#10;Mm9Eb2MueG1sUEsFBgAAAAAGAAYAWQEAAF4FAAAAAA==&#10;">
          <v:path/>
          <v:fill on="f" focussize="0,0"/>
          <v:stroke on="f" joinstyle="miter"/>
          <v:imagedata o:title=""/>
          <o:lock v:ext="edit"/>
          <v:textbox inset="0mm,0mm,0mm,0mm" style="mso-fit-shape-to-text:t;">
            <w:txbxContent>
              <w:p w14:paraId="1FD0CC11">
                <w:pPr>
                  <w:pStyle w:val="5"/>
                </w:pPr>
                <w:r>
                  <w:fldChar w:fldCharType="begin"/>
                </w:r>
                <w:r>
                  <w:instrText xml:space="preserve"> PAGE  \* MERGEFORMAT </w:instrText>
                </w:r>
                <w:r>
                  <w:fldChar w:fldCharType="separate"/>
                </w:r>
                <w:r>
                  <w:t>28</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5AF4">
    <w:pPr>
      <w:spacing w:line="186" w:lineRule="auto"/>
      <w:ind w:left="4475"/>
      <w:rPr>
        <w:rFonts w:ascii="Times New Roman" w:hAnsi="Times New Roman" w:eastAsia="Times New Roman" w:cs="Times New Roman"/>
        <w:sz w:val="18"/>
        <w:szCs w:val="18"/>
      </w:rPr>
    </w:pPr>
    <w:r>
      <w:rPr>
        <w:sz w:val="18"/>
      </w:rPr>
      <w:pict>
        <v:shape id="_x0000_s2055" o:spid="_x0000_s2055"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cnds4BAACp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q4oSywy++Pnnj/OvP+ff3wnG&#10;UKDeQ411jx4r4/DBDbg2cxwwmHgPMpj0RUYE8yjv6SKvGCLh6dKqWq1KTHHMzQ7iF0/XfYD4UThD&#10;ktHQgO+XZWXHe4hj6VySull3p7TOb6jtPwHEHCMiL8F0OzEZJ05WHHbDRG/n2hOy63ERGmpx7ynR&#10;nyzqnHZmNsJs7Gbj4IPadzjoMk8J/vYQcaQ8aeowwiLD5OALZq7TtqUVee7nqqc/bP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xHJ3bOAQAAqQMAAA4AAAAAAAAAAQAgAAAAHgEAAGRycy9l&#10;Mm9Eb2MueG1sUEsFBgAAAAAGAAYAWQEAAF4FAAAAAA==&#10;">
          <v:path/>
          <v:fill on="f" focussize="0,0"/>
          <v:stroke on="f" joinstyle="miter"/>
          <v:imagedata o:title=""/>
          <o:lock v:ext="edit"/>
          <v:textbox inset="0mm,0mm,0mm,0mm" style="mso-fit-shape-to-text:t;">
            <w:txbxContent>
              <w:p w14:paraId="1ED019CD">
                <w:pPr>
                  <w:pStyle w:val="5"/>
                </w:pPr>
                <w:r>
                  <w:fldChar w:fldCharType="begin"/>
                </w:r>
                <w:r>
                  <w:instrText xml:space="preserve"> PAGE  \* MERGEFORMAT </w:instrText>
                </w:r>
                <w:r>
                  <w:fldChar w:fldCharType="separate"/>
                </w:r>
                <w:r>
                  <w:t>29</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7BBE2">
    <w:pPr>
      <w:spacing w:line="186" w:lineRule="auto"/>
      <w:ind w:left="4329"/>
      <w:rPr>
        <w:rFonts w:ascii="Times New Roman" w:hAnsi="Times New Roman" w:eastAsia="Times New Roman" w:cs="Times New Roman"/>
        <w:sz w:val="18"/>
        <w:szCs w:val="18"/>
      </w:rPr>
    </w:pPr>
    <w:r>
      <w:rPr>
        <w:sz w:val="18"/>
      </w:rPr>
      <w:pict>
        <v:shape id="_x0000_s2054" o:spid="_x0000_s2054"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Gvs4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vghr7OAQAAqQMAAA4AAAAAAAAAAQAgAAAAHgEAAGRycy9l&#10;Mm9Eb2MueG1sUEsFBgAAAAAGAAYAWQEAAF4FAAAAAA==&#10;">
          <v:path/>
          <v:fill on="f" focussize="0,0"/>
          <v:stroke on="f" joinstyle="miter"/>
          <v:imagedata o:title=""/>
          <o:lock v:ext="edit"/>
          <v:textbox inset="0mm,0mm,0mm,0mm" style="mso-fit-shape-to-text:t;">
            <w:txbxContent>
              <w:p w14:paraId="2AB085E7">
                <w:pPr>
                  <w:pStyle w:val="5"/>
                </w:pPr>
                <w:r>
                  <w:fldChar w:fldCharType="begin"/>
                </w:r>
                <w:r>
                  <w:instrText xml:space="preserve"> PAGE  \* MERGEFORMAT </w:instrText>
                </w:r>
                <w:r>
                  <w:fldChar w:fldCharType="separate"/>
                </w:r>
                <w:r>
                  <w:t>30</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8DA0F">
    <w:pPr>
      <w:spacing w:line="186" w:lineRule="auto"/>
      <w:ind w:left="4727"/>
      <w:rPr>
        <w:rFonts w:ascii="Times New Roman" w:hAnsi="Times New Roman" w:eastAsia="Times New Roman" w:cs="Times New Roman"/>
        <w:sz w:val="18"/>
        <w:szCs w:val="18"/>
      </w:rPr>
    </w:pPr>
    <w:r>
      <w:rPr>
        <w:sz w:val="18"/>
      </w:rPr>
      <w:pict>
        <v:shape id="_x0000_s2053" o:spid="_x0000_s2053"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1xqM4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2dcajOAQAAqQMAAA4AAAAAAAAAAQAgAAAAHgEAAGRycy9l&#10;Mm9Eb2MueG1sUEsFBgAAAAAGAAYAWQEAAF4FAAAAAA==&#10;">
          <v:path/>
          <v:fill on="f" focussize="0,0"/>
          <v:stroke on="f" joinstyle="miter"/>
          <v:imagedata o:title=""/>
          <o:lock v:ext="edit"/>
          <v:textbox inset="0mm,0mm,0mm,0mm" style="mso-fit-shape-to-text:t;">
            <w:txbxContent>
              <w:p w14:paraId="7EEB643E">
                <w:pPr>
                  <w:pStyle w:val="5"/>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8614">
    <w:pPr>
      <w:spacing w:line="186" w:lineRule="auto"/>
      <w:ind w:left="5077"/>
      <w:rPr>
        <w:rFonts w:ascii="Times New Roman" w:hAnsi="Times New Roman" w:eastAsia="Times New Roman" w:cs="Times New Roman"/>
        <w:sz w:val="18"/>
        <w:szCs w:val="18"/>
      </w:rPr>
    </w:pPr>
    <w:r>
      <w:rPr>
        <w:sz w:val="18"/>
      </w:rPr>
      <w:pict>
        <v:shape id="文本框 4" o:spid="_x0000_s207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hFzc0BAACnAwAADgAAAGRycy9lMm9Eb2MueG1srVPNjtMwEL4j8Q6W&#10;7zRph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m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DhFzc0BAACnAwAADgAAAAAAAAABACAAAAAeAQAAZHJzL2Uy&#10;b0RvYy54bWxQSwUGAAAAAAYABgBZAQAAXQUAAAAA&#10;">
          <v:path/>
          <v:fill on="f" focussize="0,0"/>
          <v:stroke on="f" joinstyle="miter"/>
          <v:imagedata o:title=""/>
          <o:lock v:ext="edit"/>
          <v:textbox inset="0mm,0mm,0mm,0mm" style="mso-fit-shape-to-text:t;">
            <w:txbxContent>
              <w:p w14:paraId="30F0E285">
                <w:pPr>
                  <w:pStyle w:val="5"/>
                </w:pPr>
                <w:r>
                  <w:fldChar w:fldCharType="begin"/>
                </w:r>
                <w:r>
                  <w:instrText xml:space="preserve"> PAGE  \* MERGEFORMAT </w:instrText>
                </w:r>
                <w:r>
                  <w:fldChar w:fldCharType="separate"/>
                </w:r>
                <w:r>
                  <w:t>4</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7285">
    <w:pPr>
      <w:spacing w:line="186" w:lineRule="auto"/>
      <w:ind w:left="4955"/>
      <w:rPr>
        <w:rFonts w:ascii="Times New Roman" w:hAnsi="Times New Roman" w:eastAsia="Times New Roman" w:cs="Times New Roman"/>
        <w:sz w:val="18"/>
        <w:szCs w:val="18"/>
      </w:rPr>
    </w:pPr>
    <w:r>
      <w:rPr>
        <w:sz w:val="18"/>
      </w:rPr>
      <w:pict>
        <v:shape id="_x0000_s2052" o:spid="_x0000_s2052"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rQYM4BAACp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o60GDOAQAAqQMAAA4AAAAAAAAAAQAgAAAAHgEAAGRycy9l&#10;Mm9Eb2MueG1sUEsFBgAAAAAGAAYAWQEAAF4FAAAAAA==&#10;">
          <v:path/>
          <v:fill on="f" focussize="0,0"/>
          <v:stroke on="f" joinstyle="miter"/>
          <v:imagedata o:title=""/>
          <o:lock v:ext="edit"/>
          <v:textbox inset="0mm,0mm,0mm,0mm" style="mso-fit-shape-to-text:t;">
            <w:txbxContent>
              <w:p w14:paraId="321FB097">
                <w:pPr>
                  <w:pStyle w:val="5"/>
                </w:pPr>
                <w:r>
                  <w:fldChar w:fldCharType="begin"/>
                </w:r>
                <w:r>
                  <w:instrText xml:space="preserve"> PAGE  \* MERGEFORMAT </w:instrText>
                </w:r>
                <w:r>
                  <w:fldChar w:fldCharType="separate"/>
                </w:r>
                <w:r>
                  <w:t>32</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EF3B">
    <w:pPr>
      <w:spacing w:line="186" w:lineRule="auto"/>
      <w:ind w:left="4480"/>
      <w:rPr>
        <w:rFonts w:ascii="Times New Roman" w:hAnsi="Times New Roman" w:eastAsia="Times New Roman" w:cs="Times New Roman"/>
        <w:sz w:val="18"/>
        <w:szCs w:val="18"/>
      </w:rPr>
    </w:pPr>
    <w:r>
      <w:rPr>
        <w:sz w:val="18"/>
      </w:rPr>
      <w:pict>
        <v:shape id="_x0000_s2051" o:spid="_x0000_s2051"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FLUQ+LOAQAAqQMAAA4AAAAAAAAAAQAgAAAAHgEAAGRycy9l&#10;Mm9Eb2MueG1sUEsFBgAAAAAGAAYAWQEAAF4FAAAAAA==&#10;">
          <v:path/>
          <v:fill on="f" focussize="0,0"/>
          <v:stroke on="f" joinstyle="miter"/>
          <v:imagedata o:title=""/>
          <o:lock v:ext="edit"/>
          <v:textbox inset="0mm,0mm,0mm,0mm" style="mso-fit-shape-to-text:t;">
            <w:txbxContent>
              <w:p w14:paraId="04E3E25E">
                <w:pPr>
                  <w:pStyle w:val="5"/>
                </w:pPr>
                <w:r>
                  <w:fldChar w:fldCharType="begin"/>
                </w:r>
                <w:r>
                  <w:instrText xml:space="preserve"> PAGE  \* MERGEFORMAT </w:instrText>
                </w:r>
                <w:r>
                  <w:fldChar w:fldCharType="separate"/>
                </w:r>
                <w:r>
                  <w:t>33</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363FC">
    <w:pPr>
      <w:spacing w:line="186" w:lineRule="auto"/>
      <w:ind w:left="4963"/>
      <w:rPr>
        <w:rFonts w:ascii="Times New Roman" w:hAnsi="Times New Roman" w:eastAsia="Times New Roman" w:cs="Times New Roman"/>
        <w:sz w:val="18"/>
        <w:szCs w:val="18"/>
      </w:rPr>
    </w:pPr>
    <w:r>
      <w:rPr>
        <w:sz w:val="18"/>
      </w:rPr>
      <w:pict>
        <v:shape id="_x0000_s2050" o:spid="_x0000_s2050"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PiKs4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6g1nTlh68cv3b5cfvy4/vzKK&#10;kUB9wIrqHgJVxuHOD7Q2cxwpmHgPLdj0JUaM8iTv+SqvGiKT6dJ6tV6XlJKUmx3CLx6vB8D4VnnL&#10;klFzoPfLsorTe4xj6VySujl/r43Jb2jcXwHCHCMqL8F0OzEZJ05WHPbDRG/vmzOx62kRau5o7zkz&#10;7xzpnHZmNmA29rNxDKAPHQ26zFNiuD1GGilPmjqMsMQwOfSCmeu0bWlF/vRz1eMftv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Vz4irOAQAAqQMAAA4AAAAAAAAAAQAgAAAAHgEAAGRycy9l&#10;Mm9Eb2MueG1sUEsFBgAAAAAGAAYAWQEAAF4FAAAAAA==&#10;">
          <v:path/>
          <v:fill on="f" focussize="0,0"/>
          <v:stroke on="f" joinstyle="miter"/>
          <v:imagedata o:title=""/>
          <o:lock v:ext="edit"/>
          <v:textbox inset="0mm,0mm,0mm,0mm" style="mso-fit-shape-to-text:t;">
            <w:txbxContent>
              <w:p w14:paraId="4944DA4C">
                <w:pPr>
                  <w:pStyle w:val="5"/>
                </w:pPr>
                <w:r>
                  <w:fldChar w:fldCharType="begin"/>
                </w:r>
                <w:r>
                  <w:instrText xml:space="preserve"> PAGE  \* MERGEFORMAT </w:instrText>
                </w:r>
                <w:r>
                  <w:fldChar w:fldCharType="separate"/>
                </w:r>
                <w:r>
                  <w:t>34</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F9E4">
    <w:pPr>
      <w:spacing w:line="186" w:lineRule="auto"/>
      <w:ind w:left="4084"/>
      <w:rPr>
        <w:rFonts w:ascii="Times New Roman" w:hAnsi="Times New Roman" w:eastAsia="Times New Roman" w:cs="Times New Roman"/>
        <w:sz w:val="18"/>
        <w:szCs w:val="18"/>
      </w:rPr>
    </w:pPr>
    <w:r>
      <w:rPr>
        <w:sz w:val="18"/>
      </w:rPr>
      <w:pict>
        <v:shape id="_x0000_s2049" o:spid="_x0000_s2049"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4urc/OAQAAqQMAAA4AAAAAAAAAAQAgAAAAHgEAAGRycy9l&#10;Mm9Eb2MueG1sUEsFBgAAAAAGAAYAWQEAAF4FAAAAAA==&#10;">
          <v:path/>
          <v:fill on="f" focussize="0,0"/>
          <v:stroke on="f" joinstyle="miter"/>
          <v:imagedata o:title=""/>
          <o:lock v:ext="edit"/>
          <v:textbox inset="0mm,0mm,0mm,0mm" style="mso-fit-shape-to-text:t;">
            <w:txbxContent>
              <w:p w14:paraId="50746041">
                <w:pPr>
                  <w:pStyle w:val="5"/>
                </w:pPr>
                <w:r>
                  <w:fldChar w:fldCharType="begin"/>
                </w:r>
                <w:r>
                  <w:instrText xml:space="preserve"> PAGE  \* MERGEFORMAT </w:instrText>
                </w:r>
                <w:r>
                  <w:fldChar w:fldCharType="separate"/>
                </w:r>
                <w:r>
                  <w:t>35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EB62">
    <w:pPr>
      <w:spacing w:line="183" w:lineRule="auto"/>
      <w:ind w:left="4800"/>
      <w:rPr>
        <w:rFonts w:ascii="Times New Roman" w:hAnsi="Times New Roman" w:eastAsia="Times New Roman" w:cs="Times New Roman"/>
        <w:sz w:val="18"/>
        <w:szCs w:val="18"/>
      </w:rPr>
    </w:pPr>
    <w:r>
      <w:rPr>
        <w:sz w:val="18"/>
      </w:rPr>
      <w:pict>
        <v:shape id="文本框 5" o:spid="_x0000_s206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jsM0BAACnAwAADgAAAAAAAAABACAAAAAeAQAAZHJzL2Uy&#10;b0RvYy54bWxQSwUGAAAAAAYABgBZAQAAXQUAAAAA&#10;">
          <v:path/>
          <v:fill on="f" focussize="0,0"/>
          <v:stroke on="f" joinstyle="miter"/>
          <v:imagedata o:title=""/>
          <o:lock v:ext="edit"/>
          <v:textbox inset="0mm,0mm,0mm,0mm" style="mso-fit-shape-to-text:t;">
            <w:txbxContent>
              <w:p w14:paraId="45CFD414">
                <w:pPr>
                  <w:pStyle w:val="5"/>
                </w:pPr>
                <w:r>
                  <w:fldChar w:fldCharType="begin"/>
                </w:r>
                <w:r>
                  <w:instrText xml:space="preserve"> PAGE  \* MERGEFORMAT </w:instrText>
                </w:r>
                <w:r>
                  <w:fldChar w:fldCharType="separate"/>
                </w:r>
                <w:r>
                  <w:t>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DD95">
    <w:pPr>
      <w:spacing w:line="186" w:lineRule="auto"/>
      <w:ind w:left="4799"/>
      <w:rPr>
        <w:rFonts w:ascii="Times New Roman" w:hAnsi="Times New Roman" w:eastAsia="Times New Roman" w:cs="Times New Roman"/>
        <w:sz w:val="18"/>
        <w:szCs w:val="18"/>
      </w:rPr>
    </w:pPr>
    <w:r>
      <w:rPr>
        <w:sz w:val="18"/>
      </w:rPr>
      <w:pict>
        <v:shape id="文本框 6" o:spid="_x0000_s206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FFBWs0BAACnAwAADgAAAAAAAAABACAAAAAeAQAAZHJzL2Uy&#10;b0RvYy54bWxQSwUGAAAAAAYABgBZAQAAXQUAAAAA&#10;">
          <v:path/>
          <v:fill on="f" focussize="0,0"/>
          <v:stroke on="f" joinstyle="miter"/>
          <v:imagedata o:title=""/>
          <o:lock v:ext="edit"/>
          <v:textbox inset="0mm,0mm,0mm,0mm" style="mso-fit-shape-to-text:t;">
            <w:txbxContent>
              <w:p w14:paraId="7C6AD524">
                <w:pPr>
                  <w:pStyle w:val="5"/>
                </w:pPr>
                <w:r>
                  <w:fldChar w:fldCharType="begin"/>
                </w:r>
                <w:r>
                  <w:instrText xml:space="preserve"> PAGE  \* MERGEFORMAT </w:instrText>
                </w:r>
                <w:r>
                  <w:fldChar w:fldCharType="separate"/>
                </w:r>
                <w:r>
                  <w:t>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C8E0">
    <w:pPr>
      <w:spacing w:line="183" w:lineRule="auto"/>
      <w:ind w:left="4843"/>
      <w:rPr>
        <w:rFonts w:ascii="Times New Roman" w:hAnsi="Times New Roman" w:eastAsia="Times New Roman" w:cs="Times New Roman"/>
        <w:sz w:val="18"/>
        <w:szCs w:val="18"/>
      </w:rPr>
    </w:pPr>
    <w:r>
      <w:rPr>
        <w:sz w:val="18"/>
      </w:rPr>
      <w:pict>
        <v:shape id="文本框 7" o:spid="_x0000_s206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7NTmM0BAACoAwAADgAAAAAAAAABACAAAAAeAQAAZHJzL2Uy&#10;b0RvYy54bWxQSwUGAAAAAAYABgBZAQAAXQUAAAAA&#10;">
          <v:path/>
          <v:fill on="f" focussize="0,0"/>
          <v:stroke on="f" joinstyle="miter"/>
          <v:imagedata o:title=""/>
          <o:lock v:ext="edit"/>
          <v:textbox inset="0mm,0mm,0mm,0mm" style="mso-fit-shape-to-text:t;">
            <w:txbxContent>
              <w:p w14:paraId="35FAAAFC">
                <w:pPr>
                  <w:pStyle w:val="5"/>
                </w:pPr>
                <w:r>
                  <w:fldChar w:fldCharType="begin"/>
                </w:r>
                <w:r>
                  <w:instrText xml:space="preserve"> PAGE  \* MERGEFORMAT </w:instrText>
                </w:r>
                <w:r>
                  <w:fldChar w:fldCharType="separate"/>
                </w:r>
                <w:r>
                  <w:t>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4B2D7">
    <w:pPr>
      <w:spacing w:line="186" w:lineRule="auto"/>
      <w:ind w:left="4850"/>
      <w:rPr>
        <w:rFonts w:ascii="Times New Roman" w:hAnsi="Times New Roman" w:eastAsia="Times New Roman" w:cs="Times New Roman"/>
        <w:sz w:val="18"/>
        <w:szCs w:val="18"/>
      </w:rPr>
    </w:pPr>
    <w:r>
      <w:rPr>
        <w:sz w:val="18"/>
      </w:rPr>
      <w:pict>
        <v:shape id="文本框 8" o:spid="_x0000_s206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mGTm80BAACoAwAADgAAAAAAAAABACAAAAAeAQAAZHJzL2Uy&#10;b0RvYy54bWxQSwUGAAAAAAYABgBZAQAAXQUAAAAA&#10;">
          <v:path/>
          <v:fill on="f" focussize="0,0"/>
          <v:stroke on="f" joinstyle="miter"/>
          <v:imagedata o:title=""/>
          <o:lock v:ext="edit"/>
          <v:textbox inset="0mm,0mm,0mm,0mm" style="mso-fit-shape-to-text:t;">
            <w:txbxContent>
              <w:p w14:paraId="0450AB3F">
                <w:pPr>
                  <w:pStyle w:val="5"/>
                </w:pPr>
                <w:r>
                  <w:fldChar w:fldCharType="begin"/>
                </w:r>
                <w:r>
                  <w:instrText xml:space="preserve"> PAGE  \* MERGEFORMAT </w:instrText>
                </w:r>
                <w:r>
                  <w:fldChar w:fldCharType="separate"/>
                </w:r>
                <w:r>
                  <w:t>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9605">
    <w:pPr>
      <w:spacing w:line="186" w:lineRule="auto"/>
      <w:ind w:left="4846"/>
      <w:rPr>
        <w:rFonts w:ascii="Times New Roman" w:hAnsi="Times New Roman" w:eastAsia="Times New Roman" w:cs="Times New Roman"/>
        <w:sz w:val="18"/>
        <w:szCs w:val="18"/>
      </w:rPr>
    </w:pPr>
    <w:r>
      <w:rPr>
        <w:sz w:val="18"/>
      </w:rPr>
      <w:pict>
        <v:shape id="文本框 9" o:spid="_x0000_s2065"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KjbJs0BAACoAwAADgAAAAAAAAABACAAAAAeAQAAZHJzL2Uy&#10;b0RvYy54bWxQSwUGAAAAAAYABgBZAQAAXQUAAAAA&#10;">
          <v:path/>
          <v:fill on="f" focussize="0,0"/>
          <v:stroke on="f" joinstyle="miter"/>
          <v:imagedata o:title=""/>
          <o:lock v:ext="edit"/>
          <v:textbox inset="0mm,0mm,0mm,0mm" style="mso-fit-shape-to-text:t;">
            <w:txbxContent>
              <w:p w14:paraId="0B269452">
                <w:pPr>
                  <w:pStyle w:val="5"/>
                </w:pPr>
                <w:r>
                  <w:fldChar w:fldCharType="begin"/>
                </w:r>
                <w:r>
                  <w:instrText xml:space="preserve"> PAGE  \* MERGEFORMAT </w:instrText>
                </w:r>
                <w:r>
                  <w:fldChar w:fldCharType="separate"/>
                </w:r>
                <w:r>
                  <w:t>10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30B0">
    <w:pPr>
      <w:spacing w:line="186" w:lineRule="auto"/>
      <w:ind w:left="4858"/>
      <w:rPr>
        <w:rFonts w:ascii="Times New Roman" w:hAnsi="Times New Roman" w:eastAsia="Times New Roman" w:cs="Times New Roman"/>
        <w:sz w:val="18"/>
        <w:szCs w:val="18"/>
      </w:rPr>
    </w:pPr>
    <w:r>
      <w:rPr>
        <w:sz w:val="18"/>
      </w:rPr>
      <w:pict>
        <v:shape id="_x0000_s2064" o:spid="_x0000_s2064"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5pt/c0BAACp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5pt/c0BAACpAwAADgAAAAAAAAABACAAAAAeAQAAZHJzL2Uy&#10;b0RvYy54bWxQSwUGAAAAAAYABgBZAQAAXQUAAAAA&#10;">
          <v:path/>
          <v:fill on="f" focussize="0,0"/>
          <v:stroke on="f" joinstyle="miter"/>
          <v:imagedata o:title=""/>
          <o:lock v:ext="edit"/>
          <v:textbox inset="0mm,0mm,0mm,0mm" style="mso-fit-shape-to-text:t;">
            <w:txbxContent>
              <w:p w14:paraId="00AF344E">
                <w:pPr>
                  <w:pStyle w:val="5"/>
                </w:pPr>
                <w:r>
                  <w:fldChar w:fldCharType="begin"/>
                </w:r>
                <w:r>
                  <w:instrText xml:space="preserve"> PAGE  \* MERGEFORMAT </w:instrText>
                </w:r>
                <w:r>
                  <w:fldChar w:fldCharType="separate"/>
                </w:r>
                <w:r>
                  <w:t>14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8967C">
    <w:pPr>
      <w:spacing w:line="186" w:lineRule="auto"/>
      <w:ind w:left="4759"/>
      <w:rPr>
        <w:rFonts w:ascii="Times New Roman" w:hAnsi="Times New Roman" w:eastAsia="Times New Roman" w:cs="Times New Roman"/>
        <w:sz w:val="18"/>
        <w:szCs w:val="18"/>
      </w:rPr>
    </w:pPr>
    <w:r>
      <w:rPr>
        <w:sz w:val="18"/>
      </w:rPr>
      <w:pict>
        <v:shape id="_x0000_s2063" o:spid="_x0000_s2063"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ea680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4TVnTlh68cv3b5cfvy4/vzKK&#10;kUB9wIrqHgJVxuHOD1Q8x5GCiffQgk1fYsQoT/Ker/KqITKZLq1X63VJKUm52SH84vF6AIxvlbcs&#10;GTUHer8sqzi9xziWziWpm/P32pj8hsb9FSDMMaLyEky3E5Nx4mTFYT9M9Pa+ORO7nhah5o72njPz&#10;zpHOaWdmA2ZjPxvHAPrQ0aDLPCWG22OkkfKkqcMISwyTQy+YuU7bllbkTz9XPf5h2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eea680BAACpAwAADgAAAAAAAAABACAAAAAeAQAAZHJzL2Uy&#10;b0RvYy54bWxQSwUGAAAAAAYABgBZAQAAXQUAAAAA&#10;">
          <v:path/>
          <v:fill on="f" focussize="0,0"/>
          <v:stroke on="f" joinstyle="miter"/>
          <v:imagedata o:title=""/>
          <o:lock v:ext="edit"/>
          <v:textbox inset="0mm,0mm,0mm,0mm" style="mso-fit-shape-to-text:t;">
            <w:txbxContent>
              <w:p w14:paraId="047A34D4">
                <w:pPr>
                  <w:pStyle w:val="5"/>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noPunctuationKerning w:val="1"/>
  <w:characterSpacingControl w:val="doNotCompress"/>
  <w:hdrShapeDefaults>
    <o:shapelayout v:ext="edit">
      <o:idmap v:ext="edit" data="2"/>
    </o:shapelayout>
  </w:hdrShapeDefaults>
  <w:compat>
    <w:spaceForUL/>
    <w:ulTrailSpace/>
    <w:doNotExpandShiftReturn/>
    <w:useFELayout/>
    <w:compatSetting w:name="compatibilityMode" w:uri="http://schemas.microsoft.com/office/word" w:val="12"/>
  </w:compat>
  <w:docVars>
    <w:docVar w:name="commondata" w:val="eyJoZGlkIjoiMjY4NWJlNDNlYmU2ZDk4MTEwOWFlOGUwNzJmZGVmNGEifQ=="/>
    <w:docVar w:name="KSO_WPS_MARK_KEY" w:val="54e03b44-7c63-4aab-88fc-8151ec877cb3"/>
  </w:docVars>
  <w:rsids>
    <w:rsidRoot w:val="00665E5D"/>
    <w:rsid w:val="00002AF8"/>
    <w:rsid w:val="00011E22"/>
    <w:rsid w:val="000176A7"/>
    <w:rsid w:val="000439A7"/>
    <w:rsid w:val="00054031"/>
    <w:rsid w:val="0007100D"/>
    <w:rsid w:val="000756E5"/>
    <w:rsid w:val="00097DE0"/>
    <w:rsid w:val="000F3169"/>
    <w:rsid w:val="00101754"/>
    <w:rsid w:val="00107556"/>
    <w:rsid w:val="00123C42"/>
    <w:rsid w:val="00175F11"/>
    <w:rsid w:val="00186A6D"/>
    <w:rsid w:val="0018729C"/>
    <w:rsid w:val="00191B4A"/>
    <w:rsid w:val="001B56B7"/>
    <w:rsid w:val="001C7EA6"/>
    <w:rsid w:val="001F5609"/>
    <w:rsid w:val="00226467"/>
    <w:rsid w:val="0023399B"/>
    <w:rsid w:val="00235A3D"/>
    <w:rsid w:val="00246DAC"/>
    <w:rsid w:val="002535A6"/>
    <w:rsid w:val="00255DAF"/>
    <w:rsid w:val="002618D0"/>
    <w:rsid w:val="00270774"/>
    <w:rsid w:val="00280253"/>
    <w:rsid w:val="002845CB"/>
    <w:rsid w:val="002A324D"/>
    <w:rsid w:val="002C2769"/>
    <w:rsid w:val="002D1472"/>
    <w:rsid w:val="002F5547"/>
    <w:rsid w:val="00300CA9"/>
    <w:rsid w:val="00301299"/>
    <w:rsid w:val="00311549"/>
    <w:rsid w:val="0031224E"/>
    <w:rsid w:val="0032083D"/>
    <w:rsid w:val="00324237"/>
    <w:rsid w:val="003409DE"/>
    <w:rsid w:val="00347BBB"/>
    <w:rsid w:val="00350A9F"/>
    <w:rsid w:val="00352779"/>
    <w:rsid w:val="003532C9"/>
    <w:rsid w:val="0035559A"/>
    <w:rsid w:val="00364439"/>
    <w:rsid w:val="00364C5B"/>
    <w:rsid w:val="00376BDA"/>
    <w:rsid w:val="003A55B6"/>
    <w:rsid w:val="003C69BE"/>
    <w:rsid w:val="003C7597"/>
    <w:rsid w:val="003C7D3D"/>
    <w:rsid w:val="003F7325"/>
    <w:rsid w:val="004025B6"/>
    <w:rsid w:val="00414B01"/>
    <w:rsid w:val="004243E1"/>
    <w:rsid w:val="0043333C"/>
    <w:rsid w:val="00444F71"/>
    <w:rsid w:val="00465A31"/>
    <w:rsid w:val="004759D5"/>
    <w:rsid w:val="0049253D"/>
    <w:rsid w:val="00496ACC"/>
    <w:rsid w:val="004E3F48"/>
    <w:rsid w:val="004E512E"/>
    <w:rsid w:val="004E7923"/>
    <w:rsid w:val="005078F3"/>
    <w:rsid w:val="00511A2C"/>
    <w:rsid w:val="0052516A"/>
    <w:rsid w:val="00544AB4"/>
    <w:rsid w:val="00546778"/>
    <w:rsid w:val="005508CD"/>
    <w:rsid w:val="0055142C"/>
    <w:rsid w:val="005603FD"/>
    <w:rsid w:val="00563E7F"/>
    <w:rsid w:val="00571631"/>
    <w:rsid w:val="00577039"/>
    <w:rsid w:val="0057745E"/>
    <w:rsid w:val="00585E01"/>
    <w:rsid w:val="00594360"/>
    <w:rsid w:val="005C6C9D"/>
    <w:rsid w:val="005F2FC7"/>
    <w:rsid w:val="00604D34"/>
    <w:rsid w:val="0066238B"/>
    <w:rsid w:val="00663DD9"/>
    <w:rsid w:val="00665E5D"/>
    <w:rsid w:val="00676DB5"/>
    <w:rsid w:val="00677997"/>
    <w:rsid w:val="006B1318"/>
    <w:rsid w:val="006C422B"/>
    <w:rsid w:val="006D683C"/>
    <w:rsid w:val="007003DD"/>
    <w:rsid w:val="00721573"/>
    <w:rsid w:val="0074161A"/>
    <w:rsid w:val="00754B79"/>
    <w:rsid w:val="00763F17"/>
    <w:rsid w:val="00787C14"/>
    <w:rsid w:val="00791E8D"/>
    <w:rsid w:val="00796261"/>
    <w:rsid w:val="007B4855"/>
    <w:rsid w:val="007B71BA"/>
    <w:rsid w:val="007C2F15"/>
    <w:rsid w:val="007C6701"/>
    <w:rsid w:val="007D0D6A"/>
    <w:rsid w:val="007D4A2A"/>
    <w:rsid w:val="0080729E"/>
    <w:rsid w:val="00823621"/>
    <w:rsid w:val="0084597A"/>
    <w:rsid w:val="00846B24"/>
    <w:rsid w:val="008738B5"/>
    <w:rsid w:val="008A0873"/>
    <w:rsid w:val="008C38FB"/>
    <w:rsid w:val="008E46AD"/>
    <w:rsid w:val="009458AB"/>
    <w:rsid w:val="00963985"/>
    <w:rsid w:val="009772B8"/>
    <w:rsid w:val="00977B14"/>
    <w:rsid w:val="009946B5"/>
    <w:rsid w:val="00994DC6"/>
    <w:rsid w:val="009B6848"/>
    <w:rsid w:val="009C5F6B"/>
    <w:rsid w:val="009F5FA8"/>
    <w:rsid w:val="00A00E6C"/>
    <w:rsid w:val="00A20C59"/>
    <w:rsid w:val="00A26150"/>
    <w:rsid w:val="00A540DD"/>
    <w:rsid w:val="00A65CBB"/>
    <w:rsid w:val="00A85E7A"/>
    <w:rsid w:val="00AB54C0"/>
    <w:rsid w:val="00AD7198"/>
    <w:rsid w:val="00B06ABC"/>
    <w:rsid w:val="00B12472"/>
    <w:rsid w:val="00B167F1"/>
    <w:rsid w:val="00B71577"/>
    <w:rsid w:val="00B74493"/>
    <w:rsid w:val="00B77705"/>
    <w:rsid w:val="00B83D53"/>
    <w:rsid w:val="00BA1659"/>
    <w:rsid w:val="00BA5F88"/>
    <w:rsid w:val="00BB45D3"/>
    <w:rsid w:val="00BC0A22"/>
    <w:rsid w:val="00BD182A"/>
    <w:rsid w:val="00BE2E95"/>
    <w:rsid w:val="00C15E1F"/>
    <w:rsid w:val="00C427B1"/>
    <w:rsid w:val="00C6266A"/>
    <w:rsid w:val="00C92B6F"/>
    <w:rsid w:val="00C96BCA"/>
    <w:rsid w:val="00CE7985"/>
    <w:rsid w:val="00D42DE4"/>
    <w:rsid w:val="00D433DD"/>
    <w:rsid w:val="00D76109"/>
    <w:rsid w:val="00DD1D36"/>
    <w:rsid w:val="00DD6351"/>
    <w:rsid w:val="00DF72CB"/>
    <w:rsid w:val="00E06449"/>
    <w:rsid w:val="00E44517"/>
    <w:rsid w:val="00E45C81"/>
    <w:rsid w:val="00E7639A"/>
    <w:rsid w:val="00E806AD"/>
    <w:rsid w:val="00E8146E"/>
    <w:rsid w:val="00E85983"/>
    <w:rsid w:val="00E97B3B"/>
    <w:rsid w:val="00EA13E6"/>
    <w:rsid w:val="00EB4804"/>
    <w:rsid w:val="00ED7E8C"/>
    <w:rsid w:val="00F64A3D"/>
    <w:rsid w:val="00FA15D1"/>
    <w:rsid w:val="00FC4609"/>
    <w:rsid w:val="00FD70AD"/>
    <w:rsid w:val="075E6D7F"/>
    <w:rsid w:val="08404F36"/>
    <w:rsid w:val="08584742"/>
    <w:rsid w:val="0ABD3782"/>
    <w:rsid w:val="0B406304"/>
    <w:rsid w:val="0B734955"/>
    <w:rsid w:val="0C34090D"/>
    <w:rsid w:val="0C405504"/>
    <w:rsid w:val="0E0D57E8"/>
    <w:rsid w:val="0E2B5D9D"/>
    <w:rsid w:val="0EC832D1"/>
    <w:rsid w:val="114B0B6F"/>
    <w:rsid w:val="128B5B77"/>
    <w:rsid w:val="129640D0"/>
    <w:rsid w:val="1537321C"/>
    <w:rsid w:val="156B7CCE"/>
    <w:rsid w:val="15831167"/>
    <w:rsid w:val="1750389F"/>
    <w:rsid w:val="17895673"/>
    <w:rsid w:val="19006747"/>
    <w:rsid w:val="19852F4C"/>
    <w:rsid w:val="199D3F96"/>
    <w:rsid w:val="1AE71241"/>
    <w:rsid w:val="1B141A82"/>
    <w:rsid w:val="1B364FC9"/>
    <w:rsid w:val="1B4E5286"/>
    <w:rsid w:val="1BD9502D"/>
    <w:rsid w:val="1BF105C9"/>
    <w:rsid w:val="1D176A29"/>
    <w:rsid w:val="1D5030CD"/>
    <w:rsid w:val="1DC86130"/>
    <w:rsid w:val="1DEF6D8A"/>
    <w:rsid w:val="1F2E4575"/>
    <w:rsid w:val="20A420AE"/>
    <w:rsid w:val="215652BB"/>
    <w:rsid w:val="219E6AFD"/>
    <w:rsid w:val="21C77DE7"/>
    <w:rsid w:val="2265586D"/>
    <w:rsid w:val="23605540"/>
    <w:rsid w:val="23AA1350"/>
    <w:rsid w:val="23B819CC"/>
    <w:rsid w:val="24CB1668"/>
    <w:rsid w:val="259611D3"/>
    <w:rsid w:val="25E42F4C"/>
    <w:rsid w:val="260F621B"/>
    <w:rsid w:val="26625FA7"/>
    <w:rsid w:val="27781B9E"/>
    <w:rsid w:val="28B07116"/>
    <w:rsid w:val="2967011C"/>
    <w:rsid w:val="29B6075C"/>
    <w:rsid w:val="2B165956"/>
    <w:rsid w:val="2C484235"/>
    <w:rsid w:val="2CE3435C"/>
    <w:rsid w:val="30DF67EA"/>
    <w:rsid w:val="313C59EB"/>
    <w:rsid w:val="31837ABD"/>
    <w:rsid w:val="32057080"/>
    <w:rsid w:val="325F5D30"/>
    <w:rsid w:val="34CE72A2"/>
    <w:rsid w:val="355827C1"/>
    <w:rsid w:val="35B34DDC"/>
    <w:rsid w:val="36497B2B"/>
    <w:rsid w:val="38A700C1"/>
    <w:rsid w:val="38B86862"/>
    <w:rsid w:val="3B6D478E"/>
    <w:rsid w:val="3C5E5907"/>
    <w:rsid w:val="3C887535"/>
    <w:rsid w:val="3D69400B"/>
    <w:rsid w:val="3D9A00BC"/>
    <w:rsid w:val="3E641EDF"/>
    <w:rsid w:val="41C66669"/>
    <w:rsid w:val="42311456"/>
    <w:rsid w:val="426C1EA8"/>
    <w:rsid w:val="43BE4985"/>
    <w:rsid w:val="44134CD1"/>
    <w:rsid w:val="4467501D"/>
    <w:rsid w:val="44903CEE"/>
    <w:rsid w:val="456C1406"/>
    <w:rsid w:val="46782581"/>
    <w:rsid w:val="46916EDC"/>
    <w:rsid w:val="4BFA22D2"/>
    <w:rsid w:val="4CCC384D"/>
    <w:rsid w:val="4D665E71"/>
    <w:rsid w:val="4E2A59D9"/>
    <w:rsid w:val="4F090690"/>
    <w:rsid w:val="4F935452"/>
    <w:rsid w:val="4FA964E9"/>
    <w:rsid w:val="4FBB35F3"/>
    <w:rsid w:val="507D07D9"/>
    <w:rsid w:val="50DF429E"/>
    <w:rsid w:val="515B4CE3"/>
    <w:rsid w:val="52047207"/>
    <w:rsid w:val="5335038E"/>
    <w:rsid w:val="55967510"/>
    <w:rsid w:val="56F3629C"/>
    <w:rsid w:val="5708489C"/>
    <w:rsid w:val="571E5A0F"/>
    <w:rsid w:val="579B705F"/>
    <w:rsid w:val="57BB34E2"/>
    <w:rsid w:val="58EA1680"/>
    <w:rsid w:val="590F1AB3"/>
    <w:rsid w:val="5A525643"/>
    <w:rsid w:val="5AA60A7D"/>
    <w:rsid w:val="5AB83A84"/>
    <w:rsid w:val="5B1D2829"/>
    <w:rsid w:val="5B5A4B3C"/>
    <w:rsid w:val="5BEB5146"/>
    <w:rsid w:val="5CAA007F"/>
    <w:rsid w:val="5D90665E"/>
    <w:rsid w:val="5D960648"/>
    <w:rsid w:val="5DA12EF6"/>
    <w:rsid w:val="5DCC0E11"/>
    <w:rsid w:val="5FEC48FC"/>
    <w:rsid w:val="623E0D13"/>
    <w:rsid w:val="630E6937"/>
    <w:rsid w:val="632411E5"/>
    <w:rsid w:val="632C3A6C"/>
    <w:rsid w:val="63400ABB"/>
    <w:rsid w:val="63777338"/>
    <w:rsid w:val="64352750"/>
    <w:rsid w:val="649B069F"/>
    <w:rsid w:val="65474383"/>
    <w:rsid w:val="65C83D6B"/>
    <w:rsid w:val="66935668"/>
    <w:rsid w:val="67921948"/>
    <w:rsid w:val="691F4C54"/>
    <w:rsid w:val="692C5C4D"/>
    <w:rsid w:val="69764E84"/>
    <w:rsid w:val="69AA3FF6"/>
    <w:rsid w:val="6A1276F0"/>
    <w:rsid w:val="6B942B1C"/>
    <w:rsid w:val="6BD5497A"/>
    <w:rsid w:val="6BD821D8"/>
    <w:rsid w:val="6BDA6A70"/>
    <w:rsid w:val="6D282CEC"/>
    <w:rsid w:val="6D285F68"/>
    <w:rsid w:val="6E201C15"/>
    <w:rsid w:val="6F5758A1"/>
    <w:rsid w:val="70281BC8"/>
    <w:rsid w:val="714E5CD8"/>
    <w:rsid w:val="72A60F55"/>
    <w:rsid w:val="72C9647F"/>
    <w:rsid w:val="74147B26"/>
    <w:rsid w:val="74512E15"/>
    <w:rsid w:val="74AB66DC"/>
    <w:rsid w:val="74D05CDC"/>
    <w:rsid w:val="75850194"/>
    <w:rsid w:val="77F80957"/>
    <w:rsid w:val="79674B9C"/>
    <w:rsid w:val="7A696C82"/>
    <w:rsid w:val="7B07483B"/>
    <w:rsid w:val="7C3F3BAE"/>
    <w:rsid w:val="7C8A5F01"/>
    <w:rsid w:val="7D6C1909"/>
    <w:rsid w:val="7F1B55ED"/>
    <w:rsid w:val="7F231565"/>
    <w:rsid w:val="7F313C82"/>
    <w:rsid w:val="7F9C17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link w:val="27"/>
    <w:autoRedefine/>
    <w:unhideWhenUsed/>
    <w:qFormat/>
    <w:uiPriority w:val="9"/>
    <w:pPr>
      <w:keepNext/>
      <w:keepLines/>
      <w:spacing w:before="260" w:after="260" w:line="416" w:lineRule="auto"/>
      <w:outlineLvl w:val="1"/>
    </w:pPr>
    <w:rPr>
      <w:rFonts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Balloon Text"/>
    <w:basedOn w:val="1"/>
    <w:link w:val="26"/>
    <w:autoRedefine/>
    <w:qFormat/>
    <w:uiPriority w:val="0"/>
    <w:rPr>
      <w:sz w:val="18"/>
      <w:szCs w:val="18"/>
    </w:rPr>
  </w:style>
  <w:style w:type="paragraph" w:styleId="5">
    <w:name w:val="footer"/>
    <w:basedOn w:val="1"/>
    <w:link w:val="25"/>
    <w:autoRedefine/>
    <w:qFormat/>
    <w:uiPriority w:val="0"/>
    <w:pPr>
      <w:tabs>
        <w:tab w:val="center" w:pos="4153"/>
        <w:tab w:val="right" w:pos="8306"/>
      </w:tabs>
    </w:pPr>
    <w:rPr>
      <w:sz w:val="18"/>
      <w:szCs w:val="18"/>
    </w:rPr>
  </w:style>
  <w:style w:type="paragraph" w:styleId="6">
    <w:name w:val="header"/>
    <w:basedOn w:val="1"/>
    <w:link w:val="24"/>
    <w:qFormat/>
    <w:uiPriority w:val="0"/>
    <w:pPr>
      <w:pBdr>
        <w:bottom w:val="single" w:color="auto" w:sz="6" w:space="1"/>
      </w:pBdr>
      <w:tabs>
        <w:tab w:val="center" w:pos="4153"/>
        <w:tab w:val="right" w:pos="8306"/>
      </w:tabs>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FollowedHyperlink"/>
    <w:basedOn w:val="11"/>
    <w:autoRedefine/>
    <w:qFormat/>
    <w:uiPriority w:val="0"/>
    <w:rPr>
      <w:color w:val="800080"/>
      <w:u w:val="none"/>
    </w:rPr>
  </w:style>
  <w:style w:type="character" w:styleId="13">
    <w:name w:val="HTML Definition"/>
    <w:basedOn w:val="11"/>
    <w:qFormat/>
    <w:uiPriority w:val="0"/>
  </w:style>
  <w:style w:type="character" w:styleId="14">
    <w:name w:val="HTML Typewriter"/>
    <w:basedOn w:val="11"/>
    <w:qFormat/>
    <w:uiPriority w:val="0"/>
    <w:rPr>
      <w:rFonts w:hint="default" w:ascii="monospace" w:hAnsi="monospace" w:eastAsia="monospace" w:cs="monospace"/>
      <w:sz w:val="20"/>
    </w:rPr>
  </w:style>
  <w:style w:type="character" w:styleId="15">
    <w:name w:val="HTML Acronym"/>
    <w:basedOn w:val="11"/>
    <w:autoRedefine/>
    <w:qFormat/>
    <w:uiPriority w:val="0"/>
  </w:style>
  <w:style w:type="character" w:styleId="16">
    <w:name w:val="HTML Variable"/>
    <w:basedOn w:val="11"/>
    <w:qFormat/>
    <w:uiPriority w:val="0"/>
  </w:style>
  <w:style w:type="character" w:styleId="17">
    <w:name w:val="Hyperlink"/>
    <w:basedOn w:val="11"/>
    <w:qFormat/>
    <w:uiPriority w:val="0"/>
    <w:rPr>
      <w:color w:val="0000FF"/>
      <w:u w:val="none"/>
    </w:rPr>
  </w:style>
  <w:style w:type="character" w:styleId="18">
    <w:name w:val="HTML Code"/>
    <w:basedOn w:val="11"/>
    <w:qFormat/>
    <w:uiPriority w:val="0"/>
    <w:rPr>
      <w:rFonts w:hint="default" w:ascii="monospace" w:hAnsi="monospace" w:eastAsia="monospace" w:cs="monospace"/>
      <w:sz w:val="20"/>
    </w:rPr>
  </w:style>
  <w:style w:type="character" w:styleId="19">
    <w:name w:val="HTML Cite"/>
    <w:basedOn w:val="11"/>
    <w:autoRedefine/>
    <w:qFormat/>
    <w:uiPriority w:val="0"/>
  </w:style>
  <w:style w:type="character" w:styleId="20">
    <w:name w:val="HTML Keyboard"/>
    <w:basedOn w:val="11"/>
    <w:autoRedefine/>
    <w:qFormat/>
    <w:uiPriority w:val="0"/>
    <w:rPr>
      <w:rFonts w:hint="default" w:ascii="monospace" w:hAnsi="monospace" w:eastAsia="monospace" w:cs="monospace"/>
      <w:sz w:val="20"/>
    </w:rPr>
  </w:style>
  <w:style w:type="character" w:styleId="21">
    <w:name w:val="HTML Sample"/>
    <w:basedOn w:val="11"/>
    <w:qFormat/>
    <w:uiPriority w:val="0"/>
    <w:rPr>
      <w:rFonts w:ascii="monospace" w:hAnsi="monospace" w:eastAsia="monospace" w:cs="monospace"/>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179"/>
    <w:basedOn w:val="1"/>
    <w:autoRedefine/>
    <w:qFormat/>
    <w:uiPriority w:val="0"/>
    <w:pPr>
      <w:ind w:firstLine="420" w:firstLineChars="200"/>
    </w:pPr>
  </w:style>
  <w:style w:type="character" w:customStyle="1" w:styleId="24">
    <w:name w:val="页眉 Char"/>
    <w:basedOn w:val="11"/>
    <w:link w:val="6"/>
    <w:autoRedefine/>
    <w:qFormat/>
    <w:uiPriority w:val="0"/>
    <w:rPr>
      <w:rFonts w:ascii="Arial" w:hAnsi="Arial" w:eastAsia="Arial" w:cs="Arial"/>
      <w:snapToGrid w:val="0"/>
      <w:color w:val="000000"/>
      <w:sz w:val="18"/>
      <w:szCs w:val="18"/>
    </w:rPr>
  </w:style>
  <w:style w:type="character" w:customStyle="1" w:styleId="25">
    <w:name w:val="页脚 Char"/>
    <w:basedOn w:val="11"/>
    <w:link w:val="5"/>
    <w:autoRedefine/>
    <w:qFormat/>
    <w:uiPriority w:val="0"/>
    <w:rPr>
      <w:rFonts w:ascii="Arial" w:hAnsi="Arial" w:eastAsia="Arial" w:cs="Arial"/>
      <w:snapToGrid w:val="0"/>
      <w:color w:val="000000"/>
      <w:sz w:val="18"/>
      <w:szCs w:val="18"/>
    </w:rPr>
  </w:style>
  <w:style w:type="character" w:customStyle="1" w:styleId="26">
    <w:name w:val="批注框文本 Char"/>
    <w:basedOn w:val="11"/>
    <w:link w:val="4"/>
    <w:autoRedefine/>
    <w:qFormat/>
    <w:uiPriority w:val="0"/>
    <w:rPr>
      <w:rFonts w:ascii="Arial" w:hAnsi="Arial" w:eastAsia="Arial" w:cs="Arial"/>
      <w:snapToGrid w:val="0"/>
      <w:color w:val="000000"/>
      <w:sz w:val="18"/>
      <w:szCs w:val="18"/>
    </w:rPr>
  </w:style>
  <w:style w:type="character" w:customStyle="1" w:styleId="27">
    <w:name w:val="标题 2 Char"/>
    <w:basedOn w:val="11"/>
    <w:link w:val="2"/>
    <w:autoRedefine/>
    <w:qFormat/>
    <w:uiPriority w:val="9"/>
    <w:rPr>
      <w:rFonts w:ascii="Arial" w:hAnsi="Arial" w:eastAsia="黑体" w:cs="Arial"/>
      <w:b/>
      <w:bCs/>
      <w:snapToGrid w:val="0"/>
      <w:color w:val="000000"/>
      <w:sz w:val="32"/>
      <w:szCs w:val="32"/>
    </w:rPr>
  </w:style>
  <w:style w:type="table" w:customStyle="1" w:styleId="28">
    <w:name w:val="Table Normal1"/>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5.png"/><Relationship Id="rId30" Type="http://schemas.openxmlformats.org/officeDocument/2006/relationships/image" Target="media/image4.png"/><Relationship Id="rId3" Type="http://schemas.openxmlformats.org/officeDocument/2006/relationships/footer" Target="footer1.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894</Words>
  <Characters>1082</Characters>
  <Lines>156</Lines>
  <Paragraphs>44</Paragraphs>
  <TotalTime>51</TotalTime>
  <ScaleCrop>false</ScaleCrop>
  <LinksUpToDate>false</LinksUpToDate>
  <CharactersWithSpaces>1355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2023-09-20T07:33:00Z</dcterms:created>
  <dc:creator>Admin</dc:creator>
  <cp:lastModifiedBy>Administrator</cp:lastModifiedBy>
  <cp:lastPrinted>2024-10-14T01:16:00Z</cp:lastPrinted>
  <dcterms:modified xsi:type="dcterms:W3CDTF">2025-04-18T08:53:13Z</dcterms:modified>
  <dc:title>XEZFCG2011(G)——F005</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2022-10-22T17:48:06Z</vt:filetime>
  </property>
  <property fmtid="{D5CDD505-2E9C-101B-9397-08002B2CF9AE}" pid="4" name="KSOProductBuildVer">
    <vt:lpwstr>2052-12.1.0.20784</vt:lpwstr>
  </property>
  <property fmtid="{D5CDD505-2E9C-101B-9397-08002B2CF9AE}" pid="5" name="ICV">
    <vt:lpwstr>4F5541A746124530AD62601AC2A625BA_13</vt:lpwstr>
  </property>
  <property fmtid="{D5CDD505-2E9C-101B-9397-08002B2CF9AE}" pid="6" name="KSOTemplateDocerSaveRecord">
    <vt:lpwstr>eyJoZGlkIjoiZThmN2RjODlhZDVmZjYwM2QzM2I0NjlkNWM2YmU5NDYifQ==</vt:lpwstr>
  </property>
</Properties>
</file>